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3F2D" w14:textId="77777777" w:rsidR="004B4EC4" w:rsidRDefault="004B4EC4" w:rsidP="00F539DE">
      <w:pPr>
        <w:jc w:val="center"/>
        <w:rPr>
          <w:rFonts w:ascii="Gill Sans" w:hAnsi="Gill Sans" w:cs="Gill Sans"/>
          <w:b/>
          <w:sz w:val="36"/>
          <w:szCs w:val="28"/>
        </w:rPr>
      </w:pPr>
    </w:p>
    <w:p w14:paraId="38649590" w14:textId="77777777" w:rsidR="004B4EC4" w:rsidRDefault="004B4EC4" w:rsidP="00F539DE">
      <w:pPr>
        <w:jc w:val="center"/>
        <w:rPr>
          <w:rFonts w:ascii="Gill Sans" w:hAnsi="Gill Sans" w:cs="Gill Sans"/>
          <w:b/>
          <w:sz w:val="36"/>
          <w:szCs w:val="28"/>
        </w:rPr>
      </w:pPr>
      <w:r>
        <w:rPr>
          <w:rFonts w:ascii="Gill Sans" w:hAnsi="Gill Sans" w:cs="Gill Sans"/>
          <w:b/>
          <w:sz w:val="36"/>
          <w:szCs w:val="28"/>
        </w:rPr>
        <w:t>Kundmachung</w:t>
      </w:r>
    </w:p>
    <w:p w14:paraId="05CA8497" w14:textId="77777777" w:rsidR="004B4EC4" w:rsidRDefault="004B4EC4" w:rsidP="00F539DE">
      <w:pPr>
        <w:jc w:val="center"/>
        <w:rPr>
          <w:rFonts w:ascii="Gill Sans" w:hAnsi="Gill Sans" w:cs="Gill Sans"/>
          <w:b/>
          <w:sz w:val="36"/>
          <w:szCs w:val="28"/>
        </w:rPr>
      </w:pPr>
    </w:p>
    <w:p w14:paraId="454D4F13" w14:textId="77777777" w:rsidR="0083170D" w:rsidRPr="00F539DE" w:rsidRDefault="00285688" w:rsidP="00F539DE">
      <w:pPr>
        <w:jc w:val="center"/>
        <w:rPr>
          <w:rFonts w:ascii="Gill Sans" w:hAnsi="Gill Sans" w:cs="Gill Sans"/>
          <w:b/>
          <w:sz w:val="36"/>
          <w:szCs w:val="28"/>
        </w:rPr>
      </w:pPr>
      <w:r>
        <w:rPr>
          <w:rFonts w:ascii="Gill Sans" w:hAnsi="Gill Sans" w:cs="Gill Sans"/>
          <w:b/>
          <w:sz w:val="36"/>
          <w:szCs w:val="28"/>
        </w:rPr>
        <w:t>Nahversorgerförderung</w:t>
      </w:r>
    </w:p>
    <w:p w14:paraId="41DF6AE9" w14:textId="77777777" w:rsidR="00064EC7" w:rsidRDefault="0083170D" w:rsidP="00064EC7">
      <w:pPr>
        <w:jc w:val="center"/>
        <w:rPr>
          <w:rFonts w:ascii="Gill Sans" w:hAnsi="Gill Sans" w:cs="Gill Sans"/>
          <w:b/>
          <w:sz w:val="36"/>
          <w:szCs w:val="28"/>
        </w:rPr>
      </w:pPr>
      <w:r w:rsidRPr="00F539DE">
        <w:rPr>
          <w:rFonts w:ascii="Gill Sans" w:hAnsi="Gill Sans" w:cs="Gill Sans"/>
          <w:b/>
          <w:sz w:val="36"/>
          <w:szCs w:val="28"/>
        </w:rPr>
        <w:t>der Marktgemeinde Hornstei</w:t>
      </w:r>
      <w:r w:rsidR="00064EC7">
        <w:rPr>
          <w:rFonts w:ascii="Gill Sans" w:hAnsi="Gill Sans" w:cs="Gill Sans"/>
          <w:b/>
          <w:sz w:val="36"/>
          <w:szCs w:val="28"/>
        </w:rPr>
        <w:t>n</w:t>
      </w:r>
    </w:p>
    <w:p w14:paraId="331552C6" w14:textId="77777777" w:rsidR="00064EC7" w:rsidRDefault="00064EC7" w:rsidP="00064EC7">
      <w:pPr>
        <w:jc w:val="center"/>
        <w:rPr>
          <w:rFonts w:ascii="Gill Sans" w:hAnsi="Gill Sans" w:cs="Gill Sans"/>
          <w:bCs/>
          <w:sz w:val="22"/>
          <w:szCs w:val="22"/>
        </w:rPr>
      </w:pPr>
      <w:r>
        <w:rPr>
          <w:rFonts w:ascii="Gill Sans" w:hAnsi="Gill Sans" w:cs="Gill Sans"/>
          <w:bCs/>
          <w:sz w:val="22"/>
          <w:szCs w:val="22"/>
        </w:rPr>
        <w:t xml:space="preserve">gem. Gemeinderatssitzung vom </w:t>
      </w:r>
      <w:r w:rsidR="004B4EC4">
        <w:rPr>
          <w:rFonts w:ascii="Gill Sans" w:hAnsi="Gill Sans" w:cs="Gill Sans"/>
          <w:bCs/>
          <w:sz w:val="22"/>
          <w:szCs w:val="22"/>
        </w:rPr>
        <w:t>08.06</w:t>
      </w:r>
      <w:r>
        <w:rPr>
          <w:rFonts w:ascii="Gill Sans" w:hAnsi="Gill Sans" w:cs="Gill Sans"/>
          <w:bCs/>
          <w:sz w:val="22"/>
          <w:szCs w:val="22"/>
        </w:rPr>
        <w:t>.</w:t>
      </w:r>
      <w:r w:rsidR="00D026A6">
        <w:rPr>
          <w:rFonts w:ascii="Gill Sans" w:hAnsi="Gill Sans" w:cs="Gill Sans"/>
          <w:bCs/>
          <w:sz w:val="22"/>
          <w:szCs w:val="22"/>
        </w:rPr>
        <w:t>2020</w:t>
      </w:r>
    </w:p>
    <w:p w14:paraId="54153F82" w14:textId="77777777" w:rsidR="00064EC7" w:rsidRPr="00F539DE" w:rsidRDefault="00064EC7" w:rsidP="00064EC7">
      <w:pPr>
        <w:jc w:val="center"/>
        <w:rPr>
          <w:rFonts w:ascii="Gill Sans" w:hAnsi="Gill Sans" w:cs="Gill Sans"/>
          <w:b/>
          <w:sz w:val="36"/>
          <w:szCs w:val="28"/>
        </w:rPr>
      </w:pPr>
    </w:p>
    <w:p w14:paraId="4E32464D" w14:textId="77777777" w:rsidR="004C5F00" w:rsidRPr="00E96309" w:rsidRDefault="004C5F00" w:rsidP="004C5F00">
      <w:pPr>
        <w:rPr>
          <w:rFonts w:ascii="Gill Sans" w:hAnsi="Gill Sans" w:cs="Gill Sans"/>
        </w:rPr>
      </w:pPr>
    </w:p>
    <w:p w14:paraId="79BFDD46" w14:textId="77777777" w:rsidR="00F539DE" w:rsidRDefault="00F539DE" w:rsidP="002E0BCA">
      <w:pPr>
        <w:shd w:val="clear" w:color="auto" w:fill="C00000"/>
        <w:rPr>
          <w:rFonts w:ascii="Gill Sans" w:hAnsi="Gill Sans" w:cs="Gill Sans"/>
          <w:sz w:val="22"/>
          <w:szCs w:val="22"/>
        </w:rPr>
      </w:pPr>
    </w:p>
    <w:p w14:paraId="5098B672" w14:textId="77777777" w:rsidR="00E00425" w:rsidRPr="00E00425" w:rsidRDefault="00E00425" w:rsidP="002E0BCA">
      <w:pPr>
        <w:shd w:val="clear" w:color="auto" w:fill="C00000"/>
        <w:jc w:val="center"/>
        <w:rPr>
          <w:rFonts w:ascii="Gill Sans" w:hAnsi="Gill Sans" w:cs="Gill Sans"/>
          <w:b/>
          <w:sz w:val="22"/>
          <w:szCs w:val="22"/>
        </w:rPr>
      </w:pPr>
      <w:r w:rsidRPr="00E00425">
        <w:rPr>
          <w:rFonts w:ascii="Gill Sans" w:hAnsi="Gill Sans" w:cs="Gill Sans"/>
          <w:b/>
          <w:sz w:val="22"/>
          <w:szCs w:val="22"/>
        </w:rPr>
        <w:t>RICHTLINIEN</w:t>
      </w:r>
    </w:p>
    <w:p w14:paraId="0D9C2289" w14:textId="77777777" w:rsidR="00E00425" w:rsidRPr="00E00425" w:rsidRDefault="00E00425" w:rsidP="002E0BCA">
      <w:pPr>
        <w:shd w:val="clear" w:color="auto" w:fill="C00000"/>
        <w:jc w:val="center"/>
        <w:rPr>
          <w:rFonts w:ascii="Gill Sans" w:hAnsi="Gill Sans" w:cs="Gill Sans"/>
          <w:b/>
          <w:sz w:val="22"/>
          <w:szCs w:val="22"/>
        </w:rPr>
      </w:pPr>
      <w:r w:rsidRPr="00E00425">
        <w:rPr>
          <w:rFonts w:ascii="Gill Sans" w:hAnsi="Gill Sans" w:cs="Gill Sans"/>
          <w:b/>
          <w:sz w:val="22"/>
          <w:szCs w:val="22"/>
        </w:rPr>
        <w:t xml:space="preserve">zur Förderung von </w:t>
      </w:r>
      <w:r w:rsidR="00285688">
        <w:rPr>
          <w:rFonts w:ascii="Gill Sans" w:hAnsi="Gill Sans" w:cs="Gill Sans"/>
          <w:b/>
          <w:sz w:val="22"/>
          <w:szCs w:val="22"/>
        </w:rPr>
        <w:t>Nahversorgern</w:t>
      </w:r>
    </w:p>
    <w:p w14:paraId="39E5A38F" w14:textId="77777777" w:rsidR="00E96309" w:rsidRDefault="00E96309" w:rsidP="002E0BCA">
      <w:pPr>
        <w:shd w:val="clear" w:color="auto" w:fill="C00000"/>
        <w:rPr>
          <w:rFonts w:ascii="Gill Sans" w:hAnsi="Gill Sans" w:cs="Gill Sans"/>
          <w:sz w:val="22"/>
          <w:szCs w:val="22"/>
        </w:rPr>
      </w:pPr>
    </w:p>
    <w:p w14:paraId="39C06ADC" w14:textId="77777777" w:rsidR="00F539DE" w:rsidRPr="00E00425" w:rsidRDefault="00F539DE" w:rsidP="004C5F00">
      <w:pPr>
        <w:rPr>
          <w:rFonts w:ascii="Gill Sans" w:hAnsi="Gill Sans" w:cs="Gill Sans"/>
          <w:sz w:val="22"/>
          <w:szCs w:val="22"/>
        </w:rPr>
      </w:pPr>
    </w:p>
    <w:p w14:paraId="25D03F75" w14:textId="77777777" w:rsidR="004C5F00" w:rsidRPr="00E00425" w:rsidRDefault="00E00425" w:rsidP="00E00425">
      <w:pPr>
        <w:jc w:val="center"/>
        <w:rPr>
          <w:rFonts w:ascii="Gill Sans" w:hAnsi="Gill Sans" w:cs="Gill Sans"/>
          <w:b/>
          <w:sz w:val="22"/>
          <w:szCs w:val="22"/>
          <w:lang w:val="de-AT" w:eastAsia="de-DE"/>
        </w:rPr>
      </w:pPr>
      <w:r w:rsidRPr="00E00425">
        <w:rPr>
          <w:rFonts w:ascii="Gill Sans" w:hAnsi="Gill Sans" w:cs="Gill Sans"/>
          <w:b/>
          <w:sz w:val="22"/>
          <w:szCs w:val="22"/>
          <w:lang w:val="de-AT" w:eastAsia="de-DE"/>
        </w:rPr>
        <w:t>§ 1</w:t>
      </w:r>
      <w:r w:rsidR="00F539DE">
        <w:rPr>
          <w:rFonts w:ascii="Gill Sans" w:hAnsi="Gill Sans" w:cs="Gill Sans"/>
          <w:b/>
          <w:sz w:val="22"/>
          <w:szCs w:val="22"/>
          <w:lang w:val="de-AT" w:eastAsia="de-DE"/>
        </w:rPr>
        <w:t xml:space="preserve"> Förderungsziel</w:t>
      </w:r>
    </w:p>
    <w:p w14:paraId="411F348F" w14:textId="77777777" w:rsidR="00E00425" w:rsidRPr="00E00425" w:rsidRDefault="00E00425" w:rsidP="004C5F00">
      <w:pPr>
        <w:rPr>
          <w:rFonts w:ascii="Gill Sans" w:hAnsi="Gill Sans" w:cs="Gill Sans"/>
          <w:sz w:val="22"/>
          <w:szCs w:val="22"/>
          <w:lang w:val="de-AT" w:eastAsia="de-DE"/>
        </w:rPr>
      </w:pPr>
    </w:p>
    <w:p w14:paraId="65302F9C" w14:textId="77777777" w:rsidR="00E00425" w:rsidRDefault="005104A6" w:rsidP="004C5F00">
      <w:pPr>
        <w:rPr>
          <w:rFonts w:ascii="Gill Sans" w:hAnsi="Gill Sans" w:cs="Gill Sans"/>
          <w:sz w:val="22"/>
          <w:szCs w:val="22"/>
          <w:lang w:val="de-AT"/>
        </w:rPr>
      </w:pPr>
      <w:r w:rsidRPr="005104A6">
        <w:rPr>
          <w:rFonts w:ascii="Gill Sans" w:hAnsi="Gill Sans" w:cs="Gill Sans"/>
          <w:sz w:val="22"/>
          <w:szCs w:val="22"/>
          <w:lang w:val="de-AT"/>
        </w:rPr>
        <w:t xml:space="preserve">Für die Weiterentwicklung der Marktgemeinde Hornstein sind Nahversorger (Trafiken, Handel mit Lebensmittel und Gütern des täglichen Bedarfs, Fleischer, Bäcker und Gastronomiebetriebe in unterschiedlicher Ausprägung [Cafes, Pubs, Restaurants, Heurigenschenken,…] sowie Direktvermarkter von landwirtschaftlichen Erzeugnissen) von großer Bedeutung. Es soll daher die Möglichkeit geschaffen werden, diesen Bereich zu unterstützen. Einerseits soll durch eine </w:t>
      </w:r>
      <w:r w:rsidRPr="005104A6">
        <w:rPr>
          <w:rFonts w:ascii="Gill Sans" w:hAnsi="Gill Sans" w:cs="Gill Sans"/>
          <w:b/>
          <w:sz w:val="22"/>
          <w:szCs w:val="22"/>
          <w:lang w:val="de-AT"/>
        </w:rPr>
        <w:t>Investitionsförderung</w:t>
      </w:r>
      <w:r w:rsidR="000415C5">
        <w:rPr>
          <w:rFonts w:ascii="Gill Sans" w:hAnsi="Gill Sans" w:cs="Gill Sans"/>
          <w:sz w:val="22"/>
          <w:szCs w:val="22"/>
          <w:lang w:val="de-AT"/>
        </w:rPr>
        <w:t xml:space="preserve"> bestehende Nahversorger in i</w:t>
      </w:r>
      <w:r w:rsidRPr="005104A6">
        <w:rPr>
          <w:rFonts w:ascii="Gill Sans" w:hAnsi="Gill Sans" w:cs="Gill Sans"/>
          <w:sz w:val="22"/>
          <w:szCs w:val="22"/>
          <w:lang w:val="de-AT"/>
        </w:rPr>
        <w:t xml:space="preserve">hrem Weiterbestehen unterstützt werden und anderseits sollen (Jung)-Unternehmer durch eine </w:t>
      </w:r>
      <w:r w:rsidRPr="005104A6">
        <w:rPr>
          <w:rFonts w:ascii="Gill Sans" w:hAnsi="Gill Sans" w:cs="Gill Sans"/>
          <w:b/>
          <w:sz w:val="22"/>
          <w:szCs w:val="22"/>
          <w:lang w:val="de-AT"/>
        </w:rPr>
        <w:t>Gründungs- bzw. Ansiedlungsförderung</w:t>
      </w:r>
      <w:r w:rsidRPr="005104A6">
        <w:rPr>
          <w:rFonts w:ascii="Gill Sans" w:hAnsi="Gill Sans" w:cs="Gill Sans"/>
          <w:sz w:val="22"/>
          <w:szCs w:val="22"/>
          <w:lang w:val="de-AT"/>
        </w:rPr>
        <w:t xml:space="preserve"> animiert werden Hornsteins Dorfleben durch die Eröffnung von Nahversorgern zu beleben.</w:t>
      </w:r>
    </w:p>
    <w:p w14:paraId="049F4F77" w14:textId="77777777" w:rsidR="005104A6" w:rsidRDefault="005104A6" w:rsidP="004C5F00">
      <w:pPr>
        <w:rPr>
          <w:rFonts w:ascii="Gill Sans" w:hAnsi="Gill Sans" w:cs="Gill Sans"/>
          <w:sz w:val="22"/>
          <w:szCs w:val="22"/>
          <w:lang w:val="de-AT"/>
        </w:rPr>
      </w:pPr>
    </w:p>
    <w:p w14:paraId="6EB828E6" w14:textId="77777777" w:rsidR="00E00425" w:rsidRPr="00E00425" w:rsidRDefault="00E00425" w:rsidP="00E00425">
      <w:pPr>
        <w:jc w:val="center"/>
        <w:rPr>
          <w:rFonts w:ascii="Gill Sans" w:hAnsi="Gill Sans" w:cs="Gill Sans"/>
          <w:b/>
          <w:sz w:val="22"/>
          <w:szCs w:val="22"/>
          <w:lang w:val="de-AT"/>
        </w:rPr>
      </w:pPr>
      <w:r w:rsidRPr="00E00425">
        <w:rPr>
          <w:rFonts w:ascii="Gill Sans" w:hAnsi="Gill Sans" w:cs="Gill Sans"/>
          <w:b/>
          <w:sz w:val="22"/>
          <w:szCs w:val="22"/>
          <w:lang w:val="de-AT"/>
        </w:rPr>
        <w:t>§ 2</w:t>
      </w:r>
      <w:r w:rsidR="005104A6" w:rsidRPr="005104A6">
        <w:t xml:space="preserve"> </w:t>
      </w:r>
      <w:r w:rsidR="005104A6" w:rsidRPr="005104A6">
        <w:rPr>
          <w:rFonts w:ascii="Gill Sans" w:hAnsi="Gill Sans" w:cs="Gill Sans"/>
          <w:b/>
          <w:sz w:val="22"/>
          <w:szCs w:val="22"/>
          <w:lang w:val="de-AT"/>
        </w:rPr>
        <w:t>Gegenstand der Förderung</w:t>
      </w:r>
    </w:p>
    <w:p w14:paraId="2A05E0E3" w14:textId="77777777" w:rsidR="00E00425" w:rsidRDefault="00E00425" w:rsidP="004C5F00">
      <w:pPr>
        <w:rPr>
          <w:rFonts w:ascii="Gill Sans" w:hAnsi="Gill Sans" w:cs="Gill Sans"/>
          <w:sz w:val="22"/>
          <w:szCs w:val="22"/>
          <w:lang w:val="de-AT"/>
        </w:rPr>
      </w:pPr>
    </w:p>
    <w:p w14:paraId="3E913C82" w14:textId="77777777" w:rsidR="005104A6" w:rsidRPr="005104A6" w:rsidRDefault="005104A6" w:rsidP="005104A6">
      <w:pPr>
        <w:rPr>
          <w:rFonts w:ascii="Gill Sans" w:hAnsi="Gill Sans" w:cs="Gill Sans"/>
          <w:b/>
          <w:sz w:val="22"/>
          <w:szCs w:val="22"/>
          <w:lang w:val="de-AT"/>
        </w:rPr>
      </w:pPr>
      <w:r w:rsidRPr="005104A6">
        <w:rPr>
          <w:rFonts w:ascii="Gill Sans" w:hAnsi="Gill Sans" w:cs="Gill Sans"/>
          <w:b/>
          <w:sz w:val="22"/>
          <w:szCs w:val="22"/>
          <w:lang w:val="de-AT"/>
        </w:rPr>
        <w:t>Gefördert werden können klassische Nahversorger im Gemeindegebiet von Hornstein wie:</w:t>
      </w:r>
    </w:p>
    <w:p w14:paraId="64CB0B1C" w14:textId="77777777" w:rsidR="00E00425" w:rsidRDefault="005104A6" w:rsidP="005104A6">
      <w:pPr>
        <w:rPr>
          <w:rFonts w:ascii="Gill Sans" w:hAnsi="Gill Sans" w:cs="Gill Sans"/>
          <w:sz w:val="22"/>
          <w:szCs w:val="22"/>
          <w:lang w:val="de-AT"/>
        </w:rPr>
      </w:pPr>
      <w:r w:rsidRPr="005104A6">
        <w:rPr>
          <w:rFonts w:ascii="Gill Sans" w:hAnsi="Gill Sans" w:cs="Gill Sans"/>
          <w:sz w:val="22"/>
          <w:szCs w:val="22"/>
          <w:lang w:val="de-AT"/>
        </w:rPr>
        <w:t xml:space="preserve">Trafiken, Einzelhandel mit Lebensmittel und Gütern des täglichen Bedarfs, Fleischer, Bäcker Postpartner und Gastronomiebetriebe in unterschiedlicher </w:t>
      </w:r>
      <w:r w:rsidR="000415C5">
        <w:rPr>
          <w:rFonts w:ascii="Gill Sans" w:hAnsi="Gill Sans" w:cs="Gill Sans"/>
          <w:sz w:val="22"/>
          <w:szCs w:val="22"/>
          <w:lang w:val="de-AT"/>
        </w:rPr>
        <w:t>Ausprägung, (</w:t>
      </w:r>
      <w:r w:rsidRPr="005104A6">
        <w:rPr>
          <w:rFonts w:ascii="Gill Sans" w:hAnsi="Gill Sans" w:cs="Gill Sans"/>
          <w:sz w:val="22"/>
          <w:szCs w:val="22"/>
          <w:lang w:val="de-AT"/>
        </w:rPr>
        <w:t>Cafes, Pubs, R</w:t>
      </w:r>
      <w:r w:rsidR="000415C5">
        <w:rPr>
          <w:rFonts w:ascii="Gill Sans" w:hAnsi="Gill Sans" w:cs="Gill Sans"/>
          <w:sz w:val="22"/>
          <w:szCs w:val="22"/>
          <w:lang w:val="de-AT"/>
        </w:rPr>
        <w:t xml:space="preserve">estaurants, Heurigenschenken,…) </w:t>
      </w:r>
      <w:r w:rsidRPr="005104A6">
        <w:rPr>
          <w:rFonts w:ascii="Gill Sans" w:hAnsi="Gill Sans" w:cs="Gill Sans"/>
          <w:sz w:val="22"/>
          <w:szCs w:val="22"/>
          <w:lang w:val="de-AT"/>
        </w:rPr>
        <w:t>sowie Direktvermarkter von la</w:t>
      </w:r>
      <w:r w:rsidR="000415C5">
        <w:rPr>
          <w:rFonts w:ascii="Gill Sans" w:hAnsi="Gill Sans" w:cs="Gill Sans"/>
          <w:sz w:val="22"/>
          <w:szCs w:val="22"/>
          <w:lang w:val="de-AT"/>
        </w:rPr>
        <w:t>ndwirtschaftlichen Erzeugnissen.</w:t>
      </w:r>
    </w:p>
    <w:p w14:paraId="5C7620BD" w14:textId="77777777" w:rsidR="005104A6" w:rsidRDefault="005104A6" w:rsidP="005104A6">
      <w:pPr>
        <w:rPr>
          <w:rFonts w:ascii="Gill Sans" w:hAnsi="Gill Sans" w:cs="Gill Sans"/>
          <w:sz w:val="22"/>
          <w:szCs w:val="22"/>
          <w:lang w:val="de-AT"/>
        </w:rPr>
      </w:pPr>
    </w:p>
    <w:p w14:paraId="3AD2DE42" w14:textId="77777777" w:rsidR="00E00425" w:rsidRPr="00E00425" w:rsidRDefault="00E00425" w:rsidP="00E00425">
      <w:pPr>
        <w:jc w:val="center"/>
        <w:rPr>
          <w:rFonts w:ascii="Gill Sans" w:hAnsi="Gill Sans" w:cs="Gill Sans"/>
          <w:b/>
          <w:sz w:val="22"/>
          <w:szCs w:val="22"/>
          <w:lang w:val="de-AT"/>
        </w:rPr>
      </w:pPr>
      <w:r w:rsidRPr="00E00425">
        <w:rPr>
          <w:rFonts w:ascii="Gill Sans" w:hAnsi="Gill Sans" w:cs="Gill Sans"/>
          <w:b/>
          <w:sz w:val="22"/>
          <w:szCs w:val="22"/>
          <w:lang w:val="de-AT"/>
        </w:rPr>
        <w:t>§ 3</w:t>
      </w:r>
      <w:r w:rsidR="00F539DE">
        <w:rPr>
          <w:rFonts w:ascii="Gill Sans" w:hAnsi="Gill Sans" w:cs="Gill Sans"/>
          <w:b/>
          <w:sz w:val="22"/>
          <w:szCs w:val="22"/>
          <w:lang w:val="de-AT"/>
        </w:rPr>
        <w:t xml:space="preserve"> </w:t>
      </w:r>
      <w:r w:rsidR="005104A6" w:rsidRPr="005104A6">
        <w:rPr>
          <w:rFonts w:ascii="Gill Sans" w:hAnsi="Gill Sans" w:cs="Gill Sans"/>
          <w:b/>
          <w:sz w:val="22"/>
          <w:szCs w:val="22"/>
          <w:lang w:val="de-AT"/>
        </w:rPr>
        <w:t>Förderungswerber</w:t>
      </w:r>
    </w:p>
    <w:p w14:paraId="46A55D86" w14:textId="77777777" w:rsidR="00E00425" w:rsidRDefault="00E00425" w:rsidP="00E00425">
      <w:pPr>
        <w:rPr>
          <w:rFonts w:ascii="Gill Sans" w:hAnsi="Gill Sans" w:cs="Gill Sans"/>
          <w:sz w:val="22"/>
          <w:szCs w:val="22"/>
          <w:lang w:val="de-AT"/>
        </w:rPr>
      </w:pPr>
    </w:p>
    <w:p w14:paraId="5101A576" w14:textId="77777777" w:rsidR="00E00425" w:rsidRDefault="005104A6" w:rsidP="00E00425">
      <w:pPr>
        <w:rPr>
          <w:rFonts w:ascii="Gill Sans" w:hAnsi="Gill Sans" w:cs="Gill Sans"/>
          <w:sz w:val="22"/>
          <w:szCs w:val="22"/>
          <w:lang w:val="de-AT"/>
        </w:rPr>
      </w:pPr>
      <w:r w:rsidRPr="005104A6">
        <w:rPr>
          <w:rFonts w:ascii="Gill Sans" w:hAnsi="Gill Sans" w:cs="Gill Sans"/>
          <w:sz w:val="22"/>
          <w:szCs w:val="22"/>
          <w:lang w:val="de-AT"/>
        </w:rPr>
        <w:t>Als Förderungswerber können Unternehmen in der Rechtsform Einzelunternehmer, Personengesellschaft und juristische Person auftret</w:t>
      </w:r>
      <w:r w:rsidR="000415C5">
        <w:rPr>
          <w:rFonts w:ascii="Gill Sans" w:hAnsi="Gill Sans" w:cs="Gill Sans"/>
          <w:sz w:val="22"/>
          <w:szCs w:val="22"/>
          <w:lang w:val="de-AT"/>
        </w:rPr>
        <w:t>en, für die es nicht gesonderte</w:t>
      </w:r>
      <w:r w:rsidRPr="005104A6">
        <w:rPr>
          <w:rFonts w:ascii="Gill Sans" w:hAnsi="Gill Sans" w:cs="Gill Sans"/>
          <w:sz w:val="22"/>
          <w:szCs w:val="22"/>
          <w:lang w:val="de-AT"/>
        </w:rPr>
        <w:t xml:space="preserve"> Förderungsbestimmungen der Marktgemeinde gibt</w:t>
      </w:r>
      <w:r w:rsidR="000415C5">
        <w:rPr>
          <w:rFonts w:ascii="Gill Sans" w:hAnsi="Gill Sans" w:cs="Gill Sans"/>
          <w:sz w:val="22"/>
          <w:szCs w:val="22"/>
          <w:lang w:val="de-AT"/>
        </w:rPr>
        <w:t>,</w:t>
      </w:r>
      <w:r w:rsidRPr="005104A6">
        <w:rPr>
          <w:rFonts w:ascii="Gill Sans" w:hAnsi="Gill Sans" w:cs="Gill Sans"/>
          <w:sz w:val="22"/>
          <w:szCs w:val="22"/>
          <w:lang w:val="de-AT"/>
        </w:rPr>
        <w:t xml:space="preserve"> und die nicht die Größenklasse gem. § 221 Abs. 1a UGB überschreiten:</w:t>
      </w:r>
      <w:r w:rsidR="00C41239">
        <w:rPr>
          <w:rFonts w:ascii="Gill Sans" w:hAnsi="Gill Sans" w:cs="Gill Sans"/>
          <w:sz w:val="22"/>
          <w:szCs w:val="22"/>
          <w:lang w:val="de-AT"/>
        </w:rPr>
        <w:t xml:space="preserve"> €</w:t>
      </w:r>
      <w:r w:rsidRPr="005104A6">
        <w:rPr>
          <w:rFonts w:ascii="Gill Sans" w:hAnsi="Gill Sans" w:cs="Gill Sans"/>
          <w:sz w:val="22"/>
          <w:szCs w:val="22"/>
          <w:lang w:val="de-AT"/>
        </w:rPr>
        <w:t xml:space="preserve"> 350.000</w:t>
      </w:r>
      <w:r w:rsidR="00C41239">
        <w:rPr>
          <w:rFonts w:ascii="Gill Sans" w:hAnsi="Gill Sans" w:cs="Gill Sans"/>
          <w:sz w:val="22"/>
          <w:szCs w:val="22"/>
          <w:lang w:val="de-AT"/>
        </w:rPr>
        <w:t>,-</w:t>
      </w:r>
      <w:r w:rsidRPr="005104A6">
        <w:rPr>
          <w:rFonts w:ascii="Gill Sans" w:hAnsi="Gill Sans" w:cs="Gill Sans"/>
          <w:sz w:val="22"/>
          <w:szCs w:val="22"/>
          <w:lang w:val="de-AT"/>
        </w:rPr>
        <w:t xml:space="preserve"> Bilanzsumme, </w:t>
      </w:r>
      <w:r w:rsidR="00C41239">
        <w:rPr>
          <w:rFonts w:ascii="Gill Sans" w:hAnsi="Gill Sans" w:cs="Gill Sans"/>
          <w:sz w:val="22"/>
          <w:szCs w:val="22"/>
          <w:lang w:val="de-AT"/>
        </w:rPr>
        <w:t xml:space="preserve">€ </w:t>
      </w:r>
      <w:r w:rsidRPr="005104A6">
        <w:rPr>
          <w:rFonts w:ascii="Gill Sans" w:hAnsi="Gill Sans" w:cs="Gill Sans"/>
          <w:sz w:val="22"/>
          <w:szCs w:val="22"/>
          <w:lang w:val="de-AT"/>
        </w:rPr>
        <w:t>700.000</w:t>
      </w:r>
      <w:r w:rsidR="00C41239">
        <w:rPr>
          <w:rFonts w:ascii="Gill Sans" w:hAnsi="Gill Sans" w:cs="Gill Sans"/>
          <w:sz w:val="22"/>
          <w:szCs w:val="22"/>
          <w:lang w:val="de-AT"/>
        </w:rPr>
        <w:t>,-</w:t>
      </w:r>
      <w:r w:rsidRPr="005104A6">
        <w:rPr>
          <w:rFonts w:ascii="Gill Sans" w:hAnsi="Gill Sans" w:cs="Gill Sans"/>
          <w:sz w:val="22"/>
          <w:szCs w:val="22"/>
          <w:lang w:val="de-AT"/>
        </w:rPr>
        <w:t xml:space="preserve"> Umsatzerlöse, 10 Mitarbeiter im Jahresdurchschnitt.</w:t>
      </w:r>
    </w:p>
    <w:p w14:paraId="47357A28" w14:textId="77777777" w:rsidR="005104A6" w:rsidRDefault="005104A6" w:rsidP="00E00425">
      <w:pPr>
        <w:rPr>
          <w:rFonts w:ascii="Gill Sans" w:hAnsi="Gill Sans" w:cs="Gill Sans"/>
          <w:sz w:val="22"/>
          <w:szCs w:val="22"/>
          <w:lang w:val="de-AT"/>
        </w:rPr>
      </w:pPr>
    </w:p>
    <w:p w14:paraId="699C25A6" w14:textId="77777777" w:rsidR="00E00425" w:rsidRPr="00F539DE" w:rsidRDefault="00E00425" w:rsidP="00F539DE">
      <w:pPr>
        <w:jc w:val="center"/>
        <w:rPr>
          <w:rFonts w:ascii="Gill Sans" w:hAnsi="Gill Sans" w:cs="Gill Sans"/>
          <w:b/>
          <w:sz w:val="22"/>
          <w:szCs w:val="22"/>
          <w:lang w:val="de-AT"/>
        </w:rPr>
      </w:pPr>
      <w:r w:rsidRPr="00F539DE">
        <w:rPr>
          <w:rFonts w:ascii="Gill Sans" w:hAnsi="Gill Sans" w:cs="Gill Sans"/>
          <w:b/>
          <w:sz w:val="22"/>
          <w:szCs w:val="22"/>
          <w:lang w:val="de-AT"/>
        </w:rPr>
        <w:t>§ 4</w:t>
      </w:r>
      <w:r w:rsidR="00F539DE" w:rsidRPr="00F539DE">
        <w:rPr>
          <w:rFonts w:ascii="Gill Sans" w:hAnsi="Gill Sans" w:cs="Gill Sans"/>
          <w:b/>
          <w:sz w:val="22"/>
          <w:szCs w:val="22"/>
          <w:lang w:val="de-AT"/>
        </w:rPr>
        <w:t xml:space="preserve"> </w:t>
      </w:r>
      <w:r w:rsidR="005104A6" w:rsidRPr="005104A6">
        <w:rPr>
          <w:rFonts w:ascii="Gill Sans" w:hAnsi="Gill Sans" w:cs="Gill Sans"/>
          <w:b/>
          <w:sz w:val="22"/>
          <w:szCs w:val="22"/>
          <w:lang w:val="de-AT"/>
        </w:rPr>
        <w:t>Förderungsmaßnahmen und -höhe</w:t>
      </w:r>
    </w:p>
    <w:p w14:paraId="265D3855" w14:textId="77777777" w:rsidR="00E00425" w:rsidRDefault="00E00425" w:rsidP="00E00425">
      <w:pPr>
        <w:rPr>
          <w:rFonts w:ascii="Gill Sans" w:hAnsi="Gill Sans" w:cs="Gill Sans"/>
          <w:sz w:val="22"/>
          <w:szCs w:val="22"/>
          <w:lang w:val="de-AT"/>
        </w:rPr>
      </w:pPr>
    </w:p>
    <w:p w14:paraId="6146E55A" w14:textId="77777777" w:rsidR="005104A6" w:rsidRPr="005104A6" w:rsidRDefault="005104A6" w:rsidP="005104A6">
      <w:pPr>
        <w:rPr>
          <w:rFonts w:ascii="Gill Sans" w:hAnsi="Gill Sans" w:cs="Gill Sans"/>
          <w:sz w:val="22"/>
          <w:szCs w:val="22"/>
          <w:lang w:val="de-AT"/>
        </w:rPr>
      </w:pPr>
      <w:r w:rsidRPr="005104A6">
        <w:rPr>
          <w:rFonts w:ascii="Gill Sans" w:hAnsi="Gill Sans" w:cs="Gill Sans"/>
          <w:sz w:val="22"/>
          <w:szCs w:val="22"/>
          <w:lang w:val="de-AT"/>
        </w:rPr>
        <w:t>Zur Erreichung des Zieles können folgende Förderungen gewährt werden:</w:t>
      </w:r>
    </w:p>
    <w:p w14:paraId="77D98AAE" w14:textId="77777777" w:rsidR="00F539DE" w:rsidRDefault="00F539DE" w:rsidP="005104A6">
      <w:pPr>
        <w:rPr>
          <w:rFonts w:ascii="Gill Sans" w:hAnsi="Gill Sans" w:cs="Gill Sans"/>
          <w:sz w:val="22"/>
          <w:szCs w:val="22"/>
          <w:lang w:val="de-AT"/>
        </w:rPr>
      </w:pPr>
    </w:p>
    <w:p w14:paraId="6FAA1F02" w14:textId="77777777" w:rsidR="004B4EC4" w:rsidRDefault="004B4EC4" w:rsidP="005104A6">
      <w:pPr>
        <w:rPr>
          <w:rFonts w:ascii="Gill Sans" w:hAnsi="Gill Sans" w:cs="Gill Sans"/>
          <w:sz w:val="22"/>
          <w:szCs w:val="22"/>
          <w:lang w:val="de-AT"/>
        </w:rPr>
      </w:pPr>
    </w:p>
    <w:p w14:paraId="6C747BD9" w14:textId="77777777" w:rsidR="004B4EC4" w:rsidRPr="005104A6" w:rsidRDefault="004B4EC4" w:rsidP="005104A6">
      <w:pPr>
        <w:rPr>
          <w:rFonts w:ascii="Gill Sans" w:hAnsi="Gill Sans" w:cs="Gill Sans"/>
          <w:sz w:val="22"/>
          <w:szCs w:val="22"/>
          <w:lang w:val="de-AT"/>
        </w:rPr>
      </w:pPr>
    </w:p>
    <w:p w14:paraId="4BC011DE" w14:textId="77777777" w:rsidR="005104A6" w:rsidRDefault="005104A6" w:rsidP="005104A6">
      <w:pPr>
        <w:pStyle w:val="Listenabsatz"/>
        <w:numPr>
          <w:ilvl w:val="0"/>
          <w:numId w:val="4"/>
        </w:numPr>
        <w:rPr>
          <w:rFonts w:ascii="Gill Sans" w:hAnsi="Gill Sans" w:cs="Gill Sans"/>
          <w:sz w:val="22"/>
          <w:szCs w:val="22"/>
          <w:lang w:val="de-AT"/>
        </w:rPr>
      </w:pPr>
      <w:r w:rsidRPr="005104A6">
        <w:rPr>
          <w:rFonts w:ascii="Gill Sans" w:hAnsi="Gill Sans" w:cs="Gill Sans"/>
          <w:sz w:val="22"/>
          <w:szCs w:val="22"/>
          <w:lang w:val="de-AT"/>
        </w:rPr>
        <w:lastRenderedPageBreak/>
        <w:t>Gründungs- und Ansiedlungsförderung:</w:t>
      </w:r>
    </w:p>
    <w:p w14:paraId="227A49FE" w14:textId="77777777" w:rsidR="005104A6" w:rsidRDefault="005104A6" w:rsidP="005104A6">
      <w:pPr>
        <w:pStyle w:val="Listenabsatz"/>
        <w:numPr>
          <w:ilvl w:val="1"/>
          <w:numId w:val="4"/>
        </w:numPr>
        <w:rPr>
          <w:rFonts w:ascii="Gill Sans" w:hAnsi="Gill Sans" w:cs="Gill Sans"/>
          <w:sz w:val="22"/>
          <w:szCs w:val="22"/>
          <w:lang w:val="de-AT"/>
        </w:rPr>
      </w:pPr>
      <w:r w:rsidRPr="005104A6">
        <w:rPr>
          <w:rFonts w:ascii="Gill Sans" w:hAnsi="Gill Sans" w:cs="Gill Sans"/>
          <w:sz w:val="22"/>
          <w:szCs w:val="22"/>
          <w:lang w:val="de-AT"/>
        </w:rPr>
        <w:t>Die Neuansiedlung (Gründung oder Neueröffnung) eines Nahversorgers im Sinne Pkt. II im Hornsteiner Gemeindegebiet kann wie folgt gefördert werden:</w:t>
      </w:r>
    </w:p>
    <w:p w14:paraId="48754EAB" w14:textId="77777777" w:rsidR="005104A6" w:rsidRDefault="005104A6" w:rsidP="005104A6">
      <w:pPr>
        <w:pStyle w:val="Listenabsatz"/>
        <w:numPr>
          <w:ilvl w:val="2"/>
          <w:numId w:val="4"/>
        </w:numPr>
        <w:rPr>
          <w:rFonts w:ascii="Gill Sans" w:hAnsi="Gill Sans" w:cs="Gill Sans"/>
          <w:sz w:val="22"/>
          <w:szCs w:val="22"/>
          <w:lang w:val="de-AT"/>
        </w:rPr>
      </w:pPr>
      <w:r w:rsidRPr="005104A6">
        <w:rPr>
          <w:rFonts w:ascii="Gill Sans" w:hAnsi="Gill Sans" w:cs="Gill Sans"/>
          <w:sz w:val="22"/>
          <w:szCs w:val="22"/>
          <w:lang w:val="de-AT"/>
        </w:rPr>
        <w:t>1. Jahr seit Betriebsaufnah</w:t>
      </w:r>
      <w:r w:rsidR="00284BCB">
        <w:rPr>
          <w:rFonts w:ascii="Gill Sans" w:hAnsi="Gill Sans" w:cs="Gill Sans"/>
          <w:sz w:val="22"/>
          <w:szCs w:val="22"/>
          <w:lang w:val="de-AT"/>
        </w:rPr>
        <w:t xml:space="preserve">me Förderung in Höhe von 100 % </w:t>
      </w:r>
      <w:r w:rsidRPr="005104A6">
        <w:rPr>
          <w:rFonts w:ascii="Gill Sans" w:hAnsi="Gill Sans" w:cs="Gill Sans"/>
          <w:sz w:val="22"/>
          <w:szCs w:val="22"/>
          <w:lang w:val="de-AT"/>
        </w:rPr>
        <w:t>der für das Unternehmen bezahlten Kommunalsteuer, Kanalbenützungsgebühr und Kanalanschlussgebühr;</w:t>
      </w:r>
    </w:p>
    <w:p w14:paraId="5757D534" w14:textId="77777777" w:rsidR="005104A6" w:rsidRDefault="005104A6" w:rsidP="005104A6">
      <w:pPr>
        <w:pStyle w:val="Listenabsatz"/>
        <w:numPr>
          <w:ilvl w:val="2"/>
          <w:numId w:val="4"/>
        </w:numPr>
        <w:rPr>
          <w:rFonts w:ascii="Gill Sans" w:hAnsi="Gill Sans" w:cs="Gill Sans"/>
          <w:sz w:val="22"/>
          <w:szCs w:val="22"/>
          <w:lang w:val="de-AT"/>
        </w:rPr>
      </w:pPr>
      <w:r w:rsidRPr="005104A6">
        <w:rPr>
          <w:rFonts w:ascii="Gill Sans" w:hAnsi="Gill Sans" w:cs="Gill Sans"/>
          <w:sz w:val="22"/>
          <w:szCs w:val="22"/>
          <w:lang w:val="de-AT"/>
        </w:rPr>
        <w:t>2. Jahr seit Betriebsaufnahme Förderung in Höhe von   75%  der für das Unternehmen  bezahlten Kommunalsteuer, Kanalbenützungsgebühr und Kanalanschlussgebühr;</w:t>
      </w:r>
    </w:p>
    <w:p w14:paraId="5F9B18FC" w14:textId="77777777" w:rsidR="005104A6" w:rsidRDefault="005104A6" w:rsidP="005104A6">
      <w:pPr>
        <w:pStyle w:val="Listenabsatz"/>
        <w:numPr>
          <w:ilvl w:val="2"/>
          <w:numId w:val="4"/>
        </w:numPr>
        <w:rPr>
          <w:rFonts w:ascii="Gill Sans" w:hAnsi="Gill Sans" w:cs="Gill Sans"/>
          <w:sz w:val="22"/>
          <w:szCs w:val="22"/>
          <w:lang w:val="de-AT"/>
        </w:rPr>
      </w:pPr>
      <w:r w:rsidRPr="005104A6">
        <w:rPr>
          <w:rFonts w:ascii="Gill Sans" w:hAnsi="Gill Sans" w:cs="Gill Sans"/>
          <w:sz w:val="22"/>
          <w:szCs w:val="22"/>
          <w:lang w:val="de-AT"/>
        </w:rPr>
        <w:t>3. Jahr seit Betriebsaufnahme Förderung in Höhe von   50%  der für das Unternehmen  bezahlten Kommunalsteuer, Kanalbenützungsgebühr und Kanalanschlussgebühr;</w:t>
      </w:r>
    </w:p>
    <w:p w14:paraId="5C1A675E" w14:textId="77777777" w:rsidR="00F539DE" w:rsidRDefault="005104A6" w:rsidP="005104A6">
      <w:pPr>
        <w:pStyle w:val="Listenabsatz"/>
        <w:numPr>
          <w:ilvl w:val="2"/>
          <w:numId w:val="4"/>
        </w:numPr>
        <w:rPr>
          <w:rFonts w:ascii="Gill Sans" w:hAnsi="Gill Sans" w:cs="Gill Sans"/>
          <w:sz w:val="22"/>
          <w:szCs w:val="22"/>
          <w:lang w:val="de-AT"/>
        </w:rPr>
      </w:pPr>
      <w:r w:rsidRPr="005104A6">
        <w:rPr>
          <w:rFonts w:ascii="Gill Sans" w:hAnsi="Gill Sans" w:cs="Gill Sans"/>
          <w:sz w:val="22"/>
          <w:szCs w:val="22"/>
          <w:lang w:val="de-AT"/>
        </w:rPr>
        <w:t>4. Jahr seit Betriebsaufnahme Förderung in Höhe von   25%  der für das Unternehmen bezahlten Kommunalsteuer, Kanalbenützungsgebühr und Kanalanschlussgebühr;</w:t>
      </w:r>
    </w:p>
    <w:p w14:paraId="7BFC6998" w14:textId="77777777" w:rsidR="005104A6" w:rsidRDefault="005104A6" w:rsidP="005104A6">
      <w:pPr>
        <w:pStyle w:val="Listenabsatz"/>
        <w:numPr>
          <w:ilvl w:val="1"/>
          <w:numId w:val="4"/>
        </w:numPr>
        <w:rPr>
          <w:rFonts w:ascii="Gill Sans" w:hAnsi="Gill Sans" w:cs="Gill Sans"/>
          <w:sz w:val="22"/>
          <w:szCs w:val="22"/>
          <w:lang w:val="de-AT"/>
        </w:rPr>
      </w:pPr>
      <w:r w:rsidRPr="005104A6">
        <w:rPr>
          <w:rFonts w:ascii="Gill Sans" w:hAnsi="Gill Sans" w:cs="Gill Sans"/>
          <w:sz w:val="22"/>
          <w:szCs w:val="22"/>
          <w:lang w:val="de-AT"/>
        </w:rPr>
        <w:t>Zusätzlich kann der Gemeindevorstand für geplante Investitionen in Betriebs- bzw. Geschäftsausstattung bei Eröffnu</w:t>
      </w:r>
      <w:r w:rsidR="00C41239">
        <w:rPr>
          <w:rFonts w:ascii="Gill Sans" w:hAnsi="Gill Sans" w:cs="Gill Sans"/>
          <w:sz w:val="22"/>
          <w:szCs w:val="22"/>
          <w:lang w:val="de-AT"/>
        </w:rPr>
        <w:t>ng eines Geschäfts im Ortskern,</w:t>
      </w:r>
      <w:r w:rsidRPr="005104A6">
        <w:rPr>
          <w:rFonts w:ascii="Gill Sans" w:hAnsi="Gill Sans" w:cs="Gill Sans"/>
          <w:sz w:val="22"/>
          <w:szCs w:val="22"/>
          <w:lang w:val="de-AT"/>
        </w:rPr>
        <w:t xml:space="preserve"> </w:t>
      </w:r>
      <w:r w:rsidR="00C41239">
        <w:rPr>
          <w:rFonts w:ascii="Gill Sans" w:hAnsi="Gill Sans" w:cs="Gill Sans"/>
          <w:sz w:val="22"/>
          <w:szCs w:val="22"/>
          <w:lang w:val="de-AT"/>
        </w:rPr>
        <w:t>(</w:t>
      </w:r>
      <w:r w:rsidRPr="005104A6">
        <w:rPr>
          <w:rFonts w:ascii="Gill Sans" w:hAnsi="Gill Sans" w:cs="Gill Sans"/>
          <w:sz w:val="22"/>
          <w:szCs w:val="22"/>
          <w:lang w:val="de-AT"/>
        </w:rPr>
        <w:t>insbesondere Rechte- und Linke Hauptzeile, Siget) od</w:t>
      </w:r>
      <w:r w:rsidR="00C41239">
        <w:rPr>
          <w:rFonts w:ascii="Gill Sans" w:hAnsi="Gill Sans" w:cs="Gill Sans"/>
          <w:sz w:val="22"/>
          <w:szCs w:val="22"/>
          <w:lang w:val="de-AT"/>
        </w:rPr>
        <w:t>er für die Wiedereröffnung einer</w:t>
      </w:r>
      <w:r w:rsidRPr="005104A6">
        <w:rPr>
          <w:rFonts w:ascii="Gill Sans" w:hAnsi="Gill Sans" w:cs="Gill Sans"/>
          <w:sz w:val="22"/>
          <w:szCs w:val="22"/>
          <w:lang w:val="de-AT"/>
        </w:rPr>
        <w:t xml:space="preserve"> ehemaligen Geschäftsräumlichkeit im Hornsteiner Gemeindegebiet durch einen neuen Unternehmer</w:t>
      </w:r>
      <w:r w:rsidR="00C41239">
        <w:rPr>
          <w:rFonts w:ascii="Gill Sans" w:hAnsi="Gill Sans" w:cs="Gill Sans"/>
          <w:sz w:val="22"/>
          <w:szCs w:val="22"/>
          <w:lang w:val="de-AT"/>
        </w:rPr>
        <w:t>,</w:t>
      </w:r>
      <w:r w:rsidRPr="005104A6">
        <w:rPr>
          <w:rFonts w:ascii="Gill Sans" w:hAnsi="Gill Sans" w:cs="Gill Sans"/>
          <w:sz w:val="22"/>
          <w:szCs w:val="22"/>
          <w:lang w:val="de-AT"/>
        </w:rPr>
        <w:t xml:space="preserve"> eine einmalige Förderung von bis zu €</w:t>
      </w:r>
      <w:r w:rsidR="00C41239">
        <w:rPr>
          <w:rFonts w:ascii="Gill Sans" w:hAnsi="Gill Sans" w:cs="Gill Sans"/>
          <w:sz w:val="22"/>
          <w:szCs w:val="22"/>
          <w:lang w:val="de-AT"/>
        </w:rPr>
        <w:t xml:space="preserve"> 3.000,</w:t>
      </w:r>
      <w:r w:rsidRPr="005104A6">
        <w:rPr>
          <w:rFonts w:ascii="Gill Sans" w:hAnsi="Gill Sans" w:cs="Gill Sans"/>
          <w:sz w:val="22"/>
          <w:szCs w:val="22"/>
          <w:lang w:val="de-AT"/>
        </w:rPr>
        <w:t>- gewähren. Die Auszahlung der Förderung erfolgt nur gegen Vorlage entsprechender Rechnungen für Investitionen im Zusammenhang mit der Geschäftseröffnung. Wird das Geschäft binnen 3 Jahren ab Fördergewährung geschlossen ist die Förderung anteilig an die Marktgemeinde Hornstein zurückzubezahlen.</w:t>
      </w:r>
      <w:r>
        <w:rPr>
          <w:rFonts w:ascii="Gill Sans" w:hAnsi="Gill Sans" w:cs="Gill Sans"/>
          <w:sz w:val="22"/>
          <w:szCs w:val="22"/>
          <w:lang w:val="de-AT"/>
        </w:rPr>
        <w:br/>
      </w:r>
    </w:p>
    <w:p w14:paraId="1D6BF45E" w14:textId="77777777" w:rsidR="005104A6" w:rsidRPr="005104A6" w:rsidRDefault="005104A6" w:rsidP="005104A6">
      <w:pPr>
        <w:pStyle w:val="Listenabsatz"/>
        <w:numPr>
          <w:ilvl w:val="0"/>
          <w:numId w:val="4"/>
        </w:numPr>
        <w:rPr>
          <w:rFonts w:ascii="Gill Sans" w:hAnsi="Gill Sans" w:cs="Gill Sans"/>
          <w:sz w:val="22"/>
          <w:szCs w:val="22"/>
          <w:lang w:val="de-AT"/>
        </w:rPr>
      </w:pPr>
      <w:r w:rsidRPr="005104A6">
        <w:rPr>
          <w:rFonts w:ascii="Gill Sans" w:hAnsi="Gill Sans" w:cs="Gill Sans"/>
          <w:sz w:val="22"/>
          <w:szCs w:val="22"/>
          <w:lang w:val="de-AT"/>
        </w:rPr>
        <w:t>Investitionsförderung</w:t>
      </w:r>
      <w:r>
        <w:rPr>
          <w:rFonts w:ascii="Gill Sans" w:hAnsi="Gill Sans" w:cs="Gill Sans"/>
          <w:sz w:val="22"/>
          <w:szCs w:val="22"/>
          <w:lang w:val="de-AT"/>
        </w:rPr>
        <w:br/>
      </w:r>
      <w:r w:rsidRPr="005104A6">
        <w:rPr>
          <w:rFonts w:ascii="Gill Sans" w:hAnsi="Gill Sans" w:cs="Gill Sans"/>
          <w:sz w:val="22"/>
          <w:szCs w:val="22"/>
          <w:lang w:val="de-AT"/>
        </w:rPr>
        <w:t>Die Investitionen von bestehenden Nahversorgern im Sinne Pkt. II, die</w:t>
      </w:r>
      <w:r w:rsidR="00C41239">
        <w:rPr>
          <w:rFonts w:ascii="Gill Sans" w:hAnsi="Gill Sans" w:cs="Gill Sans"/>
          <w:sz w:val="22"/>
          <w:szCs w:val="22"/>
          <w:lang w:val="de-AT"/>
        </w:rPr>
        <w:t xml:space="preserve"> in der </w:t>
      </w:r>
      <w:r w:rsidRPr="005104A6">
        <w:rPr>
          <w:rFonts w:ascii="Gill Sans" w:hAnsi="Gill Sans" w:cs="Gill Sans"/>
          <w:sz w:val="22"/>
          <w:szCs w:val="22"/>
          <w:lang w:val="de-AT"/>
        </w:rPr>
        <w:t>Hornsteiner Gemeinde ansässig sind, in Betriebs- oder Geschäftsausstattung</w:t>
      </w:r>
      <w:r w:rsidR="00C41239">
        <w:rPr>
          <w:rFonts w:ascii="Gill Sans" w:hAnsi="Gill Sans" w:cs="Gill Sans"/>
          <w:sz w:val="22"/>
          <w:szCs w:val="22"/>
          <w:lang w:val="de-AT"/>
        </w:rPr>
        <w:t>,</w:t>
      </w:r>
      <w:r w:rsidRPr="005104A6">
        <w:rPr>
          <w:rFonts w:ascii="Gill Sans" w:hAnsi="Gill Sans" w:cs="Gill Sans"/>
          <w:sz w:val="22"/>
          <w:szCs w:val="22"/>
          <w:lang w:val="de-AT"/>
        </w:rPr>
        <w:t xml:space="preserve"> können maximal in der Höhe gefördert werden, die der im Vorjahr der Antragstellung bezahlten Kommunalsteuer entspricht. Wird keine Kommunalsteuer bezahlt</w:t>
      </w:r>
      <w:r w:rsidR="00C41239">
        <w:rPr>
          <w:rFonts w:ascii="Gill Sans" w:hAnsi="Gill Sans" w:cs="Gill Sans"/>
          <w:sz w:val="22"/>
          <w:szCs w:val="22"/>
          <w:lang w:val="de-AT"/>
        </w:rPr>
        <w:t>,</w:t>
      </w:r>
      <w:r w:rsidRPr="005104A6">
        <w:rPr>
          <w:rFonts w:ascii="Gill Sans" w:hAnsi="Gill Sans" w:cs="Gill Sans"/>
          <w:sz w:val="22"/>
          <w:szCs w:val="22"/>
          <w:lang w:val="de-AT"/>
        </w:rPr>
        <w:t xml:space="preserve"> kann eine Förderung in Höhe der bezahlten Kanalgebühr gewährt werden. Der absolute Maximalbetrag</w:t>
      </w:r>
      <w:r w:rsidR="00C41239">
        <w:rPr>
          <w:rFonts w:ascii="Gill Sans" w:hAnsi="Gill Sans" w:cs="Gill Sans"/>
          <w:sz w:val="22"/>
          <w:szCs w:val="22"/>
          <w:lang w:val="de-AT"/>
        </w:rPr>
        <w:t xml:space="preserve"> der Förderung beträgt € 1.000,</w:t>
      </w:r>
      <w:r w:rsidRPr="005104A6">
        <w:rPr>
          <w:rFonts w:ascii="Gill Sans" w:hAnsi="Gill Sans" w:cs="Gill Sans"/>
          <w:sz w:val="22"/>
          <w:szCs w:val="22"/>
          <w:lang w:val="de-AT"/>
        </w:rPr>
        <w:t>-</w:t>
      </w:r>
      <w:r w:rsidR="00C41239">
        <w:rPr>
          <w:rFonts w:ascii="Gill Sans" w:hAnsi="Gill Sans" w:cs="Gill Sans"/>
          <w:sz w:val="22"/>
          <w:szCs w:val="22"/>
          <w:lang w:val="de-AT"/>
        </w:rPr>
        <w:t xml:space="preserve"> </w:t>
      </w:r>
      <w:r w:rsidRPr="005104A6">
        <w:rPr>
          <w:rFonts w:ascii="Gill Sans" w:hAnsi="Gill Sans" w:cs="Gill Sans"/>
          <w:sz w:val="22"/>
          <w:szCs w:val="22"/>
          <w:lang w:val="de-AT"/>
        </w:rPr>
        <w:t>.</w:t>
      </w:r>
    </w:p>
    <w:p w14:paraId="518A6F46" w14:textId="77777777" w:rsidR="005104A6" w:rsidRPr="005104A6" w:rsidRDefault="005104A6" w:rsidP="005104A6">
      <w:pPr>
        <w:pStyle w:val="Listenabsatz"/>
        <w:rPr>
          <w:rFonts w:ascii="Gill Sans" w:hAnsi="Gill Sans" w:cs="Gill Sans"/>
          <w:sz w:val="22"/>
          <w:szCs w:val="22"/>
          <w:lang w:val="de-AT"/>
        </w:rPr>
      </w:pPr>
      <w:r w:rsidRPr="005104A6">
        <w:rPr>
          <w:rFonts w:ascii="Gill Sans" w:hAnsi="Gill Sans" w:cs="Gill Sans"/>
          <w:sz w:val="22"/>
          <w:szCs w:val="22"/>
          <w:lang w:val="de-AT"/>
        </w:rPr>
        <w:t>Die Förderung kann jedes zweite Jahr in Anspruch genommen werden. Es kann nur entweder Gründungs- oder Ansiedlungsförderung oder eine Investitionsförderung gewährt werden.</w:t>
      </w:r>
    </w:p>
    <w:p w14:paraId="46DBA1F4" w14:textId="77777777" w:rsidR="005104A6" w:rsidRDefault="005104A6" w:rsidP="00F539DE">
      <w:pPr>
        <w:jc w:val="center"/>
        <w:rPr>
          <w:rFonts w:ascii="Gill Sans" w:hAnsi="Gill Sans" w:cs="Gill Sans"/>
          <w:b/>
          <w:sz w:val="22"/>
          <w:szCs w:val="22"/>
          <w:lang w:val="de-AT"/>
        </w:rPr>
      </w:pPr>
    </w:p>
    <w:p w14:paraId="72E0D917" w14:textId="77777777" w:rsidR="00F539DE" w:rsidRPr="00F539DE" w:rsidRDefault="00F539DE" w:rsidP="00F539DE">
      <w:pPr>
        <w:jc w:val="center"/>
        <w:rPr>
          <w:rFonts w:ascii="Gill Sans" w:hAnsi="Gill Sans" w:cs="Gill Sans"/>
          <w:b/>
          <w:sz w:val="22"/>
          <w:szCs w:val="22"/>
          <w:lang w:val="de-AT"/>
        </w:rPr>
      </w:pPr>
      <w:r w:rsidRPr="00F539DE">
        <w:rPr>
          <w:rFonts w:ascii="Gill Sans" w:hAnsi="Gill Sans" w:cs="Gill Sans"/>
          <w:b/>
          <w:sz w:val="22"/>
          <w:szCs w:val="22"/>
          <w:lang w:val="de-AT"/>
        </w:rPr>
        <w:t xml:space="preserve">§ 5 </w:t>
      </w:r>
      <w:r w:rsidR="005104A6" w:rsidRPr="005104A6">
        <w:rPr>
          <w:rFonts w:ascii="Gill Sans" w:hAnsi="Gill Sans" w:cs="Gill Sans"/>
          <w:b/>
          <w:sz w:val="22"/>
          <w:szCs w:val="22"/>
          <w:lang w:val="de-AT"/>
        </w:rPr>
        <w:t>Verfahren</w:t>
      </w:r>
    </w:p>
    <w:p w14:paraId="36F54430" w14:textId="77777777" w:rsidR="00F539DE" w:rsidRDefault="00F539DE" w:rsidP="00E00425">
      <w:pPr>
        <w:rPr>
          <w:rFonts w:ascii="Gill Sans" w:hAnsi="Gill Sans" w:cs="Gill Sans"/>
          <w:sz w:val="22"/>
          <w:szCs w:val="22"/>
          <w:lang w:val="de-AT"/>
        </w:rPr>
      </w:pPr>
    </w:p>
    <w:p w14:paraId="7A45B070" w14:textId="77777777" w:rsidR="005104A6" w:rsidRDefault="005104A6" w:rsidP="005104A6">
      <w:pPr>
        <w:rPr>
          <w:rFonts w:ascii="Gill Sans" w:hAnsi="Gill Sans" w:cs="Gill Sans"/>
          <w:sz w:val="22"/>
          <w:szCs w:val="22"/>
          <w:lang w:val="de-AT"/>
        </w:rPr>
      </w:pPr>
      <w:r w:rsidRPr="005104A6">
        <w:rPr>
          <w:rFonts w:ascii="Gill Sans" w:hAnsi="Gill Sans" w:cs="Gill Sans"/>
          <w:sz w:val="22"/>
          <w:szCs w:val="22"/>
          <w:lang w:val="de-AT"/>
        </w:rPr>
        <w:t>Ansuchen um eine Förderung sind ausnahmslos schriftlich bei der Marktgemeinde Hornstein einzubringen. Dem Ansuchen sind die für die Beurteilung der Förderungswürdigkeit erforderlichen Unterlagen (wie Gewerbeschein, Firmenbuchauszug, Bestätigung der Gebietskrankenkasse über die Anzahl der gemeldeten Arbeitnehmer sowie Rechnungen über getätigte Investitionen) beizuschließen.</w:t>
      </w:r>
    </w:p>
    <w:p w14:paraId="5E8EB212" w14:textId="77777777" w:rsidR="005104A6" w:rsidRPr="005104A6" w:rsidRDefault="005104A6" w:rsidP="005104A6">
      <w:pPr>
        <w:rPr>
          <w:rFonts w:ascii="Gill Sans" w:hAnsi="Gill Sans" w:cs="Gill Sans"/>
          <w:sz w:val="22"/>
          <w:szCs w:val="22"/>
          <w:lang w:val="de-AT"/>
        </w:rPr>
      </w:pPr>
    </w:p>
    <w:p w14:paraId="23524045" w14:textId="77777777" w:rsidR="005104A6" w:rsidRPr="005104A6" w:rsidRDefault="005104A6" w:rsidP="005104A6">
      <w:pPr>
        <w:rPr>
          <w:rFonts w:ascii="Gill Sans" w:hAnsi="Gill Sans" w:cs="Gill Sans"/>
          <w:sz w:val="22"/>
          <w:szCs w:val="22"/>
          <w:lang w:val="de-AT"/>
        </w:rPr>
      </w:pPr>
      <w:r w:rsidRPr="005104A6">
        <w:rPr>
          <w:rFonts w:ascii="Gill Sans" w:hAnsi="Gill Sans" w:cs="Gill Sans"/>
          <w:sz w:val="22"/>
          <w:szCs w:val="22"/>
          <w:lang w:val="de-AT"/>
        </w:rPr>
        <w:t xml:space="preserve">Die Marktgemeinde </w:t>
      </w:r>
      <w:r w:rsidR="00C41239">
        <w:rPr>
          <w:rFonts w:ascii="Gill Sans" w:hAnsi="Gill Sans" w:cs="Gill Sans"/>
          <w:sz w:val="22"/>
          <w:szCs w:val="22"/>
          <w:lang w:val="de-AT"/>
        </w:rPr>
        <w:t xml:space="preserve">Hornstein </w:t>
      </w:r>
      <w:r w:rsidRPr="005104A6">
        <w:rPr>
          <w:rFonts w:ascii="Gill Sans" w:hAnsi="Gill Sans" w:cs="Gill Sans"/>
          <w:sz w:val="22"/>
          <w:szCs w:val="22"/>
          <w:lang w:val="de-AT"/>
        </w:rPr>
        <w:t>überprüft die eingebrachten Anträge daraufhin, ob die Voraussetzungen für die Gewährung einer Unterstützung gegeben sind</w:t>
      </w:r>
      <w:r w:rsidR="00C41239">
        <w:rPr>
          <w:rFonts w:ascii="Gill Sans" w:hAnsi="Gill Sans" w:cs="Gill Sans"/>
          <w:sz w:val="22"/>
          <w:szCs w:val="22"/>
          <w:lang w:val="de-AT"/>
        </w:rPr>
        <w:t>,</w:t>
      </w:r>
      <w:r w:rsidRPr="005104A6">
        <w:rPr>
          <w:rFonts w:ascii="Gill Sans" w:hAnsi="Gill Sans" w:cs="Gill Sans"/>
          <w:sz w:val="22"/>
          <w:szCs w:val="22"/>
          <w:lang w:val="de-AT"/>
        </w:rPr>
        <w:t xml:space="preserve"> und unterbreitet dem Gemeindevorstand eine mit den vorhandenen Budgetmitteln abgestimmte Vorlage zur Entscheidung.</w:t>
      </w:r>
    </w:p>
    <w:p w14:paraId="257867D7" w14:textId="77777777" w:rsidR="005104A6" w:rsidRPr="005104A6" w:rsidRDefault="005104A6" w:rsidP="005104A6">
      <w:pPr>
        <w:rPr>
          <w:rFonts w:ascii="Gill Sans" w:hAnsi="Gill Sans" w:cs="Gill Sans"/>
          <w:sz w:val="22"/>
          <w:szCs w:val="22"/>
          <w:lang w:val="de-AT"/>
        </w:rPr>
      </w:pPr>
      <w:r w:rsidRPr="005104A6">
        <w:rPr>
          <w:rFonts w:ascii="Gill Sans" w:hAnsi="Gill Sans" w:cs="Gill Sans"/>
          <w:sz w:val="22"/>
          <w:szCs w:val="22"/>
          <w:lang w:val="de-AT"/>
        </w:rPr>
        <w:t>Die Auszahlung eines Unterstützungsbeitrages kann erfolgen, wenn der Beschluss des</w:t>
      </w:r>
    </w:p>
    <w:p w14:paraId="1734759B" w14:textId="77777777" w:rsidR="00F539DE" w:rsidRDefault="005104A6" w:rsidP="005104A6">
      <w:pPr>
        <w:rPr>
          <w:rFonts w:ascii="Gill Sans" w:hAnsi="Gill Sans" w:cs="Gill Sans"/>
          <w:sz w:val="22"/>
          <w:szCs w:val="22"/>
          <w:lang w:val="de-AT"/>
        </w:rPr>
      </w:pPr>
      <w:r w:rsidRPr="005104A6">
        <w:rPr>
          <w:rFonts w:ascii="Gill Sans" w:hAnsi="Gill Sans" w:cs="Gill Sans"/>
          <w:sz w:val="22"/>
          <w:szCs w:val="22"/>
          <w:lang w:val="de-AT"/>
        </w:rPr>
        <w:t>Gemeindevorstandes vorliegt, der Unterstützungswerber sämtliche Bedingungen, an die die Unterstützung geknüpft ist, verpflichtend zur Kenntnis genommen hat.</w:t>
      </w:r>
    </w:p>
    <w:p w14:paraId="52906E42" w14:textId="77777777" w:rsidR="005104A6" w:rsidRDefault="005104A6" w:rsidP="005104A6">
      <w:pPr>
        <w:rPr>
          <w:rFonts w:ascii="Gill Sans" w:hAnsi="Gill Sans" w:cs="Gill Sans"/>
          <w:sz w:val="22"/>
          <w:szCs w:val="22"/>
          <w:lang w:val="de-AT"/>
        </w:rPr>
      </w:pPr>
    </w:p>
    <w:p w14:paraId="09E2C79A" w14:textId="77777777" w:rsidR="00F539DE" w:rsidRPr="00F539DE" w:rsidRDefault="00F539DE" w:rsidP="00F539DE">
      <w:pPr>
        <w:jc w:val="center"/>
        <w:rPr>
          <w:rFonts w:ascii="Gill Sans" w:hAnsi="Gill Sans" w:cs="Gill Sans"/>
          <w:b/>
          <w:sz w:val="22"/>
          <w:szCs w:val="22"/>
          <w:lang w:val="de-AT"/>
        </w:rPr>
      </w:pPr>
      <w:r w:rsidRPr="00F539DE">
        <w:rPr>
          <w:rFonts w:ascii="Gill Sans" w:hAnsi="Gill Sans" w:cs="Gill Sans"/>
          <w:b/>
          <w:sz w:val="22"/>
          <w:szCs w:val="22"/>
          <w:lang w:val="de-AT"/>
        </w:rPr>
        <w:t xml:space="preserve">§ 6 </w:t>
      </w:r>
      <w:r w:rsidR="00AF0D29" w:rsidRPr="00AF0D29">
        <w:rPr>
          <w:rFonts w:ascii="Gill Sans" w:hAnsi="Gill Sans" w:cs="Gill Sans"/>
          <w:b/>
          <w:sz w:val="22"/>
          <w:szCs w:val="22"/>
          <w:lang w:val="de-AT"/>
        </w:rPr>
        <w:t>Allgemeine Bestimmungen</w:t>
      </w:r>
    </w:p>
    <w:p w14:paraId="5C100874" w14:textId="77777777" w:rsidR="00F539DE" w:rsidRDefault="00F539DE" w:rsidP="00E00425">
      <w:pPr>
        <w:rPr>
          <w:rFonts w:ascii="Gill Sans" w:hAnsi="Gill Sans" w:cs="Gill Sans"/>
          <w:sz w:val="22"/>
          <w:szCs w:val="22"/>
        </w:rPr>
      </w:pPr>
    </w:p>
    <w:p w14:paraId="6E213C1B" w14:textId="77777777" w:rsidR="00E00425" w:rsidRDefault="00AF0D29" w:rsidP="00E00425">
      <w:pPr>
        <w:rPr>
          <w:rFonts w:ascii="Gill Sans" w:hAnsi="Gill Sans" w:cs="Gill Sans"/>
          <w:sz w:val="22"/>
          <w:szCs w:val="22"/>
          <w:lang w:val="de-AT"/>
        </w:rPr>
      </w:pPr>
      <w:r w:rsidRPr="00AF0D29">
        <w:rPr>
          <w:rFonts w:ascii="Gill Sans" w:hAnsi="Gill Sans" w:cs="Gill Sans"/>
          <w:sz w:val="22"/>
          <w:szCs w:val="22"/>
        </w:rPr>
        <w:t xml:space="preserve">Seitens des Unterstützungswerbers sind allfällig gegebene Förderungsmöglichkeiten beim Bund sowie beim Land Burgenland auszuschöpfen. Förderungen nach diesen Richtlinien werden nur gewährt, wenn sie im Interesse und im Rahmen der finanziellen Möglichkeiten der Marktgemeinde Hornstein liegen. Es besteht daher </w:t>
      </w:r>
      <w:r w:rsidRPr="00AF0D29">
        <w:rPr>
          <w:rFonts w:ascii="Gill Sans" w:hAnsi="Gill Sans" w:cs="Gill Sans"/>
          <w:sz w:val="22"/>
          <w:szCs w:val="22"/>
        </w:rPr>
        <w:lastRenderedPageBreak/>
        <w:t>kein Rechtsanspruch auf Gewährung einer Förderung. Allfällige, mit der Durchführung der Unterstützung verbundenen Kosten, wie Abgaben, Gebühren und sonstige Auslagen hat der Unterstützungswerber zu tragen.</w:t>
      </w:r>
    </w:p>
    <w:p w14:paraId="0C0BBC37" w14:textId="77777777" w:rsidR="00AF0D29" w:rsidRDefault="00AF0D29" w:rsidP="002275EE">
      <w:pPr>
        <w:jc w:val="center"/>
        <w:rPr>
          <w:rFonts w:ascii="Gill Sans" w:hAnsi="Gill Sans" w:cs="Gill Sans"/>
          <w:b/>
          <w:sz w:val="22"/>
          <w:szCs w:val="22"/>
        </w:rPr>
      </w:pPr>
    </w:p>
    <w:p w14:paraId="39404CBE" w14:textId="77777777" w:rsidR="002275EE" w:rsidRPr="002275EE" w:rsidRDefault="002275EE" w:rsidP="002275EE">
      <w:pPr>
        <w:jc w:val="center"/>
        <w:rPr>
          <w:rFonts w:ascii="Gill Sans" w:hAnsi="Gill Sans" w:cs="Gill Sans"/>
          <w:b/>
          <w:sz w:val="22"/>
          <w:szCs w:val="22"/>
        </w:rPr>
      </w:pPr>
      <w:r w:rsidRPr="002275EE">
        <w:rPr>
          <w:rFonts w:ascii="Gill Sans" w:hAnsi="Gill Sans" w:cs="Gill Sans"/>
          <w:b/>
          <w:sz w:val="22"/>
          <w:szCs w:val="22"/>
        </w:rPr>
        <w:t xml:space="preserve">§ </w:t>
      </w:r>
      <w:r>
        <w:rPr>
          <w:rFonts w:ascii="Gill Sans" w:hAnsi="Gill Sans" w:cs="Gill Sans"/>
          <w:b/>
          <w:sz w:val="22"/>
          <w:szCs w:val="22"/>
        </w:rPr>
        <w:t>7</w:t>
      </w:r>
      <w:r w:rsidRPr="002275EE">
        <w:rPr>
          <w:rFonts w:ascii="Gill Sans" w:hAnsi="Gill Sans" w:cs="Gill Sans"/>
          <w:b/>
          <w:sz w:val="22"/>
          <w:szCs w:val="22"/>
        </w:rPr>
        <w:t xml:space="preserve"> Inkrafttreten</w:t>
      </w:r>
    </w:p>
    <w:p w14:paraId="72CCE8CA" w14:textId="77777777" w:rsidR="002275EE" w:rsidRPr="002275EE" w:rsidRDefault="002275EE" w:rsidP="002275EE">
      <w:pPr>
        <w:rPr>
          <w:rFonts w:ascii="Gill Sans" w:hAnsi="Gill Sans" w:cs="Gill Sans"/>
          <w:sz w:val="22"/>
          <w:szCs w:val="22"/>
        </w:rPr>
      </w:pPr>
    </w:p>
    <w:p w14:paraId="3A0B906F" w14:textId="77777777" w:rsidR="002275EE" w:rsidRPr="002275EE" w:rsidRDefault="002275EE" w:rsidP="002275EE">
      <w:pPr>
        <w:rPr>
          <w:rFonts w:ascii="Gill Sans" w:hAnsi="Gill Sans" w:cs="Gill Sans"/>
          <w:sz w:val="22"/>
          <w:szCs w:val="22"/>
        </w:rPr>
      </w:pPr>
      <w:r w:rsidRPr="002275EE">
        <w:rPr>
          <w:rFonts w:ascii="Gill Sans" w:hAnsi="Gill Sans" w:cs="Gill Sans"/>
          <w:sz w:val="22"/>
          <w:szCs w:val="22"/>
        </w:rPr>
        <w:t xml:space="preserve">Die Förderrichtlinien treten mit </w:t>
      </w:r>
      <w:r w:rsidR="00625D45">
        <w:rPr>
          <w:rFonts w:ascii="Gill Sans" w:hAnsi="Gill Sans" w:cs="Gill Sans"/>
          <w:sz w:val="22"/>
          <w:szCs w:val="22"/>
        </w:rPr>
        <w:t>01.07.2020</w:t>
      </w:r>
      <w:r w:rsidRPr="002275EE">
        <w:rPr>
          <w:rFonts w:ascii="Gill Sans" w:hAnsi="Gill Sans" w:cs="Gill Sans"/>
          <w:sz w:val="22"/>
          <w:szCs w:val="22"/>
        </w:rPr>
        <w:t xml:space="preserve"> in Kraft und finden erstmalig auf die ab diesem Datum gestellten Anträge auf Zuschüsse Anwendung. </w:t>
      </w:r>
    </w:p>
    <w:p w14:paraId="68B0C053" w14:textId="77777777" w:rsidR="002275EE" w:rsidRPr="002275EE" w:rsidRDefault="002275EE" w:rsidP="00E00425">
      <w:pPr>
        <w:rPr>
          <w:rFonts w:ascii="Gill Sans" w:hAnsi="Gill Sans" w:cs="Gill Sans"/>
          <w:sz w:val="22"/>
          <w:szCs w:val="22"/>
        </w:rPr>
      </w:pPr>
    </w:p>
    <w:p w14:paraId="5FCF0D5D" w14:textId="77777777" w:rsidR="00E00425" w:rsidRDefault="00E00425" w:rsidP="00E00425">
      <w:pPr>
        <w:rPr>
          <w:rFonts w:ascii="Gill Sans" w:hAnsi="Gill Sans" w:cs="Gill Sans"/>
          <w:sz w:val="22"/>
          <w:szCs w:val="22"/>
          <w:lang w:val="de-AT"/>
        </w:rPr>
      </w:pPr>
    </w:p>
    <w:p w14:paraId="25408121" w14:textId="77777777" w:rsidR="004B4EC4" w:rsidRDefault="004B4EC4" w:rsidP="004B4EC4">
      <w:pPr>
        <w:rPr>
          <w:rFonts w:ascii="Gill Sans" w:hAnsi="Gill Sans" w:cs="Gill Sans"/>
          <w:sz w:val="22"/>
          <w:szCs w:val="22"/>
        </w:rPr>
      </w:pPr>
      <w:bookmarkStart w:id="0" w:name="_Hlk43298235"/>
    </w:p>
    <w:p w14:paraId="36A68862" w14:textId="77777777" w:rsidR="004B4EC4" w:rsidRPr="00410A55" w:rsidRDefault="004B4EC4" w:rsidP="004B4EC4">
      <w:pPr>
        <w:jc w:val="center"/>
        <w:rPr>
          <w:rFonts w:ascii="Gill Sans MT Pro Book" w:hAnsi="Gill Sans MT Pro Book" w:cs="Gill Sans Light"/>
          <w:sz w:val="22"/>
          <w:szCs w:val="22"/>
          <w:lang w:val="de-AT" w:eastAsia="de-DE"/>
        </w:rPr>
      </w:pPr>
      <w:r w:rsidRPr="00410A55">
        <w:rPr>
          <w:rFonts w:ascii="Gill Sans MT Pro Book" w:hAnsi="Gill Sans MT Pro Book" w:cs="Gill Sans Light"/>
          <w:sz w:val="22"/>
          <w:szCs w:val="22"/>
          <w:lang w:val="de-AT" w:eastAsia="de-DE"/>
        </w:rPr>
        <w:t>Für den Gemeinderat</w:t>
      </w:r>
    </w:p>
    <w:p w14:paraId="2DCAF6B0" w14:textId="77777777" w:rsidR="004B4EC4" w:rsidRPr="00410A55" w:rsidRDefault="004B4EC4" w:rsidP="004B4EC4">
      <w:pPr>
        <w:jc w:val="center"/>
        <w:rPr>
          <w:rFonts w:ascii="Gill Sans MT Pro Book" w:hAnsi="Gill Sans MT Pro Book" w:cs="Gill Sans Light"/>
          <w:sz w:val="22"/>
          <w:szCs w:val="22"/>
          <w:lang w:val="de-AT" w:eastAsia="de-DE"/>
        </w:rPr>
      </w:pPr>
      <w:r w:rsidRPr="00410A55">
        <w:rPr>
          <w:rFonts w:ascii="Gill Sans MT Pro Book" w:hAnsi="Gill Sans MT Pro Book" w:cs="Gill Sans Light"/>
          <w:sz w:val="22"/>
          <w:szCs w:val="22"/>
          <w:lang w:val="de-AT" w:eastAsia="de-DE"/>
        </w:rPr>
        <w:t>Der Bürgermeister:</w:t>
      </w:r>
    </w:p>
    <w:p w14:paraId="5E6684AB" w14:textId="77777777" w:rsidR="004B4EC4" w:rsidRPr="000415C5" w:rsidRDefault="004B4EC4" w:rsidP="004B4EC4">
      <w:pPr>
        <w:rPr>
          <w:rFonts w:ascii="Gill Sans MT Pro Book" w:hAnsi="Gill Sans MT Pro Book" w:cs="Gill Sans Light"/>
          <w:sz w:val="22"/>
          <w:szCs w:val="22"/>
          <w:lang w:eastAsia="de-DE"/>
        </w:rPr>
      </w:pPr>
    </w:p>
    <w:p w14:paraId="1DFC7FF2" w14:textId="77777777" w:rsidR="004B4EC4" w:rsidRPr="000415C5" w:rsidRDefault="004B4EC4" w:rsidP="004B4EC4">
      <w:pPr>
        <w:rPr>
          <w:rFonts w:ascii="Gill Sans MT Pro Book" w:hAnsi="Gill Sans MT Pro Book" w:cs="Gill Sans Light"/>
          <w:sz w:val="22"/>
          <w:szCs w:val="22"/>
          <w:lang w:eastAsia="de-DE"/>
        </w:rPr>
      </w:pPr>
    </w:p>
    <w:p w14:paraId="7AC528FF" w14:textId="77777777" w:rsidR="004B4EC4" w:rsidRPr="000415C5" w:rsidRDefault="004B4EC4" w:rsidP="004B4EC4">
      <w:pPr>
        <w:rPr>
          <w:rFonts w:ascii="Gill Sans MT Pro Book" w:hAnsi="Gill Sans MT Pro Book" w:cs="Gill Sans Light"/>
          <w:sz w:val="22"/>
          <w:szCs w:val="22"/>
          <w:lang w:eastAsia="de-DE"/>
        </w:rPr>
      </w:pPr>
    </w:p>
    <w:p w14:paraId="78C2C6C7" w14:textId="77777777" w:rsidR="004B4EC4" w:rsidRPr="000415C5" w:rsidRDefault="004B4EC4" w:rsidP="004B4EC4">
      <w:pPr>
        <w:rPr>
          <w:rFonts w:ascii="Gill Sans MT Pro Book" w:hAnsi="Gill Sans MT Pro Book" w:cs="Gill Sans Light"/>
          <w:sz w:val="22"/>
          <w:szCs w:val="22"/>
          <w:lang w:eastAsia="de-DE"/>
        </w:rPr>
      </w:pPr>
    </w:p>
    <w:p w14:paraId="6350C224" w14:textId="77777777" w:rsidR="004B4EC4" w:rsidRPr="009C21DE" w:rsidRDefault="004B4EC4" w:rsidP="004B4EC4">
      <w:pPr>
        <w:jc w:val="center"/>
        <w:rPr>
          <w:rFonts w:ascii="Gill Sans MT Pro Book" w:hAnsi="Gill Sans MT Pro Book" w:cs="Gill Sans Light"/>
          <w:sz w:val="22"/>
          <w:szCs w:val="18"/>
          <w:lang w:val="en-US" w:eastAsia="de-DE"/>
        </w:rPr>
      </w:pPr>
      <w:r w:rsidRPr="000415C5">
        <w:rPr>
          <w:rFonts w:ascii="Gill Sans MT Pro Book" w:hAnsi="Gill Sans MT Pro Book" w:cs="Gill Sans Light"/>
          <w:sz w:val="22"/>
          <w:szCs w:val="22"/>
          <w:lang w:val="en-US" w:eastAsia="de-DE"/>
        </w:rPr>
        <w:t xml:space="preserve">Mag. Christoph Wolf, M.A. </w:t>
      </w:r>
    </w:p>
    <w:p w14:paraId="2C34D70A" w14:textId="77777777" w:rsidR="004B4EC4" w:rsidRDefault="004B4EC4" w:rsidP="004B4EC4">
      <w:pPr>
        <w:rPr>
          <w:rFonts w:ascii="Gill Sans MT Pro Book" w:hAnsi="Gill Sans MT Pro Book" w:cs="Gill Sans Light"/>
          <w:sz w:val="22"/>
          <w:szCs w:val="22"/>
          <w:lang w:val="en-US" w:eastAsia="de-DE"/>
        </w:rPr>
      </w:pPr>
    </w:p>
    <w:p w14:paraId="022A6D0F" w14:textId="77777777" w:rsidR="004B4EC4" w:rsidRDefault="004B4EC4" w:rsidP="004B4EC4">
      <w:pPr>
        <w:rPr>
          <w:rFonts w:ascii="Gill Sans MT Pro Book" w:hAnsi="Gill Sans MT Pro Book" w:cs="Gill Sans Light"/>
          <w:sz w:val="22"/>
          <w:szCs w:val="22"/>
          <w:lang w:val="en-US" w:eastAsia="de-DE"/>
        </w:rPr>
      </w:pPr>
    </w:p>
    <w:p w14:paraId="30A6846F" w14:textId="77777777" w:rsidR="004B4EC4" w:rsidRDefault="004B4EC4" w:rsidP="004B4EC4">
      <w:pPr>
        <w:rPr>
          <w:rFonts w:ascii="Gill Sans MT Pro Book" w:hAnsi="Gill Sans MT Pro Book" w:cs="Gill Sans Light"/>
          <w:sz w:val="22"/>
          <w:szCs w:val="22"/>
          <w:lang w:val="en-US" w:eastAsia="de-DE"/>
        </w:rPr>
      </w:pPr>
    </w:p>
    <w:p w14:paraId="7F3361B3" w14:textId="77777777" w:rsidR="004B4EC4" w:rsidRDefault="004B4EC4" w:rsidP="004B4EC4">
      <w:pPr>
        <w:rPr>
          <w:rFonts w:ascii="Gill Sans MT Pro Book" w:hAnsi="Gill Sans MT Pro Book" w:cs="Gill Sans Light"/>
          <w:sz w:val="22"/>
          <w:szCs w:val="22"/>
          <w:lang w:val="en-US" w:eastAsia="de-DE"/>
        </w:rPr>
      </w:pPr>
    </w:p>
    <w:p w14:paraId="71381CE4" w14:textId="77777777" w:rsidR="004B4EC4" w:rsidRDefault="004B4EC4" w:rsidP="004B4EC4">
      <w:pPr>
        <w:rPr>
          <w:rFonts w:ascii="Gill Sans MT Pro Book" w:hAnsi="Gill Sans MT Pro Book" w:cs="Gill Sans Light"/>
          <w:sz w:val="22"/>
          <w:szCs w:val="22"/>
          <w:lang w:val="en-US" w:eastAsia="de-DE"/>
        </w:rPr>
      </w:pPr>
    </w:p>
    <w:p w14:paraId="10B94341" w14:textId="77777777" w:rsidR="004B4EC4" w:rsidRDefault="004B4EC4" w:rsidP="004B4EC4">
      <w:pPr>
        <w:rPr>
          <w:rFonts w:ascii="Gill Sans MT Pro Book" w:hAnsi="Gill Sans MT Pro Book" w:cs="Gill Sans Light"/>
          <w:sz w:val="22"/>
          <w:szCs w:val="22"/>
          <w:lang w:val="en-US" w:eastAsia="de-DE"/>
        </w:rPr>
      </w:pPr>
    </w:p>
    <w:p w14:paraId="2E55C1CC" w14:textId="77777777" w:rsidR="004B4EC4" w:rsidRDefault="004B4EC4" w:rsidP="004B4EC4">
      <w:pPr>
        <w:rPr>
          <w:rFonts w:ascii="Gill Sans MT Pro Book" w:hAnsi="Gill Sans MT Pro Book" w:cs="Gill Sans Light"/>
          <w:sz w:val="22"/>
          <w:szCs w:val="22"/>
          <w:lang w:val="en-US" w:eastAsia="de-DE"/>
        </w:rPr>
      </w:pPr>
    </w:p>
    <w:p w14:paraId="2AF876E4" w14:textId="77777777" w:rsidR="004B4EC4" w:rsidRDefault="004B4EC4" w:rsidP="004B4EC4">
      <w:pPr>
        <w:rPr>
          <w:rFonts w:ascii="Gill Sans MT Pro Book" w:hAnsi="Gill Sans MT Pro Book" w:cs="Gill Sans Light"/>
          <w:sz w:val="22"/>
          <w:szCs w:val="22"/>
          <w:lang w:val="en-US" w:eastAsia="de-DE"/>
        </w:rPr>
      </w:pPr>
    </w:p>
    <w:p w14:paraId="18F5E31F" w14:textId="77777777" w:rsidR="004B4EC4" w:rsidRDefault="004B4EC4" w:rsidP="004B4EC4">
      <w:pPr>
        <w:rPr>
          <w:rFonts w:ascii="Gill Sans MT Pro Book" w:hAnsi="Gill Sans MT Pro Book" w:cs="Gill Sans Light"/>
          <w:sz w:val="22"/>
          <w:szCs w:val="22"/>
          <w:lang w:val="en-US" w:eastAsia="de-DE"/>
        </w:rPr>
      </w:pPr>
    </w:p>
    <w:p w14:paraId="2C16CB05" w14:textId="77777777" w:rsidR="004B4EC4" w:rsidRDefault="004B4EC4" w:rsidP="004B4EC4">
      <w:pPr>
        <w:rPr>
          <w:rFonts w:ascii="Gill Sans MT Pro Book" w:hAnsi="Gill Sans MT Pro Book" w:cs="Gill Sans Light"/>
          <w:sz w:val="22"/>
          <w:szCs w:val="22"/>
          <w:lang w:val="en-US" w:eastAsia="de-DE"/>
        </w:rPr>
      </w:pPr>
    </w:p>
    <w:p w14:paraId="01773F7C" w14:textId="77777777" w:rsidR="004B4EC4" w:rsidRDefault="004B4EC4" w:rsidP="004B4EC4">
      <w:pPr>
        <w:rPr>
          <w:rFonts w:ascii="Gill Sans MT Pro Book" w:hAnsi="Gill Sans MT Pro Book" w:cs="Gill Sans Light"/>
          <w:sz w:val="22"/>
          <w:szCs w:val="22"/>
          <w:lang w:val="en-US" w:eastAsia="de-DE"/>
        </w:rPr>
      </w:pPr>
    </w:p>
    <w:p w14:paraId="56CB2228" w14:textId="77777777" w:rsidR="004B4EC4" w:rsidRDefault="004B4EC4" w:rsidP="004B4EC4">
      <w:pPr>
        <w:rPr>
          <w:rFonts w:ascii="Gill Sans MT Pro Book" w:hAnsi="Gill Sans MT Pro Book" w:cs="Gill Sans Light"/>
          <w:sz w:val="22"/>
          <w:szCs w:val="22"/>
          <w:lang w:val="en-US" w:eastAsia="de-DE"/>
        </w:rPr>
      </w:pPr>
    </w:p>
    <w:p w14:paraId="49EA3585" w14:textId="77777777" w:rsidR="004B4EC4" w:rsidRDefault="004B4EC4" w:rsidP="004B4EC4">
      <w:pPr>
        <w:rPr>
          <w:rFonts w:ascii="Gill Sans MT Pro Book" w:hAnsi="Gill Sans MT Pro Book" w:cs="Gill Sans Light"/>
          <w:sz w:val="22"/>
          <w:szCs w:val="22"/>
          <w:lang w:val="en-US" w:eastAsia="de-DE"/>
        </w:rPr>
      </w:pPr>
    </w:p>
    <w:p w14:paraId="3913FE37" w14:textId="77777777" w:rsidR="004B4EC4" w:rsidRDefault="004B4EC4" w:rsidP="004B4EC4">
      <w:pPr>
        <w:rPr>
          <w:rFonts w:ascii="Gill Sans MT Pro Book" w:hAnsi="Gill Sans MT Pro Book" w:cs="Gill Sans Light"/>
          <w:sz w:val="22"/>
          <w:szCs w:val="22"/>
          <w:lang w:val="en-US" w:eastAsia="de-DE"/>
        </w:rPr>
      </w:pPr>
    </w:p>
    <w:p w14:paraId="4F0C6816" w14:textId="77777777" w:rsidR="004B4EC4" w:rsidRDefault="004B4EC4" w:rsidP="004B4EC4">
      <w:pPr>
        <w:rPr>
          <w:rFonts w:ascii="Gill Sans MT Pro Book" w:hAnsi="Gill Sans MT Pro Book" w:cs="Gill Sans Light"/>
          <w:sz w:val="22"/>
          <w:szCs w:val="22"/>
          <w:lang w:val="en-US" w:eastAsia="de-DE"/>
        </w:rPr>
      </w:pPr>
    </w:p>
    <w:p w14:paraId="2A01E13F" w14:textId="77777777" w:rsidR="004B4EC4" w:rsidRDefault="004B4EC4" w:rsidP="004B4EC4">
      <w:pPr>
        <w:rPr>
          <w:rFonts w:ascii="Gill Sans MT Pro Book" w:hAnsi="Gill Sans MT Pro Book" w:cs="Gill Sans Light"/>
          <w:sz w:val="22"/>
          <w:szCs w:val="22"/>
          <w:lang w:val="en-US" w:eastAsia="de-DE"/>
        </w:rPr>
      </w:pPr>
    </w:p>
    <w:p w14:paraId="252AEBC8" w14:textId="77777777" w:rsidR="004B4EC4" w:rsidRDefault="004B4EC4" w:rsidP="004B4EC4">
      <w:pPr>
        <w:rPr>
          <w:rFonts w:ascii="Gill Sans MT Pro Book" w:hAnsi="Gill Sans MT Pro Book" w:cs="Gill Sans Light"/>
          <w:sz w:val="22"/>
          <w:szCs w:val="22"/>
          <w:lang w:val="en-US" w:eastAsia="de-DE"/>
        </w:rPr>
      </w:pPr>
    </w:p>
    <w:p w14:paraId="7AA40C7A" w14:textId="77777777" w:rsidR="004B4EC4" w:rsidRDefault="004B4EC4" w:rsidP="004B4EC4">
      <w:pPr>
        <w:rPr>
          <w:rFonts w:ascii="Gill Sans MT Pro Book" w:hAnsi="Gill Sans MT Pro Book" w:cs="Gill Sans Light"/>
          <w:sz w:val="22"/>
          <w:szCs w:val="22"/>
          <w:lang w:val="en-US" w:eastAsia="de-DE"/>
        </w:rPr>
      </w:pPr>
    </w:p>
    <w:p w14:paraId="027FA6B3" w14:textId="77777777" w:rsidR="004B4EC4" w:rsidRDefault="004B4EC4" w:rsidP="004B4EC4">
      <w:pPr>
        <w:rPr>
          <w:rFonts w:ascii="Gill Sans MT Pro Book" w:hAnsi="Gill Sans MT Pro Book" w:cs="Gill Sans Light"/>
          <w:sz w:val="22"/>
          <w:szCs w:val="22"/>
          <w:lang w:val="en-US" w:eastAsia="de-DE"/>
        </w:rPr>
      </w:pPr>
    </w:p>
    <w:p w14:paraId="762AD699" w14:textId="77777777" w:rsidR="004B4EC4" w:rsidRDefault="004B4EC4" w:rsidP="004B4EC4">
      <w:pPr>
        <w:rPr>
          <w:rFonts w:ascii="Gill Sans MT Pro Book" w:hAnsi="Gill Sans MT Pro Book" w:cs="Gill Sans Light"/>
          <w:sz w:val="22"/>
          <w:szCs w:val="22"/>
          <w:lang w:val="en-US" w:eastAsia="de-DE"/>
        </w:rPr>
      </w:pPr>
    </w:p>
    <w:p w14:paraId="6477A6EA" w14:textId="77777777" w:rsidR="004B4EC4" w:rsidRPr="00410A55" w:rsidRDefault="004B4EC4" w:rsidP="004B4EC4">
      <w:pPr>
        <w:rPr>
          <w:rFonts w:ascii="Gill Sans MT Pro Book" w:hAnsi="Gill Sans MT Pro Book" w:cs="Gill Sans Light"/>
          <w:sz w:val="22"/>
          <w:szCs w:val="22"/>
          <w:lang w:val="en-US" w:eastAsia="de-DE"/>
        </w:rPr>
      </w:pPr>
      <w:r w:rsidRPr="00410A55">
        <w:rPr>
          <w:rFonts w:ascii="Gill Sans MT Pro Book" w:hAnsi="Gill Sans MT Pro Book" w:cs="Gill Sans Light"/>
          <w:sz w:val="22"/>
          <w:szCs w:val="22"/>
          <w:lang w:val="en-US" w:eastAsia="de-DE"/>
        </w:rPr>
        <w:t xml:space="preserve">Angeschlagen am: </w:t>
      </w:r>
      <w:r>
        <w:rPr>
          <w:rFonts w:ascii="Gill Sans MT Pro Book" w:hAnsi="Gill Sans MT Pro Book" w:cs="Gill Sans Light"/>
          <w:sz w:val="22"/>
          <w:szCs w:val="22"/>
          <w:lang w:val="en-US" w:eastAsia="de-DE"/>
        </w:rPr>
        <w:t>09</w:t>
      </w:r>
      <w:r w:rsidRPr="00410A55">
        <w:rPr>
          <w:rFonts w:ascii="Gill Sans MT Pro Book" w:hAnsi="Gill Sans MT Pro Book" w:cs="Gill Sans Light"/>
          <w:sz w:val="22"/>
          <w:szCs w:val="22"/>
          <w:lang w:val="en-US" w:eastAsia="de-DE"/>
        </w:rPr>
        <w:t>.0</w:t>
      </w:r>
      <w:r>
        <w:rPr>
          <w:rFonts w:ascii="Gill Sans MT Pro Book" w:hAnsi="Gill Sans MT Pro Book" w:cs="Gill Sans Light"/>
          <w:sz w:val="22"/>
          <w:szCs w:val="22"/>
          <w:lang w:val="en-US" w:eastAsia="de-DE"/>
        </w:rPr>
        <w:t>6</w:t>
      </w:r>
      <w:r w:rsidRPr="00410A55">
        <w:rPr>
          <w:rFonts w:ascii="Gill Sans MT Pro Book" w:hAnsi="Gill Sans MT Pro Book" w:cs="Gill Sans Light"/>
          <w:sz w:val="22"/>
          <w:szCs w:val="22"/>
          <w:lang w:val="en-US" w:eastAsia="de-DE"/>
        </w:rPr>
        <w:t>.2020</w:t>
      </w:r>
    </w:p>
    <w:p w14:paraId="5D4B4F06" w14:textId="77777777" w:rsidR="004B4EC4" w:rsidRPr="00D83F3F" w:rsidRDefault="004B4EC4" w:rsidP="004B4EC4">
      <w:pPr>
        <w:rPr>
          <w:rFonts w:ascii="Gill Sans" w:hAnsi="Gill Sans" w:cs="Gill Sans"/>
          <w:sz w:val="22"/>
          <w:szCs w:val="22"/>
        </w:rPr>
      </w:pPr>
      <w:r w:rsidRPr="00410A55">
        <w:rPr>
          <w:rFonts w:ascii="Gill Sans MT Pro Book" w:hAnsi="Gill Sans MT Pro Book" w:cs="Gill Sans Light"/>
          <w:sz w:val="22"/>
          <w:szCs w:val="22"/>
          <w:lang w:val="en-US" w:eastAsia="de-DE"/>
        </w:rPr>
        <w:t>Abgenommen am:</w:t>
      </w:r>
      <w:r w:rsidRPr="00410A55">
        <w:rPr>
          <w:rFonts w:ascii="Gill Sans MT Pro Book" w:hAnsi="Gill Sans MT Pro Book" w:cs="Gill Sans Light"/>
          <w:sz w:val="22"/>
          <w:szCs w:val="22"/>
          <w:lang w:val="en-US" w:eastAsia="de-DE"/>
        </w:rPr>
        <w:tab/>
      </w:r>
      <w:r w:rsidRPr="00410A55">
        <w:rPr>
          <w:rFonts w:ascii="Gill Sans MT Pro Book" w:hAnsi="Gill Sans MT Pro Book" w:cs="Gill Sans Light"/>
          <w:sz w:val="22"/>
          <w:szCs w:val="22"/>
          <w:lang w:val="en-US" w:eastAsia="de-DE"/>
        </w:rPr>
        <w:tab/>
      </w:r>
    </w:p>
    <w:bookmarkEnd w:id="0"/>
    <w:p w14:paraId="2D23883A" w14:textId="77777777" w:rsidR="004B4EC4" w:rsidRPr="00D83F3F" w:rsidRDefault="004B4EC4" w:rsidP="004B4EC4">
      <w:pPr>
        <w:rPr>
          <w:rFonts w:ascii="Gill Sans" w:hAnsi="Gill Sans" w:cs="Gill Sans"/>
          <w:sz w:val="22"/>
          <w:szCs w:val="22"/>
        </w:rPr>
      </w:pPr>
    </w:p>
    <w:p w14:paraId="472DD3E4" w14:textId="77777777" w:rsidR="007658ED" w:rsidRPr="00D83F3F" w:rsidRDefault="007658ED" w:rsidP="00E00425">
      <w:pPr>
        <w:rPr>
          <w:rFonts w:ascii="Gill Sans" w:hAnsi="Gill Sans" w:cs="Gill Sans"/>
          <w:sz w:val="22"/>
          <w:szCs w:val="22"/>
        </w:rPr>
      </w:pPr>
    </w:p>
    <w:sectPr w:rsidR="007658ED" w:rsidRPr="00D83F3F" w:rsidSect="005E4950">
      <w:headerReference w:type="default" r:id="rId8"/>
      <w:footerReference w:type="default" r:id="rId9"/>
      <w:pgSz w:w="11900" w:h="16840"/>
      <w:pgMar w:top="2835" w:right="851" w:bottom="1418" w:left="1134" w:header="27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1668" w14:textId="77777777" w:rsidR="005E4950" w:rsidRDefault="005E4950" w:rsidP="00AB22B9">
      <w:r>
        <w:separator/>
      </w:r>
    </w:p>
  </w:endnote>
  <w:endnote w:type="continuationSeparator" w:id="0">
    <w:p w14:paraId="6F73DAFF" w14:textId="77777777" w:rsidR="005E4950" w:rsidRDefault="005E4950" w:rsidP="00AB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 Sans Light">
    <w:altName w:val="Arial"/>
    <w:panose1 w:val="020B0302020104020203"/>
    <w:charset w:val="00"/>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Gill Sans">
    <w:altName w:val="Arial"/>
    <w:panose1 w:val="020B0502020104020203"/>
    <w:charset w:val="00"/>
    <w:family w:val="swiss"/>
    <w:pitch w:val="variable"/>
    <w:sig w:usb0="80000A67" w:usb1="00000000" w:usb2="00000000" w:usb3="00000000" w:csb0="000001F7" w:csb1="00000000"/>
  </w:font>
  <w:font w:name="Gill Sans MT Pro Book">
    <w:altName w:val="Calibri"/>
    <w:panose1 w:val="020B0502020104020203"/>
    <w:charset w:val="00"/>
    <w:family w:val="swiss"/>
    <w:notTrueType/>
    <w:pitch w:val="variable"/>
    <w:sig w:usb0="A00000A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8B0C" w14:textId="77777777" w:rsidR="004B6234" w:rsidRPr="004B6234" w:rsidRDefault="00BD22EC" w:rsidP="004B6234">
    <w:pPr>
      <w:pStyle w:val="Fuzeile"/>
    </w:pPr>
    <w:r>
      <w:rPr>
        <w:noProof/>
        <w:lang w:eastAsia="de-DE"/>
      </w:rPr>
      <w:drawing>
        <wp:anchor distT="0" distB="0" distL="114300" distR="114300" simplePos="0" relativeHeight="251659264" behindDoc="1" locked="0" layoutInCell="1" allowOverlap="1" wp14:anchorId="59201D6E" wp14:editId="4015F820">
          <wp:simplePos x="0" y="0"/>
          <wp:positionH relativeFrom="column">
            <wp:posOffset>-702310</wp:posOffset>
          </wp:positionH>
          <wp:positionV relativeFrom="paragraph">
            <wp:posOffset>-221615</wp:posOffset>
          </wp:positionV>
          <wp:extent cx="7560000" cy="784800"/>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84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F7EE" w14:textId="77777777" w:rsidR="005E4950" w:rsidRDefault="005E4950" w:rsidP="00AB22B9">
      <w:r>
        <w:separator/>
      </w:r>
    </w:p>
  </w:footnote>
  <w:footnote w:type="continuationSeparator" w:id="0">
    <w:p w14:paraId="58BF706B" w14:textId="77777777" w:rsidR="005E4950" w:rsidRDefault="005E4950" w:rsidP="00AB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69C4" w14:textId="77777777" w:rsidR="00AB22B9" w:rsidRDefault="00597F90">
    <w:pPr>
      <w:pStyle w:val="Kopfzeile"/>
    </w:pPr>
    <w:r>
      <w:rPr>
        <w:noProof/>
        <w:lang w:eastAsia="de-DE"/>
      </w:rPr>
      <w:drawing>
        <wp:anchor distT="0" distB="0" distL="114300" distR="114300" simplePos="0" relativeHeight="251658240" behindDoc="1" locked="0" layoutInCell="1" allowOverlap="1" wp14:anchorId="401DA7D0" wp14:editId="4CBBBBCA">
          <wp:simplePos x="0" y="0"/>
          <wp:positionH relativeFrom="margin">
            <wp:posOffset>-706120</wp:posOffset>
          </wp:positionH>
          <wp:positionV relativeFrom="page">
            <wp:posOffset>7620</wp:posOffset>
          </wp:positionV>
          <wp:extent cx="7560000" cy="1764000"/>
          <wp:effectExtent l="0" t="0" r="9525"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_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76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6BC"/>
    <w:multiLevelType w:val="multilevel"/>
    <w:tmpl w:val="D23AAE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AB504BF"/>
    <w:multiLevelType w:val="hybridMultilevel"/>
    <w:tmpl w:val="35963916"/>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86C7EB2"/>
    <w:multiLevelType w:val="hybridMultilevel"/>
    <w:tmpl w:val="A84C1C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9EA7B05"/>
    <w:multiLevelType w:val="hybridMultilevel"/>
    <w:tmpl w:val="DFD8DEDA"/>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408B5D74"/>
    <w:multiLevelType w:val="hybridMultilevel"/>
    <w:tmpl w:val="787250B6"/>
    <w:lvl w:ilvl="0" w:tplc="DBBC3A28">
      <w:start w:val="1"/>
      <w:numFmt w:val="lowerLetter"/>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5" w15:restartNumberingAfterBreak="0">
    <w:nsid w:val="43FA7D7D"/>
    <w:multiLevelType w:val="hybridMultilevel"/>
    <w:tmpl w:val="C9B0E56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99C294D"/>
    <w:multiLevelType w:val="hybridMultilevel"/>
    <w:tmpl w:val="C9B0E56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ADB584A"/>
    <w:multiLevelType w:val="multilevel"/>
    <w:tmpl w:val="92600F2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6B36355E"/>
    <w:multiLevelType w:val="hybridMultilevel"/>
    <w:tmpl w:val="A1E66C6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6FAF59BC"/>
    <w:multiLevelType w:val="hybridMultilevel"/>
    <w:tmpl w:val="0AD293BE"/>
    <w:lvl w:ilvl="0" w:tplc="0C070015">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94686089">
    <w:abstractNumId w:val="2"/>
  </w:num>
  <w:num w:numId="2" w16cid:durableId="635185887">
    <w:abstractNumId w:val="6"/>
  </w:num>
  <w:num w:numId="3" w16cid:durableId="666323786">
    <w:abstractNumId w:val="3"/>
  </w:num>
  <w:num w:numId="4" w16cid:durableId="2120447639">
    <w:abstractNumId w:val="9"/>
  </w:num>
  <w:num w:numId="5" w16cid:durableId="2094618624">
    <w:abstractNumId w:val="5"/>
  </w:num>
  <w:num w:numId="6" w16cid:durableId="114637031">
    <w:abstractNumId w:val="0"/>
  </w:num>
  <w:num w:numId="7" w16cid:durableId="2111385657">
    <w:abstractNumId w:val="7"/>
  </w:num>
  <w:num w:numId="8" w16cid:durableId="918558729">
    <w:abstractNumId w:val="1"/>
  </w:num>
  <w:num w:numId="9" w16cid:durableId="1732579325">
    <w:abstractNumId w:val="4"/>
  </w:num>
  <w:num w:numId="10" w16cid:durableId="1807579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2EC"/>
    <w:rsid w:val="00006360"/>
    <w:rsid w:val="000415C5"/>
    <w:rsid w:val="00064EC7"/>
    <w:rsid w:val="002275EE"/>
    <w:rsid w:val="00284BCB"/>
    <w:rsid w:val="00285688"/>
    <w:rsid w:val="002E0BCA"/>
    <w:rsid w:val="002F1EB5"/>
    <w:rsid w:val="003913EF"/>
    <w:rsid w:val="003E6178"/>
    <w:rsid w:val="00422892"/>
    <w:rsid w:val="00461EC9"/>
    <w:rsid w:val="004B4EC4"/>
    <w:rsid w:val="004B6234"/>
    <w:rsid w:val="004C5F00"/>
    <w:rsid w:val="005104A6"/>
    <w:rsid w:val="00597F90"/>
    <w:rsid w:val="005B64F1"/>
    <w:rsid w:val="005E4950"/>
    <w:rsid w:val="00625D45"/>
    <w:rsid w:val="007658ED"/>
    <w:rsid w:val="0083170D"/>
    <w:rsid w:val="009B53D4"/>
    <w:rsid w:val="00A06619"/>
    <w:rsid w:val="00A666A8"/>
    <w:rsid w:val="00A84B62"/>
    <w:rsid w:val="00AB22B9"/>
    <w:rsid w:val="00AE2545"/>
    <w:rsid w:val="00AF0D29"/>
    <w:rsid w:val="00B86199"/>
    <w:rsid w:val="00BD22EC"/>
    <w:rsid w:val="00C10C6B"/>
    <w:rsid w:val="00C41239"/>
    <w:rsid w:val="00CA2098"/>
    <w:rsid w:val="00CD553B"/>
    <w:rsid w:val="00CE5059"/>
    <w:rsid w:val="00CF383B"/>
    <w:rsid w:val="00CF7812"/>
    <w:rsid w:val="00D026A6"/>
    <w:rsid w:val="00D83F3F"/>
    <w:rsid w:val="00D924FD"/>
    <w:rsid w:val="00E00425"/>
    <w:rsid w:val="00E63BBD"/>
    <w:rsid w:val="00E96309"/>
    <w:rsid w:val="00ED2F14"/>
    <w:rsid w:val="00EF0939"/>
    <w:rsid w:val="00F47BD0"/>
    <w:rsid w:val="00F539DE"/>
    <w:rsid w:val="00F61CD9"/>
    <w:rsid w:val="00F65468"/>
    <w:rsid w:val="00FD74A8"/>
    <w:rsid w:val="00FF58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8A3E1"/>
  <w15:docId w15:val="{3B12A812-6D7C-8243-A67A-9C3DCC51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dresse Hornstein"/>
    <w:qFormat/>
    <w:rsid w:val="002F1EB5"/>
    <w:rPr>
      <w:rFonts w:ascii="Gill Sans Light" w:hAnsi="Gill Sans Light"/>
      <w:sz w:val="18"/>
    </w:rPr>
  </w:style>
  <w:style w:type="paragraph" w:styleId="berschrift1">
    <w:name w:val="heading 1"/>
    <w:basedOn w:val="Standard"/>
    <w:next w:val="Standard"/>
    <w:link w:val="berschrift1Zchn"/>
    <w:uiPriority w:val="9"/>
    <w:qFormat/>
    <w:rsid w:val="00597F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4">
    <w:name w:val="heading 4"/>
    <w:basedOn w:val="Standard"/>
    <w:next w:val="Standard"/>
    <w:link w:val="berschrift4Zchn"/>
    <w:uiPriority w:val="9"/>
    <w:semiHidden/>
    <w:unhideWhenUsed/>
    <w:qFormat/>
    <w:rsid w:val="00F47BD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22B9"/>
    <w:pPr>
      <w:tabs>
        <w:tab w:val="center" w:pos="4536"/>
        <w:tab w:val="right" w:pos="9072"/>
      </w:tabs>
    </w:pPr>
  </w:style>
  <w:style w:type="character" w:customStyle="1" w:styleId="KopfzeileZchn">
    <w:name w:val="Kopfzeile Zchn"/>
    <w:basedOn w:val="Absatz-Standardschriftart"/>
    <w:link w:val="Kopfzeile"/>
    <w:uiPriority w:val="99"/>
    <w:rsid w:val="00AB22B9"/>
  </w:style>
  <w:style w:type="paragraph" w:styleId="Fuzeile">
    <w:name w:val="footer"/>
    <w:basedOn w:val="Standard"/>
    <w:link w:val="FuzeileZchn"/>
    <w:uiPriority w:val="99"/>
    <w:unhideWhenUsed/>
    <w:rsid w:val="00AB22B9"/>
    <w:pPr>
      <w:tabs>
        <w:tab w:val="center" w:pos="4536"/>
        <w:tab w:val="right" w:pos="9072"/>
      </w:tabs>
    </w:pPr>
  </w:style>
  <w:style w:type="character" w:customStyle="1" w:styleId="FuzeileZchn">
    <w:name w:val="Fußzeile Zchn"/>
    <w:basedOn w:val="Absatz-Standardschriftart"/>
    <w:link w:val="Fuzeile"/>
    <w:uiPriority w:val="99"/>
    <w:rsid w:val="00AB22B9"/>
  </w:style>
  <w:style w:type="character" w:customStyle="1" w:styleId="berschrift1Zchn">
    <w:name w:val="Überschrift 1 Zchn"/>
    <w:basedOn w:val="Absatz-Standardschriftart"/>
    <w:link w:val="berschrift1"/>
    <w:uiPriority w:val="9"/>
    <w:rsid w:val="00597F90"/>
    <w:rPr>
      <w:rFonts w:asciiTheme="majorHAnsi" w:eastAsiaTheme="majorEastAsia" w:hAnsiTheme="majorHAnsi" w:cstheme="majorBidi"/>
      <w:color w:val="2F5496" w:themeColor="accent1" w:themeShade="BF"/>
      <w:sz w:val="32"/>
      <w:szCs w:val="32"/>
    </w:rPr>
  </w:style>
  <w:style w:type="paragraph" w:customStyle="1" w:styleId="p1">
    <w:name w:val="p1"/>
    <w:basedOn w:val="Standard"/>
    <w:rsid w:val="002F1EB5"/>
    <w:pPr>
      <w:spacing w:line="210" w:lineRule="atLeast"/>
    </w:pPr>
    <w:rPr>
      <w:rFonts w:cs="Gill Sans Light"/>
      <w:sz w:val="15"/>
      <w:szCs w:val="15"/>
      <w:lang w:eastAsia="de-DE"/>
    </w:rPr>
  </w:style>
  <w:style w:type="character" w:customStyle="1" w:styleId="s1">
    <w:name w:val="s1"/>
    <w:basedOn w:val="Absatz-Standardschriftart"/>
    <w:rsid w:val="002F1EB5"/>
    <w:rPr>
      <w:spacing w:val="-2"/>
    </w:rPr>
  </w:style>
  <w:style w:type="character" w:customStyle="1" w:styleId="s2">
    <w:name w:val="s2"/>
    <w:basedOn w:val="Absatz-Standardschriftart"/>
    <w:rsid w:val="002F1EB5"/>
    <w:rPr>
      <w:spacing w:val="-3"/>
    </w:rPr>
  </w:style>
  <w:style w:type="character" w:styleId="Hyperlink">
    <w:name w:val="Hyperlink"/>
    <w:basedOn w:val="Absatz-Standardschriftart"/>
    <w:uiPriority w:val="99"/>
    <w:unhideWhenUsed/>
    <w:rsid w:val="002F1EB5"/>
    <w:rPr>
      <w:color w:val="0563C1" w:themeColor="hyperlink"/>
      <w:u w:val="single"/>
    </w:rPr>
  </w:style>
  <w:style w:type="paragraph" w:styleId="Listenabsatz">
    <w:name w:val="List Paragraph"/>
    <w:basedOn w:val="Standard"/>
    <w:uiPriority w:val="34"/>
    <w:qFormat/>
    <w:rsid w:val="00E00425"/>
    <w:pPr>
      <w:ind w:left="720"/>
      <w:contextualSpacing/>
    </w:pPr>
  </w:style>
  <w:style w:type="character" w:customStyle="1" w:styleId="berschrift4Zchn">
    <w:name w:val="Überschrift 4 Zchn"/>
    <w:basedOn w:val="Absatz-Standardschriftart"/>
    <w:link w:val="berschrift4"/>
    <w:uiPriority w:val="9"/>
    <w:semiHidden/>
    <w:rsid w:val="00F47BD0"/>
    <w:rPr>
      <w:rFonts w:asciiTheme="majorHAnsi" w:eastAsiaTheme="majorEastAsia" w:hAnsiTheme="majorHAnsi" w:cstheme="majorBidi"/>
      <w:i/>
      <w:iCs/>
      <w:color w:val="2F5496"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050">
      <w:bodyDiv w:val="1"/>
      <w:marLeft w:val="0"/>
      <w:marRight w:val="0"/>
      <w:marTop w:val="0"/>
      <w:marBottom w:val="0"/>
      <w:divBdr>
        <w:top w:val="none" w:sz="0" w:space="0" w:color="auto"/>
        <w:left w:val="none" w:sz="0" w:space="0" w:color="auto"/>
        <w:bottom w:val="none" w:sz="0" w:space="0" w:color="auto"/>
        <w:right w:val="none" w:sz="0" w:space="0" w:color="auto"/>
      </w:divBdr>
    </w:div>
    <w:div w:id="118695003">
      <w:bodyDiv w:val="1"/>
      <w:marLeft w:val="0"/>
      <w:marRight w:val="0"/>
      <w:marTop w:val="0"/>
      <w:marBottom w:val="0"/>
      <w:divBdr>
        <w:top w:val="none" w:sz="0" w:space="0" w:color="auto"/>
        <w:left w:val="none" w:sz="0" w:space="0" w:color="auto"/>
        <w:bottom w:val="none" w:sz="0" w:space="0" w:color="auto"/>
        <w:right w:val="none" w:sz="0" w:space="0" w:color="auto"/>
      </w:divBdr>
    </w:div>
    <w:div w:id="680087503">
      <w:bodyDiv w:val="1"/>
      <w:marLeft w:val="0"/>
      <w:marRight w:val="0"/>
      <w:marTop w:val="0"/>
      <w:marBottom w:val="0"/>
      <w:divBdr>
        <w:top w:val="none" w:sz="0" w:space="0" w:color="auto"/>
        <w:left w:val="none" w:sz="0" w:space="0" w:color="auto"/>
        <w:bottom w:val="none" w:sz="0" w:space="0" w:color="auto"/>
        <w:right w:val="none" w:sz="0" w:space="0" w:color="auto"/>
      </w:divBdr>
    </w:div>
    <w:div w:id="890076595">
      <w:bodyDiv w:val="1"/>
      <w:marLeft w:val="0"/>
      <w:marRight w:val="0"/>
      <w:marTop w:val="0"/>
      <w:marBottom w:val="0"/>
      <w:divBdr>
        <w:top w:val="none" w:sz="0" w:space="0" w:color="auto"/>
        <w:left w:val="none" w:sz="0" w:space="0" w:color="auto"/>
        <w:bottom w:val="none" w:sz="0" w:space="0" w:color="auto"/>
        <w:right w:val="none" w:sz="0" w:space="0" w:color="auto"/>
      </w:divBdr>
    </w:div>
    <w:div w:id="899173433">
      <w:bodyDiv w:val="1"/>
      <w:marLeft w:val="0"/>
      <w:marRight w:val="0"/>
      <w:marTop w:val="0"/>
      <w:marBottom w:val="0"/>
      <w:divBdr>
        <w:top w:val="none" w:sz="0" w:space="0" w:color="auto"/>
        <w:left w:val="none" w:sz="0" w:space="0" w:color="auto"/>
        <w:bottom w:val="none" w:sz="0" w:space="0" w:color="auto"/>
        <w:right w:val="none" w:sz="0" w:space="0" w:color="auto"/>
      </w:divBdr>
    </w:div>
    <w:div w:id="996424149">
      <w:bodyDiv w:val="1"/>
      <w:marLeft w:val="0"/>
      <w:marRight w:val="0"/>
      <w:marTop w:val="0"/>
      <w:marBottom w:val="0"/>
      <w:divBdr>
        <w:top w:val="none" w:sz="0" w:space="0" w:color="auto"/>
        <w:left w:val="none" w:sz="0" w:space="0" w:color="auto"/>
        <w:bottom w:val="none" w:sz="0" w:space="0" w:color="auto"/>
        <w:right w:val="none" w:sz="0" w:space="0" w:color="auto"/>
      </w:divBdr>
    </w:div>
    <w:div w:id="1858498281">
      <w:bodyDiv w:val="1"/>
      <w:marLeft w:val="0"/>
      <w:marRight w:val="0"/>
      <w:marTop w:val="0"/>
      <w:marBottom w:val="0"/>
      <w:divBdr>
        <w:top w:val="none" w:sz="0" w:space="0" w:color="auto"/>
        <w:left w:val="none" w:sz="0" w:space="0" w:color="auto"/>
        <w:bottom w:val="none" w:sz="0" w:space="0" w:color="auto"/>
        <w:right w:val="none" w:sz="0" w:space="0" w:color="auto"/>
      </w:divBdr>
    </w:div>
    <w:div w:id="2020765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8A7D0C-D428-4643-837B-9427466A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Marcel Friedl</cp:lastModifiedBy>
  <cp:revision>2</cp:revision>
  <dcterms:created xsi:type="dcterms:W3CDTF">2024-03-22T08:53:00Z</dcterms:created>
  <dcterms:modified xsi:type="dcterms:W3CDTF">2024-03-22T08:53:00Z</dcterms:modified>
</cp:coreProperties>
</file>