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DB67" w14:textId="77777777" w:rsidR="00F86C5F" w:rsidRDefault="00F86C5F" w:rsidP="00F539DE">
      <w:pPr>
        <w:jc w:val="center"/>
        <w:rPr>
          <w:rFonts w:ascii="Gill Sans" w:hAnsi="Gill Sans" w:cs="Gill Sans"/>
          <w:b/>
          <w:sz w:val="36"/>
          <w:szCs w:val="28"/>
        </w:rPr>
      </w:pPr>
    </w:p>
    <w:p w14:paraId="7260F6D3" w14:textId="77777777" w:rsidR="00F86C5F" w:rsidRDefault="00F86C5F" w:rsidP="00F539DE">
      <w:pPr>
        <w:jc w:val="center"/>
        <w:rPr>
          <w:rFonts w:ascii="Gill Sans" w:hAnsi="Gill Sans" w:cs="Gill Sans"/>
          <w:b/>
          <w:sz w:val="36"/>
          <w:szCs w:val="28"/>
        </w:rPr>
      </w:pPr>
      <w:r>
        <w:rPr>
          <w:rFonts w:ascii="Gill Sans" w:hAnsi="Gill Sans" w:cs="Gill Sans"/>
          <w:b/>
          <w:sz w:val="36"/>
          <w:szCs w:val="28"/>
        </w:rPr>
        <w:t>Kundmachung</w:t>
      </w:r>
    </w:p>
    <w:p w14:paraId="0CE9F8E3" w14:textId="77777777" w:rsidR="00F86C5F" w:rsidRDefault="00F86C5F" w:rsidP="00F539DE">
      <w:pPr>
        <w:jc w:val="center"/>
        <w:rPr>
          <w:rFonts w:ascii="Gill Sans" w:hAnsi="Gill Sans" w:cs="Gill Sans"/>
          <w:b/>
          <w:sz w:val="36"/>
          <w:szCs w:val="28"/>
        </w:rPr>
      </w:pPr>
    </w:p>
    <w:p w14:paraId="06FDD617" w14:textId="77777777" w:rsidR="0083170D" w:rsidRPr="00F539DE" w:rsidRDefault="009D5C61" w:rsidP="00F539DE">
      <w:pPr>
        <w:jc w:val="center"/>
        <w:rPr>
          <w:rFonts w:ascii="Gill Sans" w:hAnsi="Gill Sans" w:cs="Gill Sans"/>
          <w:b/>
          <w:sz w:val="36"/>
          <w:szCs w:val="28"/>
        </w:rPr>
      </w:pPr>
      <w:r>
        <w:rPr>
          <w:rFonts w:ascii="Gill Sans" w:hAnsi="Gill Sans" w:cs="Gill Sans"/>
          <w:b/>
          <w:sz w:val="36"/>
          <w:szCs w:val="28"/>
        </w:rPr>
        <w:t>Förderung der Lehrlingsausbildung</w:t>
      </w:r>
    </w:p>
    <w:p w14:paraId="530AD79E" w14:textId="77777777" w:rsidR="004C5F00" w:rsidRDefault="0083170D" w:rsidP="00F539DE">
      <w:pPr>
        <w:jc w:val="center"/>
        <w:rPr>
          <w:rFonts w:ascii="Gill Sans" w:hAnsi="Gill Sans" w:cs="Gill Sans"/>
          <w:b/>
          <w:sz w:val="36"/>
          <w:szCs w:val="28"/>
        </w:rPr>
      </w:pPr>
      <w:r w:rsidRPr="00F539DE">
        <w:rPr>
          <w:rFonts w:ascii="Gill Sans" w:hAnsi="Gill Sans" w:cs="Gill Sans"/>
          <w:b/>
          <w:sz w:val="36"/>
          <w:szCs w:val="28"/>
        </w:rPr>
        <w:t>der Marktgemeinde Hornstein</w:t>
      </w:r>
    </w:p>
    <w:p w14:paraId="61FEA921" w14:textId="77777777" w:rsidR="004E7169" w:rsidRPr="004E7169" w:rsidRDefault="004E7169" w:rsidP="004E7169">
      <w:pPr>
        <w:jc w:val="center"/>
        <w:rPr>
          <w:rFonts w:ascii="Gill Sans" w:hAnsi="Gill Sans" w:cs="Gill Sans"/>
          <w:bCs/>
          <w:sz w:val="22"/>
          <w:szCs w:val="22"/>
        </w:rPr>
      </w:pPr>
      <w:r w:rsidRPr="003E48F7">
        <w:rPr>
          <w:rFonts w:ascii="Gill Sans" w:hAnsi="Gill Sans" w:cs="Gill Sans"/>
          <w:bCs/>
          <w:sz w:val="22"/>
          <w:szCs w:val="22"/>
        </w:rPr>
        <w:t xml:space="preserve">gem. Gemeinderatssitzung vom </w:t>
      </w:r>
      <w:r w:rsidR="00F86C5F">
        <w:rPr>
          <w:rFonts w:ascii="Gill Sans" w:hAnsi="Gill Sans" w:cs="Gill Sans"/>
          <w:bCs/>
          <w:sz w:val="22"/>
          <w:szCs w:val="22"/>
        </w:rPr>
        <w:t>08.06.</w:t>
      </w:r>
      <w:r w:rsidR="00D7315E">
        <w:rPr>
          <w:rFonts w:ascii="Gill Sans" w:hAnsi="Gill Sans" w:cs="Gill Sans"/>
          <w:bCs/>
          <w:sz w:val="22"/>
          <w:szCs w:val="22"/>
        </w:rPr>
        <w:t>2020</w:t>
      </w:r>
    </w:p>
    <w:p w14:paraId="01AB43F0" w14:textId="77777777" w:rsidR="004C5F00" w:rsidRPr="00E96309" w:rsidRDefault="004C5F00" w:rsidP="004C5F00">
      <w:pPr>
        <w:rPr>
          <w:rFonts w:ascii="Gill Sans" w:hAnsi="Gill Sans" w:cs="Gill Sans"/>
        </w:rPr>
      </w:pPr>
    </w:p>
    <w:p w14:paraId="225A05B6" w14:textId="77777777" w:rsidR="004C5F00" w:rsidRDefault="004C5F00" w:rsidP="004C5F00">
      <w:pPr>
        <w:rPr>
          <w:rFonts w:ascii="Gill Sans" w:hAnsi="Gill Sans" w:cs="Gill Sans"/>
          <w:sz w:val="22"/>
          <w:szCs w:val="22"/>
        </w:rPr>
      </w:pPr>
    </w:p>
    <w:p w14:paraId="7299E172" w14:textId="77777777" w:rsidR="00F539DE" w:rsidRDefault="00F539DE" w:rsidP="002E0BCA">
      <w:pPr>
        <w:shd w:val="clear" w:color="auto" w:fill="C00000"/>
        <w:rPr>
          <w:rFonts w:ascii="Gill Sans" w:hAnsi="Gill Sans" w:cs="Gill Sans"/>
          <w:sz w:val="22"/>
          <w:szCs w:val="22"/>
        </w:rPr>
      </w:pPr>
    </w:p>
    <w:p w14:paraId="146ACA74" w14:textId="77777777" w:rsidR="00E00425" w:rsidRPr="00E00425" w:rsidRDefault="00E00425" w:rsidP="002E0BCA">
      <w:pPr>
        <w:shd w:val="clear" w:color="auto" w:fill="C00000"/>
        <w:jc w:val="center"/>
        <w:rPr>
          <w:rFonts w:ascii="Gill Sans" w:hAnsi="Gill Sans" w:cs="Gill Sans"/>
          <w:b/>
          <w:sz w:val="22"/>
          <w:szCs w:val="22"/>
        </w:rPr>
      </w:pPr>
      <w:r w:rsidRPr="00E00425">
        <w:rPr>
          <w:rFonts w:ascii="Gill Sans" w:hAnsi="Gill Sans" w:cs="Gill Sans"/>
          <w:b/>
          <w:sz w:val="22"/>
          <w:szCs w:val="22"/>
        </w:rPr>
        <w:t>RICHTLINIEN</w:t>
      </w:r>
    </w:p>
    <w:p w14:paraId="5FE5772A" w14:textId="77777777" w:rsidR="00E00425" w:rsidRPr="00E00425" w:rsidRDefault="00E00425" w:rsidP="002E0BCA">
      <w:pPr>
        <w:shd w:val="clear" w:color="auto" w:fill="C00000"/>
        <w:jc w:val="center"/>
        <w:rPr>
          <w:rFonts w:ascii="Gill Sans" w:hAnsi="Gill Sans" w:cs="Gill Sans"/>
          <w:b/>
          <w:sz w:val="22"/>
          <w:szCs w:val="22"/>
        </w:rPr>
      </w:pPr>
      <w:r w:rsidRPr="00E00425">
        <w:rPr>
          <w:rFonts w:ascii="Gill Sans" w:hAnsi="Gill Sans" w:cs="Gill Sans"/>
          <w:b/>
          <w:sz w:val="22"/>
          <w:szCs w:val="22"/>
        </w:rPr>
        <w:t xml:space="preserve">zur Förderung </w:t>
      </w:r>
      <w:r w:rsidR="009D5C61">
        <w:rPr>
          <w:rFonts w:ascii="Gill Sans" w:hAnsi="Gill Sans" w:cs="Gill Sans"/>
          <w:b/>
          <w:sz w:val="22"/>
          <w:szCs w:val="22"/>
        </w:rPr>
        <w:t xml:space="preserve">der </w:t>
      </w:r>
      <w:r w:rsidR="004E7169" w:rsidRPr="004E7169">
        <w:rPr>
          <w:rFonts w:ascii="Gill Sans" w:hAnsi="Gill Sans" w:cs="Gill Sans"/>
          <w:b/>
          <w:sz w:val="22"/>
          <w:szCs w:val="22"/>
        </w:rPr>
        <w:t>Lehrlingsausbildung</w:t>
      </w:r>
    </w:p>
    <w:p w14:paraId="01197ADA" w14:textId="77777777" w:rsidR="00E96309" w:rsidRDefault="00E96309" w:rsidP="002E0BCA">
      <w:pPr>
        <w:shd w:val="clear" w:color="auto" w:fill="C00000"/>
        <w:rPr>
          <w:rFonts w:ascii="Gill Sans" w:hAnsi="Gill Sans" w:cs="Gill Sans"/>
          <w:sz w:val="22"/>
          <w:szCs w:val="22"/>
        </w:rPr>
      </w:pPr>
    </w:p>
    <w:p w14:paraId="498AA296" w14:textId="77777777" w:rsidR="00F539DE" w:rsidRPr="00E00425" w:rsidRDefault="00F539DE" w:rsidP="004C5F00">
      <w:pPr>
        <w:rPr>
          <w:rFonts w:ascii="Gill Sans" w:hAnsi="Gill Sans" w:cs="Gill Sans"/>
          <w:sz w:val="22"/>
          <w:szCs w:val="22"/>
        </w:rPr>
      </w:pPr>
    </w:p>
    <w:p w14:paraId="668C2078" w14:textId="77777777" w:rsidR="004C5F00" w:rsidRPr="00E00425" w:rsidRDefault="00E00425" w:rsidP="00E00425">
      <w:pPr>
        <w:jc w:val="center"/>
        <w:rPr>
          <w:rFonts w:ascii="Gill Sans" w:hAnsi="Gill Sans" w:cs="Gill Sans"/>
          <w:b/>
          <w:sz w:val="22"/>
          <w:szCs w:val="22"/>
          <w:lang w:val="de-AT" w:eastAsia="de-DE"/>
        </w:rPr>
      </w:pPr>
      <w:r w:rsidRPr="00E00425">
        <w:rPr>
          <w:rFonts w:ascii="Gill Sans" w:hAnsi="Gill Sans" w:cs="Gill Sans"/>
          <w:b/>
          <w:sz w:val="22"/>
          <w:szCs w:val="22"/>
          <w:lang w:val="de-AT" w:eastAsia="de-DE"/>
        </w:rPr>
        <w:t>§ 1</w:t>
      </w:r>
      <w:r w:rsidR="00F539DE">
        <w:rPr>
          <w:rFonts w:ascii="Gill Sans" w:hAnsi="Gill Sans" w:cs="Gill Sans"/>
          <w:b/>
          <w:sz w:val="22"/>
          <w:szCs w:val="22"/>
          <w:lang w:val="de-AT" w:eastAsia="de-DE"/>
        </w:rPr>
        <w:t xml:space="preserve"> Förderungsziel</w:t>
      </w:r>
    </w:p>
    <w:p w14:paraId="28C687F1" w14:textId="77777777" w:rsidR="00E00425" w:rsidRPr="00E00425" w:rsidRDefault="00E00425" w:rsidP="004C5F00">
      <w:pPr>
        <w:rPr>
          <w:rFonts w:ascii="Gill Sans" w:hAnsi="Gill Sans" w:cs="Gill Sans"/>
          <w:sz w:val="22"/>
          <w:szCs w:val="22"/>
          <w:lang w:val="de-AT" w:eastAsia="de-DE"/>
        </w:rPr>
      </w:pPr>
    </w:p>
    <w:p w14:paraId="6359F50D" w14:textId="77777777" w:rsidR="00E00425" w:rsidRDefault="00E00425" w:rsidP="004C5F00">
      <w:pPr>
        <w:rPr>
          <w:rFonts w:ascii="Gill Sans" w:hAnsi="Gill Sans" w:cs="Gill Sans"/>
          <w:sz w:val="22"/>
          <w:szCs w:val="22"/>
          <w:lang w:val="de-AT"/>
        </w:rPr>
      </w:pPr>
      <w:r w:rsidRPr="00E00425">
        <w:rPr>
          <w:rFonts w:ascii="Gill Sans" w:hAnsi="Gill Sans" w:cs="Gill Sans"/>
          <w:sz w:val="22"/>
          <w:szCs w:val="22"/>
          <w:lang w:val="de-AT"/>
        </w:rPr>
        <w:t>Diese Richtlinie regelt die Zuwendungen von Geldleistungen</w:t>
      </w:r>
      <w:r w:rsidR="009D5C61">
        <w:rPr>
          <w:rFonts w:ascii="Gill Sans" w:hAnsi="Gill Sans" w:cs="Gill Sans"/>
          <w:sz w:val="22"/>
          <w:szCs w:val="22"/>
          <w:lang w:val="de-AT"/>
        </w:rPr>
        <w:t xml:space="preserve"> in der Lehrlingsausbildung von Hornsteiner Betrieben. </w:t>
      </w:r>
    </w:p>
    <w:p w14:paraId="0D1ADF06" w14:textId="77777777" w:rsidR="00E00425" w:rsidRDefault="00E00425" w:rsidP="004C5F00">
      <w:pPr>
        <w:rPr>
          <w:rFonts w:ascii="Gill Sans" w:hAnsi="Gill Sans" w:cs="Gill Sans"/>
          <w:sz w:val="22"/>
          <w:szCs w:val="22"/>
          <w:lang w:val="de-AT"/>
        </w:rPr>
      </w:pPr>
    </w:p>
    <w:p w14:paraId="5AEAA0DA" w14:textId="77777777" w:rsidR="00E00425" w:rsidRPr="00E00425" w:rsidRDefault="00E00425" w:rsidP="00E00425">
      <w:pPr>
        <w:jc w:val="center"/>
        <w:rPr>
          <w:rFonts w:ascii="Gill Sans" w:hAnsi="Gill Sans" w:cs="Gill Sans"/>
          <w:b/>
          <w:sz w:val="22"/>
          <w:szCs w:val="22"/>
          <w:lang w:val="de-AT"/>
        </w:rPr>
      </w:pPr>
      <w:r w:rsidRPr="00E00425">
        <w:rPr>
          <w:rFonts w:ascii="Gill Sans" w:hAnsi="Gill Sans" w:cs="Gill Sans"/>
          <w:b/>
          <w:sz w:val="22"/>
          <w:szCs w:val="22"/>
          <w:lang w:val="de-AT"/>
        </w:rPr>
        <w:t>§ 2</w:t>
      </w:r>
      <w:r w:rsidR="00F539DE">
        <w:rPr>
          <w:rFonts w:ascii="Gill Sans" w:hAnsi="Gill Sans" w:cs="Gill Sans"/>
          <w:b/>
          <w:sz w:val="22"/>
          <w:szCs w:val="22"/>
          <w:lang w:val="de-AT"/>
        </w:rPr>
        <w:t xml:space="preserve"> Förderungsanlass</w:t>
      </w:r>
    </w:p>
    <w:p w14:paraId="7629A375" w14:textId="77777777" w:rsidR="00E00425" w:rsidRDefault="00E00425" w:rsidP="004C5F00">
      <w:pPr>
        <w:rPr>
          <w:rFonts w:ascii="Gill Sans" w:hAnsi="Gill Sans" w:cs="Gill Sans"/>
          <w:sz w:val="22"/>
          <w:szCs w:val="22"/>
          <w:lang w:val="de-AT"/>
        </w:rPr>
      </w:pPr>
    </w:p>
    <w:p w14:paraId="3670BEA8" w14:textId="77777777" w:rsidR="00E00425" w:rsidRDefault="009537E8" w:rsidP="004C5F00">
      <w:pPr>
        <w:rPr>
          <w:rFonts w:ascii="Gill Sans" w:hAnsi="Gill Sans" w:cs="Gill Sans"/>
          <w:sz w:val="22"/>
          <w:szCs w:val="22"/>
          <w:lang w:val="de-AT"/>
        </w:rPr>
      </w:pPr>
      <w:r>
        <w:rPr>
          <w:rFonts w:ascii="Gill Sans" w:hAnsi="Gill Sans" w:cs="Gill Sans"/>
          <w:sz w:val="22"/>
          <w:szCs w:val="22"/>
          <w:lang w:val="de-AT"/>
        </w:rPr>
        <w:t>Der</w:t>
      </w:r>
      <w:r w:rsidR="00E00425" w:rsidRPr="00E00425">
        <w:rPr>
          <w:rFonts w:ascii="Gill Sans" w:hAnsi="Gill Sans" w:cs="Gill Sans"/>
          <w:sz w:val="22"/>
          <w:szCs w:val="22"/>
          <w:lang w:val="de-AT"/>
        </w:rPr>
        <w:t xml:space="preserve"> </w:t>
      </w:r>
      <w:r w:rsidR="00E00425">
        <w:rPr>
          <w:rFonts w:ascii="Gill Sans" w:hAnsi="Gill Sans" w:cs="Gill Sans"/>
          <w:sz w:val="22"/>
          <w:szCs w:val="22"/>
          <w:lang w:val="de-AT"/>
        </w:rPr>
        <w:t xml:space="preserve">Marktgemeinde Hornstein </w:t>
      </w:r>
      <w:r w:rsidR="009D5C61">
        <w:rPr>
          <w:rFonts w:ascii="Gill Sans" w:hAnsi="Gill Sans" w:cs="Gill Sans"/>
          <w:sz w:val="22"/>
          <w:szCs w:val="22"/>
          <w:lang w:val="de-AT"/>
        </w:rPr>
        <w:t>ist es wichtig, den Wirtschaftsstandort</w:t>
      </w:r>
      <w:r w:rsidR="00DC4DF9">
        <w:rPr>
          <w:rFonts w:ascii="Gill Sans" w:hAnsi="Gill Sans" w:cs="Gill Sans"/>
          <w:sz w:val="22"/>
          <w:szCs w:val="22"/>
          <w:lang w:val="de-AT"/>
        </w:rPr>
        <w:t xml:space="preserve"> und die Lehrlingsausbildung</w:t>
      </w:r>
      <w:r w:rsidR="009D5C61">
        <w:rPr>
          <w:rFonts w:ascii="Gill Sans" w:hAnsi="Gill Sans" w:cs="Gill Sans"/>
          <w:sz w:val="22"/>
          <w:szCs w:val="22"/>
          <w:lang w:val="de-AT"/>
        </w:rPr>
        <w:t xml:space="preserve"> attraktiv zu halten. Wir bekennen uns zu der qualifizierten Ausbildung in Form der Lehre</w:t>
      </w:r>
      <w:r w:rsidR="00E00425" w:rsidRPr="00E00425">
        <w:rPr>
          <w:rFonts w:ascii="Gill Sans" w:hAnsi="Gill Sans" w:cs="Gill Sans"/>
          <w:sz w:val="22"/>
          <w:szCs w:val="22"/>
          <w:lang w:val="de-AT"/>
        </w:rPr>
        <w:t>.</w:t>
      </w:r>
      <w:r w:rsidR="009D5C61">
        <w:rPr>
          <w:rFonts w:ascii="Gill Sans" w:hAnsi="Gill Sans" w:cs="Gill Sans"/>
          <w:sz w:val="22"/>
          <w:szCs w:val="22"/>
          <w:lang w:val="de-AT"/>
        </w:rPr>
        <w:t xml:space="preserve"> Ziel ist es, die Attraktivität der Lehrlingsausbildung für Hornsteiner Unternehmen zu erhöhen.</w:t>
      </w:r>
    </w:p>
    <w:p w14:paraId="1E4F1650" w14:textId="77777777" w:rsidR="00E00425" w:rsidRDefault="00E00425" w:rsidP="00E00425">
      <w:pPr>
        <w:rPr>
          <w:rFonts w:ascii="Gill Sans" w:hAnsi="Gill Sans" w:cs="Gill Sans"/>
          <w:sz w:val="22"/>
          <w:szCs w:val="22"/>
          <w:lang w:val="de-AT"/>
        </w:rPr>
      </w:pPr>
    </w:p>
    <w:p w14:paraId="5B17C863" w14:textId="77777777" w:rsidR="00E00425" w:rsidRPr="00E00425" w:rsidRDefault="00E00425" w:rsidP="00E00425">
      <w:pPr>
        <w:jc w:val="center"/>
        <w:rPr>
          <w:rFonts w:ascii="Gill Sans" w:hAnsi="Gill Sans" w:cs="Gill Sans"/>
          <w:b/>
          <w:sz w:val="22"/>
          <w:szCs w:val="22"/>
          <w:lang w:val="de-AT"/>
        </w:rPr>
      </w:pPr>
      <w:r w:rsidRPr="00E00425">
        <w:rPr>
          <w:rFonts w:ascii="Gill Sans" w:hAnsi="Gill Sans" w:cs="Gill Sans"/>
          <w:b/>
          <w:sz w:val="22"/>
          <w:szCs w:val="22"/>
          <w:lang w:val="de-AT"/>
        </w:rPr>
        <w:t>§ 3</w:t>
      </w:r>
      <w:r w:rsidR="00F539DE">
        <w:rPr>
          <w:rFonts w:ascii="Gill Sans" w:hAnsi="Gill Sans" w:cs="Gill Sans"/>
          <w:b/>
          <w:sz w:val="22"/>
          <w:szCs w:val="22"/>
          <w:lang w:val="de-AT"/>
        </w:rPr>
        <w:t xml:space="preserve"> Förderungsmaßnahme</w:t>
      </w:r>
    </w:p>
    <w:p w14:paraId="3A6F6930" w14:textId="77777777" w:rsidR="00E00425" w:rsidRDefault="00E00425" w:rsidP="00E00425">
      <w:pPr>
        <w:rPr>
          <w:rFonts w:ascii="Gill Sans" w:hAnsi="Gill Sans" w:cs="Gill Sans"/>
          <w:sz w:val="22"/>
          <w:szCs w:val="22"/>
          <w:lang w:val="de-AT"/>
        </w:rPr>
      </w:pPr>
    </w:p>
    <w:p w14:paraId="5F232D81" w14:textId="77777777" w:rsidR="009D5C61" w:rsidRPr="009D5C61" w:rsidRDefault="009D5C61" w:rsidP="009D5C61">
      <w:pPr>
        <w:pStyle w:val="Listenabsatz"/>
        <w:numPr>
          <w:ilvl w:val="0"/>
          <w:numId w:val="2"/>
        </w:numPr>
        <w:rPr>
          <w:rFonts w:ascii="Gill Sans" w:hAnsi="Gill Sans" w:cs="Gill Sans"/>
          <w:sz w:val="22"/>
          <w:szCs w:val="22"/>
          <w:lang w:val="de-AT"/>
        </w:rPr>
      </w:pPr>
      <w:r>
        <w:rPr>
          <w:rFonts w:ascii="Gill Sans" w:hAnsi="Gill Sans" w:cs="Gill Sans"/>
          <w:sz w:val="22"/>
          <w:szCs w:val="22"/>
          <w:lang w:val="de-AT"/>
        </w:rPr>
        <w:t>Die Höhe der Förderung entspricht der im Rahmen der Lehrlingse</w:t>
      </w:r>
      <w:r w:rsidRPr="009D5C61">
        <w:rPr>
          <w:rFonts w:ascii="Gill Sans" w:hAnsi="Gill Sans" w:cs="Gill Sans"/>
          <w:sz w:val="22"/>
          <w:szCs w:val="22"/>
          <w:lang w:val="de-AT"/>
        </w:rPr>
        <w:t xml:space="preserve">ntschädigung </w:t>
      </w:r>
      <w:r>
        <w:rPr>
          <w:rFonts w:ascii="Gill Sans" w:hAnsi="Gill Sans" w:cs="Gill Sans"/>
          <w:sz w:val="22"/>
          <w:szCs w:val="22"/>
          <w:lang w:val="de-AT"/>
        </w:rPr>
        <w:t>abgeführten Kommunalsteuer</w:t>
      </w:r>
      <w:r w:rsidR="00C753B3">
        <w:rPr>
          <w:rFonts w:ascii="Gill Sans" w:hAnsi="Gill Sans" w:cs="Gill Sans"/>
          <w:sz w:val="22"/>
          <w:szCs w:val="22"/>
          <w:lang w:val="de-AT"/>
        </w:rPr>
        <w:t xml:space="preserve"> eines Kalenderjahres</w:t>
      </w:r>
      <w:r>
        <w:rPr>
          <w:rFonts w:ascii="Gill Sans" w:hAnsi="Gill Sans" w:cs="Gill Sans"/>
          <w:sz w:val="22"/>
          <w:szCs w:val="22"/>
          <w:lang w:val="de-AT"/>
        </w:rPr>
        <w:t xml:space="preserve">. </w:t>
      </w:r>
      <w:r>
        <w:rPr>
          <w:rFonts w:ascii="Gill Sans" w:hAnsi="Gill Sans" w:cs="Gill Sans"/>
          <w:sz w:val="22"/>
          <w:szCs w:val="22"/>
          <w:lang w:val="de-AT"/>
        </w:rPr>
        <w:br/>
      </w:r>
    </w:p>
    <w:p w14:paraId="63958A3F" w14:textId="77777777" w:rsidR="00E00425" w:rsidRPr="00E00425" w:rsidRDefault="00D07105" w:rsidP="00E00425">
      <w:pPr>
        <w:pStyle w:val="Listenabsatz"/>
        <w:numPr>
          <w:ilvl w:val="0"/>
          <w:numId w:val="2"/>
        </w:numPr>
        <w:rPr>
          <w:rFonts w:ascii="Gill Sans" w:hAnsi="Gill Sans" w:cs="Gill Sans"/>
          <w:sz w:val="22"/>
          <w:szCs w:val="22"/>
          <w:lang w:val="de-AT"/>
        </w:rPr>
      </w:pPr>
      <w:r>
        <w:rPr>
          <w:rFonts w:ascii="Gill Sans" w:hAnsi="Gill Sans" w:cs="Gill Sans"/>
          <w:sz w:val="22"/>
          <w:szCs w:val="22"/>
          <w:lang w:val="de-AT"/>
        </w:rPr>
        <w:t>Die Förderung wird während der gesamten Lehrzeit ausbezahlt.</w:t>
      </w:r>
    </w:p>
    <w:p w14:paraId="7AE591AA" w14:textId="77777777" w:rsidR="00E00425" w:rsidRDefault="00E00425" w:rsidP="00E00425">
      <w:pPr>
        <w:rPr>
          <w:rFonts w:ascii="Gill Sans" w:hAnsi="Gill Sans" w:cs="Gill Sans"/>
          <w:sz w:val="22"/>
          <w:szCs w:val="22"/>
          <w:lang w:val="de-AT"/>
        </w:rPr>
      </w:pPr>
    </w:p>
    <w:p w14:paraId="54120D7C" w14:textId="77777777" w:rsidR="00E00425" w:rsidRPr="00F539DE" w:rsidRDefault="00E00425" w:rsidP="00F539DE">
      <w:pPr>
        <w:jc w:val="center"/>
        <w:rPr>
          <w:rFonts w:ascii="Gill Sans" w:hAnsi="Gill Sans" w:cs="Gill Sans"/>
          <w:b/>
          <w:sz w:val="22"/>
          <w:szCs w:val="22"/>
          <w:lang w:val="de-AT"/>
        </w:rPr>
      </w:pPr>
      <w:r w:rsidRPr="00F539DE">
        <w:rPr>
          <w:rFonts w:ascii="Gill Sans" w:hAnsi="Gill Sans" w:cs="Gill Sans"/>
          <w:b/>
          <w:sz w:val="22"/>
          <w:szCs w:val="22"/>
          <w:lang w:val="de-AT"/>
        </w:rPr>
        <w:t>§ 4</w:t>
      </w:r>
      <w:r w:rsidR="00F539DE" w:rsidRPr="00F539DE">
        <w:rPr>
          <w:rFonts w:ascii="Gill Sans" w:hAnsi="Gill Sans" w:cs="Gill Sans"/>
          <w:b/>
          <w:sz w:val="22"/>
          <w:szCs w:val="22"/>
          <w:lang w:val="de-AT"/>
        </w:rPr>
        <w:t xml:space="preserve"> Förderungsvoraussetzungen</w:t>
      </w:r>
    </w:p>
    <w:p w14:paraId="539C2915" w14:textId="77777777" w:rsidR="00E00425" w:rsidRDefault="00E00425" w:rsidP="00E00425">
      <w:pPr>
        <w:rPr>
          <w:rFonts w:ascii="Gill Sans" w:hAnsi="Gill Sans" w:cs="Gill Sans"/>
          <w:sz w:val="22"/>
          <w:szCs w:val="22"/>
          <w:lang w:val="de-AT"/>
        </w:rPr>
      </w:pPr>
    </w:p>
    <w:p w14:paraId="28E0FF12" w14:textId="77777777" w:rsidR="00AE2545" w:rsidRDefault="00D07105" w:rsidP="00B879CC">
      <w:pPr>
        <w:pStyle w:val="Listenabsatz"/>
        <w:numPr>
          <w:ilvl w:val="0"/>
          <w:numId w:val="4"/>
        </w:numPr>
        <w:rPr>
          <w:rFonts w:ascii="Gill Sans" w:hAnsi="Gill Sans" w:cs="Gill Sans"/>
          <w:sz w:val="22"/>
          <w:szCs w:val="22"/>
          <w:lang w:val="de-AT"/>
        </w:rPr>
      </w:pPr>
      <w:r>
        <w:rPr>
          <w:rFonts w:ascii="Gill Sans" w:hAnsi="Gill Sans" w:cs="Gill Sans"/>
          <w:sz w:val="22"/>
          <w:szCs w:val="22"/>
          <w:lang w:val="de-AT"/>
        </w:rPr>
        <w:t xml:space="preserve">Antragstellendes Unternehmen </w:t>
      </w:r>
      <w:r w:rsidR="001F0053">
        <w:rPr>
          <w:rFonts w:ascii="Gill Sans" w:hAnsi="Gill Sans" w:cs="Gill Sans"/>
          <w:sz w:val="22"/>
          <w:szCs w:val="22"/>
          <w:lang w:val="de-AT"/>
        </w:rPr>
        <w:t>und angestellter Lehrling müssen</w:t>
      </w:r>
      <w:r>
        <w:rPr>
          <w:rFonts w:ascii="Gill Sans" w:hAnsi="Gill Sans" w:cs="Gill Sans"/>
          <w:sz w:val="22"/>
          <w:szCs w:val="22"/>
          <w:lang w:val="de-AT"/>
        </w:rPr>
        <w:t xml:space="preserve"> </w:t>
      </w:r>
      <w:r w:rsidR="001F0053">
        <w:rPr>
          <w:rFonts w:ascii="Gill Sans" w:hAnsi="Gill Sans" w:cs="Gill Sans"/>
          <w:sz w:val="22"/>
          <w:szCs w:val="22"/>
          <w:lang w:val="de-AT"/>
        </w:rPr>
        <w:t>ihren</w:t>
      </w:r>
      <w:r>
        <w:rPr>
          <w:rFonts w:ascii="Gill Sans" w:hAnsi="Gill Sans" w:cs="Gill Sans"/>
          <w:sz w:val="22"/>
          <w:szCs w:val="22"/>
          <w:lang w:val="de-AT"/>
        </w:rPr>
        <w:t xml:space="preserve"> Sitz</w:t>
      </w:r>
      <w:r w:rsidR="001F0053">
        <w:rPr>
          <w:rFonts w:ascii="Gill Sans" w:hAnsi="Gill Sans" w:cs="Gill Sans"/>
          <w:sz w:val="22"/>
          <w:szCs w:val="22"/>
          <w:lang w:val="de-AT"/>
        </w:rPr>
        <w:t xml:space="preserve"> bzw. Arbeitsstätte</w:t>
      </w:r>
      <w:r>
        <w:rPr>
          <w:rFonts w:ascii="Gill Sans" w:hAnsi="Gill Sans" w:cs="Gill Sans"/>
          <w:sz w:val="22"/>
          <w:szCs w:val="22"/>
          <w:lang w:val="de-AT"/>
        </w:rPr>
        <w:t xml:space="preserve"> in Hornstein haben.</w:t>
      </w:r>
    </w:p>
    <w:p w14:paraId="5AA6135B" w14:textId="77777777" w:rsidR="00D07105" w:rsidRPr="00D07105" w:rsidRDefault="00D07105" w:rsidP="00D07105">
      <w:pPr>
        <w:pStyle w:val="Listenabsatz"/>
        <w:rPr>
          <w:rFonts w:ascii="Gill Sans" w:hAnsi="Gill Sans" w:cs="Gill Sans"/>
          <w:sz w:val="22"/>
          <w:szCs w:val="22"/>
          <w:lang w:val="de-AT"/>
        </w:rPr>
      </w:pPr>
    </w:p>
    <w:p w14:paraId="30415E47" w14:textId="77777777" w:rsidR="00F539DE" w:rsidRDefault="00D07105" w:rsidP="00F539DE">
      <w:pPr>
        <w:pStyle w:val="Listenabsatz"/>
        <w:numPr>
          <w:ilvl w:val="0"/>
          <w:numId w:val="4"/>
        </w:numPr>
        <w:rPr>
          <w:rFonts w:ascii="Gill Sans" w:hAnsi="Gill Sans" w:cs="Gill Sans"/>
          <w:sz w:val="22"/>
          <w:szCs w:val="22"/>
          <w:lang w:val="de-AT"/>
        </w:rPr>
      </w:pPr>
      <w:r>
        <w:rPr>
          <w:rFonts w:ascii="Gill Sans" w:hAnsi="Gill Sans" w:cs="Gill Sans"/>
          <w:sz w:val="22"/>
          <w:szCs w:val="22"/>
          <w:lang w:val="de-AT"/>
        </w:rPr>
        <w:t xml:space="preserve">Die Förderung wird rückwirkend für das abgelaufene Kalenderjahr ausbezahlt. </w:t>
      </w:r>
    </w:p>
    <w:p w14:paraId="56CAA9ED" w14:textId="77777777" w:rsidR="00F539DE" w:rsidRDefault="00F539DE" w:rsidP="00F539DE">
      <w:pPr>
        <w:pStyle w:val="Listenabsatz"/>
        <w:rPr>
          <w:rFonts w:ascii="Gill Sans" w:hAnsi="Gill Sans" w:cs="Gill Sans"/>
          <w:sz w:val="22"/>
          <w:szCs w:val="22"/>
          <w:lang w:val="de-AT"/>
        </w:rPr>
      </w:pPr>
    </w:p>
    <w:p w14:paraId="37E5C4A9" w14:textId="77777777" w:rsidR="00F539DE" w:rsidRDefault="00D07105" w:rsidP="00F539DE">
      <w:pPr>
        <w:pStyle w:val="Listenabsatz"/>
        <w:numPr>
          <w:ilvl w:val="0"/>
          <w:numId w:val="4"/>
        </w:numPr>
        <w:rPr>
          <w:rFonts w:ascii="Gill Sans" w:hAnsi="Gill Sans" w:cs="Gill Sans"/>
          <w:sz w:val="22"/>
          <w:szCs w:val="22"/>
          <w:lang w:val="de-AT"/>
        </w:rPr>
      </w:pPr>
      <w:r>
        <w:rPr>
          <w:rFonts w:ascii="Gill Sans" w:hAnsi="Gill Sans" w:cs="Gill Sans"/>
          <w:sz w:val="22"/>
          <w:szCs w:val="22"/>
          <w:lang w:val="de-AT"/>
        </w:rPr>
        <w:t xml:space="preserve">Förderansuchen können bis </w:t>
      </w:r>
      <w:r w:rsidR="00A8044F">
        <w:rPr>
          <w:rFonts w:ascii="Gill Sans" w:hAnsi="Gill Sans" w:cs="Gill Sans"/>
          <w:sz w:val="22"/>
          <w:szCs w:val="22"/>
          <w:lang w:val="de-AT"/>
        </w:rPr>
        <w:t>31. März</w:t>
      </w:r>
      <w:r>
        <w:rPr>
          <w:rFonts w:ascii="Gill Sans" w:hAnsi="Gill Sans" w:cs="Gill Sans"/>
          <w:sz w:val="22"/>
          <w:szCs w:val="22"/>
          <w:lang w:val="de-AT"/>
        </w:rPr>
        <w:t xml:space="preserve"> des aktuellen Jahres für das abgelaufene Kalenderjahr eingebracht werden. </w:t>
      </w:r>
    </w:p>
    <w:p w14:paraId="04B65FE4" w14:textId="77777777" w:rsidR="00D07105" w:rsidRPr="00D07105" w:rsidRDefault="00D07105" w:rsidP="00D07105">
      <w:pPr>
        <w:pStyle w:val="Listenabsatz"/>
        <w:rPr>
          <w:rFonts w:ascii="Gill Sans" w:hAnsi="Gill Sans" w:cs="Gill Sans"/>
          <w:sz w:val="22"/>
          <w:szCs w:val="22"/>
          <w:lang w:val="de-AT"/>
        </w:rPr>
      </w:pPr>
    </w:p>
    <w:p w14:paraId="63894ECB" w14:textId="77777777" w:rsidR="00D07105" w:rsidRDefault="00D07105" w:rsidP="00F539DE">
      <w:pPr>
        <w:pStyle w:val="Listenabsatz"/>
        <w:numPr>
          <w:ilvl w:val="0"/>
          <w:numId w:val="4"/>
        </w:numPr>
        <w:rPr>
          <w:rFonts w:ascii="Gill Sans" w:hAnsi="Gill Sans" w:cs="Gill Sans"/>
          <w:sz w:val="22"/>
          <w:szCs w:val="22"/>
          <w:lang w:val="de-AT"/>
        </w:rPr>
      </w:pPr>
      <w:r>
        <w:rPr>
          <w:rFonts w:ascii="Gill Sans" w:hAnsi="Gill Sans" w:cs="Gill Sans"/>
          <w:sz w:val="22"/>
          <w:szCs w:val="22"/>
          <w:lang w:val="de-AT"/>
        </w:rPr>
        <w:t xml:space="preserve">Eine Förderung kann nur gewährt werden, sofern das Unternehmen alle vorgeschriebenen Abgaben gegenüber der Marktgemeinde Hornstein beglichen hat. </w:t>
      </w:r>
    </w:p>
    <w:p w14:paraId="25A0BEF4" w14:textId="77777777" w:rsidR="00D07105" w:rsidRPr="00D07105" w:rsidRDefault="00D07105" w:rsidP="00D07105">
      <w:pPr>
        <w:pStyle w:val="Listenabsatz"/>
        <w:rPr>
          <w:rFonts w:ascii="Gill Sans" w:hAnsi="Gill Sans" w:cs="Gill Sans"/>
          <w:sz w:val="22"/>
          <w:szCs w:val="22"/>
          <w:lang w:val="de-AT"/>
        </w:rPr>
      </w:pPr>
    </w:p>
    <w:p w14:paraId="22CA5E20" w14:textId="77777777" w:rsidR="00D07105" w:rsidRDefault="00D07105" w:rsidP="00F539DE">
      <w:pPr>
        <w:pStyle w:val="Listenabsatz"/>
        <w:numPr>
          <w:ilvl w:val="0"/>
          <w:numId w:val="4"/>
        </w:numPr>
        <w:rPr>
          <w:rFonts w:ascii="Gill Sans" w:hAnsi="Gill Sans" w:cs="Gill Sans"/>
          <w:sz w:val="22"/>
          <w:szCs w:val="22"/>
          <w:lang w:val="de-AT"/>
        </w:rPr>
      </w:pPr>
      <w:r>
        <w:rPr>
          <w:rFonts w:ascii="Gill Sans" w:hAnsi="Gill Sans" w:cs="Gill Sans"/>
          <w:sz w:val="22"/>
          <w:szCs w:val="22"/>
          <w:lang w:val="de-AT"/>
        </w:rPr>
        <w:t xml:space="preserve">Eine Gegenverrechnung der Förderung mit anderen Abgaben ist nicht möglich. </w:t>
      </w:r>
    </w:p>
    <w:p w14:paraId="4889B00A" w14:textId="77777777" w:rsidR="00F539DE" w:rsidRPr="00F539DE" w:rsidRDefault="00F539DE" w:rsidP="00F539DE">
      <w:pPr>
        <w:pStyle w:val="Listenabsatz"/>
        <w:rPr>
          <w:rFonts w:ascii="Gill Sans" w:hAnsi="Gill Sans" w:cs="Gill Sans"/>
          <w:sz w:val="22"/>
          <w:szCs w:val="22"/>
          <w:lang w:val="de-AT"/>
        </w:rPr>
      </w:pPr>
    </w:p>
    <w:p w14:paraId="6533553C" w14:textId="77777777" w:rsidR="00F539DE" w:rsidRDefault="00F539DE" w:rsidP="00E00425">
      <w:pPr>
        <w:rPr>
          <w:rFonts w:ascii="Gill Sans" w:hAnsi="Gill Sans" w:cs="Gill Sans"/>
          <w:sz w:val="22"/>
          <w:szCs w:val="22"/>
          <w:lang w:val="de-AT"/>
        </w:rPr>
      </w:pPr>
    </w:p>
    <w:p w14:paraId="7D59C452" w14:textId="77777777" w:rsidR="00A8044F" w:rsidRDefault="00A8044F" w:rsidP="00F539DE">
      <w:pPr>
        <w:jc w:val="center"/>
        <w:rPr>
          <w:rFonts w:ascii="Gill Sans" w:hAnsi="Gill Sans" w:cs="Gill Sans"/>
          <w:b/>
          <w:sz w:val="22"/>
          <w:szCs w:val="22"/>
          <w:lang w:val="de-AT"/>
        </w:rPr>
      </w:pPr>
    </w:p>
    <w:p w14:paraId="77CD82B5" w14:textId="77777777" w:rsidR="00F539DE" w:rsidRPr="00F539DE" w:rsidRDefault="00F539DE" w:rsidP="00F539DE">
      <w:pPr>
        <w:jc w:val="center"/>
        <w:rPr>
          <w:rFonts w:ascii="Gill Sans" w:hAnsi="Gill Sans" w:cs="Gill Sans"/>
          <w:b/>
          <w:sz w:val="22"/>
          <w:szCs w:val="22"/>
          <w:lang w:val="de-AT"/>
        </w:rPr>
      </w:pPr>
      <w:r w:rsidRPr="00F539DE">
        <w:rPr>
          <w:rFonts w:ascii="Gill Sans" w:hAnsi="Gill Sans" w:cs="Gill Sans"/>
          <w:b/>
          <w:sz w:val="22"/>
          <w:szCs w:val="22"/>
          <w:lang w:val="de-AT"/>
        </w:rPr>
        <w:t>§ 5 Unterlagen</w:t>
      </w:r>
    </w:p>
    <w:p w14:paraId="221C62CD" w14:textId="77777777" w:rsidR="00F539DE" w:rsidRDefault="00F539DE" w:rsidP="00E00425">
      <w:pPr>
        <w:rPr>
          <w:rFonts w:ascii="Gill Sans" w:hAnsi="Gill Sans" w:cs="Gill Sans"/>
          <w:sz w:val="22"/>
          <w:szCs w:val="22"/>
          <w:lang w:val="de-AT"/>
        </w:rPr>
      </w:pPr>
    </w:p>
    <w:p w14:paraId="36070E7E" w14:textId="77777777" w:rsidR="00F539DE" w:rsidRDefault="00F539DE" w:rsidP="00E00425">
      <w:pPr>
        <w:rPr>
          <w:rFonts w:ascii="Gill Sans" w:hAnsi="Gill Sans" w:cs="Gill Sans"/>
          <w:sz w:val="22"/>
          <w:szCs w:val="22"/>
          <w:lang w:val="de-AT"/>
        </w:rPr>
      </w:pPr>
      <w:r>
        <w:rPr>
          <w:rFonts w:ascii="Gill Sans" w:hAnsi="Gill Sans" w:cs="Gill Sans"/>
          <w:sz w:val="22"/>
          <w:szCs w:val="22"/>
          <w:lang w:val="de-AT"/>
        </w:rPr>
        <w:t>Voraussetzung für ein</w:t>
      </w:r>
      <w:r w:rsidR="00711BD6">
        <w:rPr>
          <w:rFonts w:ascii="Gill Sans" w:hAnsi="Gill Sans" w:cs="Gill Sans"/>
          <w:sz w:val="22"/>
          <w:szCs w:val="22"/>
          <w:lang w:val="de-AT"/>
        </w:rPr>
        <w:t>e</w:t>
      </w:r>
      <w:r>
        <w:rPr>
          <w:rFonts w:ascii="Gill Sans" w:hAnsi="Gill Sans" w:cs="Gill Sans"/>
          <w:sz w:val="22"/>
          <w:szCs w:val="22"/>
          <w:lang w:val="de-AT"/>
        </w:rPr>
        <w:t xml:space="preserve"> zu gewährende Förderung sind folgende </w:t>
      </w:r>
      <w:r w:rsidRPr="00F539DE">
        <w:rPr>
          <w:rFonts w:ascii="Gill Sans" w:hAnsi="Gill Sans" w:cs="Gill Sans"/>
          <w:sz w:val="22"/>
          <w:szCs w:val="22"/>
          <w:lang w:val="de-AT"/>
        </w:rPr>
        <w:t>Unterlagen</w:t>
      </w:r>
      <w:r w:rsidR="009537E8">
        <w:rPr>
          <w:rFonts w:ascii="Gill Sans" w:hAnsi="Gill Sans" w:cs="Gill Sans"/>
          <w:sz w:val="22"/>
          <w:szCs w:val="22"/>
          <w:lang w:val="de-AT"/>
        </w:rPr>
        <w:t>:</w:t>
      </w:r>
    </w:p>
    <w:p w14:paraId="47C3BE35" w14:textId="77777777" w:rsidR="00F539DE" w:rsidRDefault="00F539DE" w:rsidP="00E00425">
      <w:pPr>
        <w:rPr>
          <w:rFonts w:ascii="Gill Sans" w:hAnsi="Gill Sans" w:cs="Gill Sans"/>
          <w:sz w:val="22"/>
          <w:szCs w:val="22"/>
          <w:lang w:val="de-AT"/>
        </w:rPr>
      </w:pPr>
    </w:p>
    <w:p w14:paraId="3B64C734" w14:textId="77777777" w:rsidR="00F539DE" w:rsidRPr="00F539DE" w:rsidRDefault="00F539DE" w:rsidP="00F539DE">
      <w:pPr>
        <w:pStyle w:val="Listenabsatz"/>
        <w:numPr>
          <w:ilvl w:val="0"/>
          <w:numId w:val="3"/>
        </w:numPr>
        <w:rPr>
          <w:rFonts w:ascii="Gill Sans" w:hAnsi="Gill Sans" w:cs="Gill Sans"/>
          <w:sz w:val="22"/>
          <w:szCs w:val="22"/>
          <w:lang w:val="de-AT"/>
        </w:rPr>
      </w:pPr>
      <w:r w:rsidRPr="00F539DE">
        <w:rPr>
          <w:rFonts w:ascii="Gill Sans" w:hAnsi="Gill Sans" w:cs="Gill Sans"/>
          <w:sz w:val="22"/>
          <w:szCs w:val="22"/>
          <w:lang w:val="de-AT"/>
        </w:rPr>
        <w:t>vollständig ausgefülltes Antragsformular</w:t>
      </w:r>
    </w:p>
    <w:p w14:paraId="243AE877" w14:textId="77777777" w:rsidR="0018217C" w:rsidRDefault="00B84D55" w:rsidP="00F539DE">
      <w:pPr>
        <w:pStyle w:val="Listenabsatz"/>
        <w:numPr>
          <w:ilvl w:val="0"/>
          <w:numId w:val="3"/>
        </w:numPr>
        <w:rPr>
          <w:rFonts w:ascii="Gill Sans" w:hAnsi="Gill Sans" w:cs="Gill Sans"/>
          <w:sz w:val="22"/>
          <w:szCs w:val="22"/>
          <w:lang w:val="de-AT"/>
        </w:rPr>
      </w:pPr>
      <w:r>
        <w:rPr>
          <w:rFonts w:ascii="Gill Sans" w:hAnsi="Gill Sans" w:cs="Gill Sans"/>
          <w:sz w:val="22"/>
          <w:szCs w:val="22"/>
          <w:lang w:val="de-AT"/>
        </w:rPr>
        <w:t>vollständig ausgefüllte Lehrlingsaufstellu</w:t>
      </w:r>
      <w:r w:rsidR="0018217C">
        <w:rPr>
          <w:rFonts w:ascii="Gill Sans" w:hAnsi="Gill Sans" w:cs="Gill Sans"/>
          <w:sz w:val="22"/>
          <w:szCs w:val="22"/>
          <w:lang w:val="de-AT"/>
        </w:rPr>
        <w:t>ng (Anhang des Antragsformulars)</w:t>
      </w:r>
    </w:p>
    <w:p w14:paraId="02F4D727" w14:textId="77777777" w:rsidR="00B84D55" w:rsidRDefault="00711BD6" w:rsidP="00F539DE">
      <w:pPr>
        <w:pStyle w:val="Listenabsatz"/>
        <w:numPr>
          <w:ilvl w:val="0"/>
          <w:numId w:val="3"/>
        </w:numPr>
        <w:rPr>
          <w:rFonts w:ascii="Gill Sans" w:hAnsi="Gill Sans" w:cs="Gill Sans"/>
          <w:sz w:val="22"/>
          <w:szCs w:val="22"/>
          <w:lang w:val="de-AT"/>
        </w:rPr>
      </w:pPr>
      <w:r>
        <w:rPr>
          <w:rFonts w:ascii="Gill Sans" w:hAnsi="Gill Sans" w:cs="Gill Sans"/>
          <w:sz w:val="22"/>
          <w:szCs w:val="22"/>
          <w:lang w:val="de-AT"/>
        </w:rPr>
        <w:t xml:space="preserve">aktuell gültiger </w:t>
      </w:r>
      <w:r w:rsidR="0018217C">
        <w:rPr>
          <w:rFonts w:ascii="Gill Sans" w:hAnsi="Gill Sans" w:cs="Gill Sans"/>
          <w:sz w:val="22"/>
          <w:szCs w:val="22"/>
          <w:lang w:val="de-AT"/>
        </w:rPr>
        <w:t>Gewerbeschein</w:t>
      </w:r>
      <w:r w:rsidR="00B84D55">
        <w:rPr>
          <w:rFonts w:ascii="Gill Sans" w:hAnsi="Gill Sans" w:cs="Gill Sans"/>
          <w:sz w:val="22"/>
          <w:szCs w:val="22"/>
          <w:lang w:val="de-AT"/>
        </w:rPr>
        <w:t xml:space="preserve"> </w:t>
      </w:r>
    </w:p>
    <w:p w14:paraId="05EEB64F" w14:textId="77777777" w:rsidR="00F539DE" w:rsidRPr="00F539DE" w:rsidRDefault="00B84D55" w:rsidP="00F539DE">
      <w:pPr>
        <w:pStyle w:val="Listenabsatz"/>
        <w:numPr>
          <w:ilvl w:val="0"/>
          <w:numId w:val="3"/>
        </w:numPr>
        <w:rPr>
          <w:rFonts w:ascii="Gill Sans" w:hAnsi="Gill Sans" w:cs="Gill Sans"/>
          <w:sz w:val="22"/>
          <w:szCs w:val="22"/>
          <w:lang w:val="de-AT"/>
        </w:rPr>
      </w:pPr>
      <w:r>
        <w:rPr>
          <w:rFonts w:ascii="Gill Sans" w:hAnsi="Gill Sans" w:cs="Gill Sans"/>
          <w:sz w:val="22"/>
          <w:szCs w:val="22"/>
          <w:lang w:val="de-AT"/>
        </w:rPr>
        <w:t>Jahreslohnzettel, der in der Lehrlingsaufstellung angegeben Personen</w:t>
      </w:r>
    </w:p>
    <w:p w14:paraId="31D49E96" w14:textId="77777777" w:rsidR="00F539DE" w:rsidRDefault="00F539DE" w:rsidP="00E00425">
      <w:pPr>
        <w:rPr>
          <w:rFonts w:ascii="Gill Sans" w:hAnsi="Gill Sans" w:cs="Gill Sans"/>
          <w:sz w:val="22"/>
          <w:szCs w:val="22"/>
          <w:lang w:val="de-AT"/>
        </w:rPr>
      </w:pPr>
    </w:p>
    <w:p w14:paraId="44D4BF92" w14:textId="77777777" w:rsidR="00F539DE" w:rsidRPr="00F539DE" w:rsidRDefault="00F539DE" w:rsidP="00F539DE">
      <w:pPr>
        <w:jc w:val="center"/>
        <w:rPr>
          <w:rFonts w:ascii="Gill Sans" w:hAnsi="Gill Sans" w:cs="Gill Sans"/>
          <w:b/>
          <w:sz w:val="22"/>
          <w:szCs w:val="22"/>
          <w:lang w:val="de-AT"/>
        </w:rPr>
      </w:pPr>
      <w:r w:rsidRPr="00F539DE">
        <w:rPr>
          <w:rFonts w:ascii="Gill Sans" w:hAnsi="Gill Sans" w:cs="Gill Sans"/>
          <w:b/>
          <w:sz w:val="22"/>
          <w:szCs w:val="22"/>
          <w:lang w:val="de-AT"/>
        </w:rPr>
        <w:t>§ 6 Rechtsanspruch</w:t>
      </w:r>
    </w:p>
    <w:p w14:paraId="30C6297E" w14:textId="77777777" w:rsidR="00F539DE" w:rsidRDefault="00F539DE" w:rsidP="00E00425">
      <w:pPr>
        <w:rPr>
          <w:rFonts w:ascii="Gill Sans" w:hAnsi="Gill Sans" w:cs="Gill Sans"/>
          <w:sz w:val="22"/>
          <w:szCs w:val="22"/>
        </w:rPr>
      </w:pPr>
    </w:p>
    <w:p w14:paraId="3D329E5D" w14:textId="77777777" w:rsidR="00F539DE" w:rsidRDefault="00F539DE" w:rsidP="00E00425">
      <w:pPr>
        <w:rPr>
          <w:rFonts w:ascii="Gill Sans" w:hAnsi="Gill Sans" w:cs="Gill Sans"/>
          <w:sz w:val="22"/>
          <w:szCs w:val="22"/>
          <w:lang w:val="de-AT"/>
        </w:rPr>
      </w:pPr>
      <w:r w:rsidRPr="00F539DE">
        <w:rPr>
          <w:rFonts w:ascii="Gill Sans" w:hAnsi="Gill Sans" w:cs="Gill Sans"/>
          <w:sz w:val="22"/>
          <w:szCs w:val="22"/>
        </w:rPr>
        <w:t>Für die Förderung besteht kein Rechtsanspruch und wird diese nach Maßgabe der vorhandenen Mittel vergeben. Zu Unrecht erhaltene Förderungen sind zurückzuerstatten.</w:t>
      </w:r>
    </w:p>
    <w:p w14:paraId="59F23C96" w14:textId="77777777" w:rsidR="00E00425" w:rsidRDefault="00E00425" w:rsidP="00E00425">
      <w:pPr>
        <w:rPr>
          <w:rFonts w:ascii="Gill Sans" w:hAnsi="Gill Sans" w:cs="Gill Sans"/>
          <w:sz w:val="22"/>
          <w:szCs w:val="22"/>
          <w:lang w:val="de-AT"/>
        </w:rPr>
      </w:pPr>
    </w:p>
    <w:p w14:paraId="3D0B286D" w14:textId="77777777" w:rsidR="002275EE" w:rsidRPr="002275EE" w:rsidRDefault="002275EE" w:rsidP="002275EE">
      <w:pPr>
        <w:jc w:val="center"/>
        <w:rPr>
          <w:rFonts w:ascii="Gill Sans" w:hAnsi="Gill Sans" w:cs="Gill Sans"/>
          <w:b/>
          <w:sz w:val="22"/>
          <w:szCs w:val="22"/>
        </w:rPr>
      </w:pPr>
      <w:r w:rsidRPr="002275EE">
        <w:rPr>
          <w:rFonts w:ascii="Gill Sans" w:hAnsi="Gill Sans" w:cs="Gill Sans"/>
          <w:b/>
          <w:sz w:val="22"/>
          <w:szCs w:val="22"/>
        </w:rPr>
        <w:t xml:space="preserve">§ </w:t>
      </w:r>
      <w:r>
        <w:rPr>
          <w:rFonts w:ascii="Gill Sans" w:hAnsi="Gill Sans" w:cs="Gill Sans"/>
          <w:b/>
          <w:sz w:val="22"/>
          <w:szCs w:val="22"/>
        </w:rPr>
        <w:t>7</w:t>
      </w:r>
      <w:r w:rsidRPr="002275EE">
        <w:rPr>
          <w:rFonts w:ascii="Gill Sans" w:hAnsi="Gill Sans" w:cs="Gill Sans"/>
          <w:b/>
          <w:sz w:val="22"/>
          <w:szCs w:val="22"/>
        </w:rPr>
        <w:t xml:space="preserve"> Inkrafttreten</w:t>
      </w:r>
    </w:p>
    <w:p w14:paraId="701AA095" w14:textId="77777777" w:rsidR="002275EE" w:rsidRPr="002275EE" w:rsidRDefault="002275EE" w:rsidP="002275EE">
      <w:pPr>
        <w:rPr>
          <w:rFonts w:ascii="Gill Sans" w:hAnsi="Gill Sans" w:cs="Gill Sans"/>
          <w:sz w:val="22"/>
          <w:szCs w:val="22"/>
        </w:rPr>
      </w:pPr>
    </w:p>
    <w:p w14:paraId="488F5CCE" w14:textId="77777777" w:rsidR="002275EE" w:rsidRPr="002275EE" w:rsidRDefault="002275EE" w:rsidP="002275EE">
      <w:pPr>
        <w:rPr>
          <w:rFonts w:ascii="Gill Sans" w:hAnsi="Gill Sans" w:cs="Gill Sans"/>
          <w:sz w:val="22"/>
          <w:szCs w:val="22"/>
        </w:rPr>
      </w:pPr>
      <w:r w:rsidRPr="002275EE">
        <w:rPr>
          <w:rFonts w:ascii="Gill Sans" w:hAnsi="Gill Sans" w:cs="Gill Sans"/>
          <w:sz w:val="22"/>
          <w:szCs w:val="22"/>
        </w:rPr>
        <w:t xml:space="preserve">Die Förderrichtlinien treten mit </w:t>
      </w:r>
      <w:r w:rsidR="009F6B14">
        <w:rPr>
          <w:rFonts w:ascii="Gill Sans" w:hAnsi="Gill Sans" w:cs="Gill Sans"/>
          <w:sz w:val="22"/>
          <w:szCs w:val="22"/>
        </w:rPr>
        <w:t>01.07.2020</w:t>
      </w:r>
      <w:r w:rsidRPr="002275EE">
        <w:rPr>
          <w:rFonts w:ascii="Gill Sans" w:hAnsi="Gill Sans" w:cs="Gill Sans"/>
          <w:sz w:val="22"/>
          <w:szCs w:val="22"/>
        </w:rPr>
        <w:t xml:space="preserve"> in Kraft und finden erstmalig auf die ab diesem Datum gestellten Anträge auf Zuschüsse Anwendung. </w:t>
      </w:r>
    </w:p>
    <w:p w14:paraId="3EE81B3C" w14:textId="77777777" w:rsidR="002275EE" w:rsidRPr="002275EE" w:rsidRDefault="002275EE" w:rsidP="002275EE">
      <w:pPr>
        <w:rPr>
          <w:rFonts w:ascii="Gill Sans" w:hAnsi="Gill Sans" w:cs="Gill Sans"/>
          <w:sz w:val="22"/>
          <w:szCs w:val="22"/>
        </w:rPr>
      </w:pPr>
    </w:p>
    <w:p w14:paraId="6969A2D0" w14:textId="77777777" w:rsidR="002275EE" w:rsidRPr="002275EE" w:rsidRDefault="002275EE" w:rsidP="002275EE">
      <w:pPr>
        <w:rPr>
          <w:rFonts w:ascii="Gill Sans" w:hAnsi="Gill Sans" w:cs="Gill Sans"/>
          <w:sz w:val="22"/>
          <w:szCs w:val="22"/>
        </w:rPr>
      </w:pPr>
      <w:r w:rsidRPr="002275EE">
        <w:rPr>
          <w:rFonts w:ascii="Gill Sans" w:hAnsi="Gill Sans" w:cs="Gill Sans"/>
          <w:sz w:val="22"/>
          <w:szCs w:val="22"/>
        </w:rPr>
        <w:t>Mit dem Inkrafttreten der Förderrichtlinien treten sämtliche bisher geltenden allgemeinen Regelungen und Vorgaben der Gemeinde betreffend die Gewährung von Förderungen und sonstigen nichtrückzahlbaren Zuschüssen außer Kraft.</w:t>
      </w:r>
    </w:p>
    <w:p w14:paraId="1497F37C" w14:textId="77777777" w:rsidR="002275EE" w:rsidRPr="002275EE" w:rsidRDefault="002275EE" w:rsidP="00E00425">
      <w:pPr>
        <w:rPr>
          <w:rFonts w:ascii="Gill Sans" w:hAnsi="Gill Sans" w:cs="Gill Sans"/>
          <w:sz w:val="22"/>
          <w:szCs w:val="22"/>
        </w:rPr>
      </w:pPr>
    </w:p>
    <w:p w14:paraId="2464A16F" w14:textId="77777777" w:rsidR="00F86C5F" w:rsidRDefault="00F86C5F" w:rsidP="00F86C5F">
      <w:pPr>
        <w:rPr>
          <w:rFonts w:ascii="Gill Sans" w:hAnsi="Gill Sans" w:cs="Gill Sans"/>
          <w:sz w:val="22"/>
          <w:szCs w:val="22"/>
        </w:rPr>
      </w:pPr>
      <w:bookmarkStart w:id="0" w:name="_Hlk43298235"/>
    </w:p>
    <w:p w14:paraId="4391DA71" w14:textId="77777777" w:rsidR="00F86C5F" w:rsidRPr="00410A55" w:rsidRDefault="00F86C5F" w:rsidP="00F86C5F">
      <w:pPr>
        <w:jc w:val="center"/>
        <w:rPr>
          <w:rFonts w:ascii="Gill Sans MT Pro Book" w:hAnsi="Gill Sans MT Pro Book" w:cs="Gill Sans Light"/>
          <w:sz w:val="22"/>
          <w:szCs w:val="22"/>
          <w:lang w:val="de-AT" w:eastAsia="de-DE"/>
        </w:rPr>
      </w:pPr>
      <w:r w:rsidRPr="00410A55">
        <w:rPr>
          <w:rFonts w:ascii="Gill Sans MT Pro Book" w:hAnsi="Gill Sans MT Pro Book" w:cs="Gill Sans Light"/>
          <w:sz w:val="22"/>
          <w:szCs w:val="22"/>
          <w:lang w:val="de-AT" w:eastAsia="de-DE"/>
        </w:rPr>
        <w:t>Für den Gemeinderat</w:t>
      </w:r>
    </w:p>
    <w:p w14:paraId="4D7606F4" w14:textId="77777777" w:rsidR="00F86C5F" w:rsidRPr="00410A55" w:rsidRDefault="00F86C5F" w:rsidP="00F86C5F">
      <w:pPr>
        <w:jc w:val="center"/>
        <w:rPr>
          <w:rFonts w:ascii="Gill Sans MT Pro Book" w:hAnsi="Gill Sans MT Pro Book" w:cs="Gill Sans Light"/>
          <w:sz w:val="22"/>
          <w:szCs w:val="22"/>
          <w:lang w:val="de-AT" w:eastAsia="de-DE"/>
        </w:rPr>
      </w:pPr>
      <w:r w:rsidRPr="00410A55">
        <w:rPr>
          <w:rFonts w:ascii="Gill Sans MT Pro Book" w:hAnsi="Gill Sans MT Pro Book" w:cs="Gill Sans Light"/>
          <w:sz w:val="22"/>
          <w:szCs w:val="22"/>
          <w:lang w:val="de-AT" w:eastAsia="de-DE"/>
        </w:rPr>
        <w:t>Der Bürgermeister:</w:t>
      </w:r>
    </w:p>
    <w:p w14:paraId="43F599AE" w14:textId="77777777" w:rsidR="00F86C5F" w:rsidRPr="009537E8" w:rsidRDefault="00F86C5F" w:rsidP="00F86C5F">
      <w:pPr>
        <w:rPr>
          <w:rFonts w:ascii="Gill Sans MT Pro Book" w:hAnsi="Gill Sans MT Pro Book" w:cs="Gill Sans Light"/>
          <w:sz w:val="22"/>
          <w:szCs w:val="22"/>
          <w:lang w:eastAsia="de-DE"/>
        </w:rPr>
      </w:pPr>
    </w:p>
    <w:p w14:paraId="40157649" w14:textId="77777777" w:rsidR="00F86C5F" w:rsidRPr="009537E8" w:rsidRDefault="00F86C5F" w:rsidP="00F86C5F">
      <w:pPr>
        <w:rPr>
          <w:rFonts w:ascii="Gill Sans MT Pro Book" w:hAnsi="Gill Sans MT Pro Book" w:cs="Gill Sans Light"/>
          <w:sz w:val="22"/>
          <w:szCs w:val="22"/>
          <w:lang w:eastAsia="de-DE"/>
        </w:rPr>
      </w:pPr>
    </w:p>
    <w:p w14:paraId="1267B2B4" w14:textId="77777777" w:rsidR="00F86C5F" w:rsidRPr="009537E8" w:rsidRDefault="00F86C5F" w:rsidP="00F86C5F">
      <w:pPr>
        <w:rPr>
          <w:rFonts w:ascii="Gill Sans MT Pro Book" w:hAnsi="Gill Sans MT Pro Book" w:cs="Gill Sans Light"/>
          <w:sz w:val="22"/>
          <w:szCs w:val="22"/>
          <w:lang w:eastAsia="de-DE"/>
        </w:rPr>
      </w:pPr>
    </w:p>
    <w:p w14:paraId="2F3F5140" w14:textId="77777777" w:rsidR="00F86C5F" w:rsidRPr="009537E8" w:rsidRDefault="00F86C5F" w:rsidP="00F86C5F">
      <w:pPr>
        <w:rPr>
          <w:rFonts w:ascii="Gill Sans MT Pro Book" w:hAnsi="Gill Sans MT Pro Book" w:cs="Gill Sans Light"/>
          <w:sz w:val="22"/>
          <w:szCs w:val="22"/>
          <w:lang w:eastAsia="de-DE"/>
        </w:rPr>
      </w:pPr>
    </w:p>
    <w:p w14:paraId="2B1CBE05" w14:textId="77777777" w:rsidR="00F86C5F" w:rsidRPr="009C21DE" w:rsidRDefault="00F86C5F" w:rsidP="00F86C5F">
      <w:pPr>
        <w:jc w:val="center"/>
        <w:rPr>
          <w:rFonts w:ascii="Gill Sans MT Pro Book" w:hAnsi="Gill Sans MT Pro Book" w:cs="Gill Sans Light"/>
          <w:sz w:val="22"/>
          <w:szCs w:val="18"/>
          <w:lang w:val="en-US" w:eastAsia="de-DE"/>
        </w:rPr>
      </w:pPr>
      <w:r w:rsidRPr="009537E8">
        <w:rPr>
          <w:rFonts w:ascii="Gill Sans MT Pro Book" w:hAnsi="Gill Sans MT Pro Book" w:cs="Gill Sans Light"/>
          <w:sz w:val="22"/>
          <w:szCs w:val="22"/>
          <w:lang w:val="en-US" w:eastAsia="de-DE"/>
        </w:rPr>
        <w:t xml:space="preserve">Mag. Christoph Wolf, M.A. </w:t>
      </w:r>
    </w:p>
    <w:p w14:paraId="08B2A162" w14:textId="77777777" w:rsidR="00F86C5F" w:rsidRDefault="00F86C5F" w:rsidP="00F86C5F">
      <w:pPr>
        <w:rPr>
          <w:rFonts w:ascii="Gill Sans MT Pro Book" w:hAnsi="Gill Sans MT Pro Book" w:cs="Gill Sans Light"/>
          <w:sz w:val="22"/>
          <w:szCs w:val="22"/>
          <w:lang w:val="en-US" w:eastAsia="de-DE"/>
        </w:rPr>
      </w:pPr>
    </w:p>
    <w:p w14:paraId="47E5DEBA" w14:textId="77777777" w:rsidR="00F86C5F" w:rsidRDefault="00F86C5F" w:rsidP="00F86C5F">
      <w:pPr>
        <w:rPr>
          <w:rFonts w:ascii="Gill Sans MT Pro Book" w:hAnsi="Gill Sans MT Pro Book" w:cs="Gill Sans Light"/>
          <w:sz w:val="22"/>
          <w:szCs w:val="22"/>
          <w:lang w:val="en-US" w:eastAsia="de-DE"/>
        </w:rPr>
      </w:pPr>
    </w:p>
    <w:p w14:paraId="589E7344" w14:textId="77777777" w:rsidR="00F86C5F" w:rsidRDefault="00F86C5F" w:rsidP="00F86C5F">
      <w:pPr>
        <w:rPr>
          <w:rFonts w:ascii="Gill Sans MT Pro Book" w:hAnsi="Gill Sans MT Pro Book" w:cs="Gill Sans Light"/>
          <w:sz w:val="22"/>
          <w:szCs w:val="22"/>
          <w:lang w:val="en-US" w:eastAsia="de-DE"/>
        </w:rPr>
      </w:pPr>
    </w:p>
    <w:p w14:paraId="51B8CE8B" w14:textId="77777777" w:rsidR="00F86C5F" w:rsidRDefault="00F86C5F" w:rsidP="00F86C5F">
      <w:pPr>
        <w:rPr>
          <w:rFonts w:ascii="Gill Sans MT Pro Book" w:hAnsi="Gill Sans MT Pro Book" w:cs="Gill Sans Light"/>
          <w:sz w:val="22"/>
          <w:szCs w:val="22"/>
          <w:lang w:val="en-US" w:eastAsia="de-DE"/>
        </w:rPr>
      </w:pPr>
    </w:p>
    <w:p w14:paraId="39D89857" w14:textId="77777777" w:rsidR="00F86C5F" w:rsidRDefault="00F86C5F" w:rsidP="00F86C5F">
      <w:pPr>
        <w:rPr>
          <w:rFonts w:ascii="Gill Sans MT Pro Book" w:hAnsi="Gill Sans MT Pro Book" w:cs="Gill Sans Light"/>
          <w:sz w:val="22"/>
          <w:szCs w:val="22"/>
          <w:lang w:val="en-US" w:eastAsia="de-DE"/>
        </w:rPr>
      </w:pPr>
    </w:p>
    <w:p w14:paraId="45592662" w14:textId="77777777" w:rsidR="00F86C5F" w:rsidRDefault="00F86C5F" w:rsidP="00F86C5F">
      <w:pPr>
        <w:rPr>
          <w:rFonts w:ascii="Gill Sans MT Pro Book" w:hAnsi="Gill Sans MT Pro Book" w:cs="Gill Sans Light"/>
          <w:sz w:val="22"/>
          <w:szCs w:val="22"/>
          <w:lang w:val="en-US" w:eastAsia="de-DE"/>
        </w:rPr>
      </w:pPr>
    </w:p>
    <w:p w14:paraId="08226335" w14:textId="77777777" w:rsidR="00F86C5F" w:rsidRDefault="00F86C5F" w:rsidP="00F86C5F">
      <w:pPr>
        <w:rPr>
          <w:rFonts w:ascii="Gill Sans MT Pro Book" w:hAnsi="Gill Sans MT Pro Book" w:cs="Gill Sans Light"/>
          <w:sz w:val="22"/>
          <w:szCs w:val="22"/>
          <w:lang w:val="en-US" w:eastAsia="de-DE"/>
        </w:rPr>
      </w:pPr>
    </w:p>
    <w:p w14:paraId="2A44A76C" w14:textId="77777777" w:rsidR="00F86C5F" w:rsidRDefault="00F86C5F" w:rsidP="00F86C5F">
      <w:pPr>
        <w:rPr>
          <w:rFonts w:ascii="Gill Sans MT Pro Book" w:hAnsi="Gill Sans MT Pro Book" w:cs="Gill Sans Light"/>
          <w:sz w:val="22"/>
          <w:szCs w:val="22"/>
          <w:lang w:val="en-US" w:eastAsia="de-DE"/>
        </w:rPr>
      </w:pPr>
    </w:p>
    <w:p w14:paraId="26D7926F" w14:textId="77777777" w:rsidR="00F86C5F" w:rsidRDefault="00F86C5F" w:rsidP="00F86C5F">
      <w:pPr>
        <w:rPr>
          <w:rFonts w:ascii="Gill Sans MT Pro Book" w:hAnsi="Gill Sans MT Pro Book" w:cs="Gill Sans Light"/>
          <w:sz w:val="22"/>
          <w:szCs w:val="22"/>
          <w:lang w:val="en-US" w:eastAsia="de-DE"/>
        </w:rPr>
      </w:pPr>
    </w:p>
    <w:p w14:paraId="371968A4" w14:textId="77777777" w:rsidR="00F86C5F" w:rsidRDefault="00F86C5F" w:rsidP="00F86C5F">
      <w:pPr>
        <w:rPr>
          <w:rFonts w:ascii="Gill Sans MT Pro Book" w:hAnsi="Gill Sans MT Pro Book" w:cs="Gill Sans Light"/>
          <w:sz w:val="22"/>
          <w:szCs w:val="22"/>
          <w:lang w:val="en-US" w:eastAsia="de-DE"/>
        </w:rPr>
      </w:pPr>
    </w:p>
    <w:p w14:paraId="64D03DE2" w14:textId="77777777" w:rsidR="00F86C5F" w:rsidRDefault="00F86C5F" w:rsidP="00F86C5F">
      <w:pPr>
        <w:rPr>
          <w:rFonts w:ascii="Gill Sans MT Pro Book" w:hAnsi="Gill Sans MT Pro Book" w:cs="Gill Sans Light"/>
          <w:sz w:val="22"/>
          <w:szCs w:val="22"/>
          <w:lang w:val="en-US" w:eastAsia="de-DE"/>
        </w:rPr>
      </w:pPr>
    </w:p>
    <w:p w14:paraId="23E2ECEE" w14:textId="77777777" w:rsidR="00F86C5F" w:rsidRPr="00410A55" w:rsidRDefault="00F86C5F" w:rsidP="00F86C5F">
      <w:pPr>
        <w:rPr>
          <w:rFonts w:ascii="Gill Sans MT Pro Book" w:hAnsi="Gill Sans MT Pro Book" w:cs="Gill Sans Light"/>
          <w:sz w:val="22"/>
          <w:szCs w:val="22"/>
          <w:lang w:val="en-US" w:eastAsia="de-DE"/>
        </w:rPr>
      </w:pPr>
      <w:proofErr w:type="spellStart"/>
      <w:r w:rsidRPr="00410A55">
        <w:rPr>
          <w:rFonts w:ascii="Gill Sans MT Pro Book" w:hAnsi="Gill Sans MT Pro Book" w:cs="Gill Sans Light"/>
          <w:sz w:val="22"/>
          <w:szCs w:val="22"/>
          <w:lang w:val="en-US" w:eastAsia="de-DE"/>
        </w:rPr>
        <w:t>Angeschlagen</w:t>
      </w:r>
      <w:proofErr w:type="spellEnd"/>
      <w:r w:rsidRPr="00410A55">
        <w:rPr>
          <w:rFonts w:ascii="Gill Sans MT Pro Book" w:hAnsi="Gill Sans MT Pro Book" w:cs="Gill Sans Light"/>
          <w:sz w:val="22"/>
          <w:szCs w:val="22"/>
          <w:lang w:val="en-US" w:eastAsia="de-DE"/>
        </w:rPr>
        <w:t xml:space="preserve"> am: </w:t>
      </w:r>
      <w:r>
        <w:rPr>
          <w:rFonts w:ascii="Gill Sans MT Pro Book" w:hAnsi="Gill Sans MT Pro Book" w:cs="Gill Sans Light"/>
          <w:sz w:val="22"/>
          <w:szCs w:val="22"/>
          <w:lang w:val="en-US" w:eastAsia="de-DE"/>
        </w:rPr>
        <w:t>09</w:t>
      </w:r>
      <w:r w:rsidRPr="00410A55">
        <w:rPr>
          <w:rFonts w:ascii="Gill Sans MT Pro Book" w:hAnsi="Gill Sans MT Pro Book" w:cs="Gill Sans Light"/>
          <w:sz w:val="22"/>
          <w:szCs w:val="22"/>
          <w:lang w:val="en-US" w:eastAsia="de-DE"/>
        </w:rPr>
        <w:t>.0</w:t>
      </w:r>
      <w:r>
        <w:rPr>
          <w:rFonts w:ascii="Gill Sans MT Pro Book" w:hAnsi="Gill Sans MT Pro Book" w:cs="Gill Sans Light"/>
          <w:sz w:val="22"/>
          <w:szCs w:val="22"/>
          <w:lang w:val="en-US" w:eastAsia="de-DE"/>
        </w:rPr>
        <w:t>6</w:t>
      </w:r>
      <w:r w:rsidRPr="00410A55">
        <w:rPr>
          <w:rFonts w:ascii="Gill Sans MT Pro Book" w:hAnsi="Gill Sans MT Pro Book" w:cs="Gill Sans Light"/>
          <w:sz w:val="22"/>
          <w:szCs w:val="22"/>
          <w:lang w:val="en-US" w:eastAsia="de-DE"/>
        </w:rPr>
        <w:t>.2020</w:t>
      </w:r>
    </w:p>
    <w:p w14:paraId="53A83A88" w14:textId="77777777" w:rsidR="00F86C5F" w:rsidRPr="00D83F3F" w:rsidRDefault="00F86C5F" w:rsidP="00F86C5F">
      <w:pPr>
        <w:rPr>
          <w:rFonts w:ascii="Gill Sans" w:hAnsi="Gill Sans" w:cs="Gill Sans"/>
          <w:sz w:val="22"/>
          <w:szCs w:val="22"/>
        </w:rPr>
      </w:pPr>
      <w:proofErr w:type="spellStart"/>
      <w:r w:rsidRPr="00410A55">
        <w:rPr>
          <w:rFonts w:ascii="Gill Sans MT Pro Book" w:hAnsi="Gill Sans MT Pro Book" w:cs="Gill Sans Light"/>
          <w:sz w:val="22"/>
          <w:szCs w:val="22"/>
          <w:lang w:val="en-US" w:eastAsia="de-DE"/>
        </w:rPr>
        <w:t>Abgenommen</w:t>
      </w:r>
      <w:proofErr w:type="spellEnd"/>
      <w:r w:rsidRPr="00410A55">
        <w:rPr>
          <w:rFonts w:ascii="Gill Sans MT Pro Book" w:hAnsi="Gill Sans MT Pro Book" w:cs="Gill Sans Light"/>
          <w:sz w:val="22"/>
          <w:szCs w:val="22"/>
          <w:lang w:val="en-US" w:eastAsia="de-DE"/>
        </w:rPr>
        <w:t xml:space="preserve"> am:</w:t>
      </w:r>
      <w:r w:rsidRPr="00410A55">
        <w:rPr>
          <w:rFonts w:ascii="Gill Sans MT Pro Book" w:hAnsi="Gill Sans MT Pro Book" w:cs="Gill Sans Light"/>
          <w:sz w:val="22"/>
          <w:szCs w:val="22"/>
          <w:lang w:val="en-US" w:eastAsia="de-DE"/>
        </w:rPr>
        <w:tab/>
      </w:r>
      <w:r w:rsidRPr="00410A55">
        <w:rPr>
          <w:rFonts w:ascii="Gill Sans MT Pro Book" w:hAnsi="Gill Sans MT Pro Book" w:cs="Gill Sans Light"/>
          <w:sz w:val="22"/>
          <w:szCs w:val="22"/>
          <w:lang w:val="en-US" w:eastAsia="de-DE"/>
        </w:rPr>
        <w:tab/>
      </w:r>
    </w:p>
    <w:bookmarkEnd w:id="0"/>
    <w:p w14:paraId="77DA4599" w14:textId="77777777" w:rsidR="00F86C5F" w:rsidRPr="00D83F3F" w:rsidRDefault="00F86C5F" w:rsidP="00F86C5F">
      <w:pPr>
        <w:rPr>
          <w:rFonts w:ascii="Gill Sans" w:hAnsi="Gill Sans" w:cs="Gill Sans"/>
          <w:sz w:val="22"/>
          <w:szCs w:val="22"/>
        </w:rPr>
      </w:pPr>
    </w:p>
    <w:p w14:paraId="0BAD08C1" w14:textId="77777777" w:rsidR="007658ED" w:rsidRPr="00D83F3F" w:rsidRDefault="007658ED" w:rsidP="00E00425">
      <w:pPr>
        <w:rPr>
          <w:rFonts w:ascii="Gill Sans" w:hAnsi="Gill Sans" w:cs="Gill Sans"/>
          <w:sz w:val="22"/>
          <w:szCs w:val="22"/>
        </w:rPr>
      </w:pPr>
    </w:p>
    <w:sectPr w:rsidR="007658ED" w:rsidRPr="00D83F3F" w:rsidSect="00264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8A48" w14:textId="77777777" w:rsidR="002642CF" w:rsidRDefault="002642CF" w:rsidP="00AB22B9">
      <w:r>
        <w:separator/>
      </w:r>
    </w:p>
  </w:endnote>
  <w:endnote w:type="continuationSeparator" w:id="0">
    <w:p w14:paraId="3C4A39E6" w14:textId="77777777" w:rsidR="002642CF" w:rsidRDefault="002642CF" w:rsidP="00AB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Light">
    <w:altName w:val="Arial"/>
    <w:panose1 w:val="020B0302020104020203"/>
    <w:charset w:val="00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">
    <w:altName w:val="Arial"/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Gill Sans MT Pro Book">
    <w:altName w:val="Calibri"/>
    <w:panose1 w:val="020B0502020104020203"/>
    <w:charset w:val="00"/>
    <w:family w:val="swiss"/>
    <w:notTrueType/>
    <w:pitch w:val="variable"/>
    <w:sig w:usb0="A00000AF" w:usb1="5000205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3F91" w14:textId="77777777" w:rsidR="00BD22EC" w:rsidRDefault="00BD22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1C0DB" w14:textId="77777777" w:rsidR="004B6234" w:rsidRPr="004B6234" w:rsidRDefault="00BD22EC" w:rsidP="004B623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75793C1" wp14:editId="45CC03D1">
          <wp:simplePos x="0" y="0"/>
          <wp:positionH relativeFrom="column">
            <wp:posOffset>-702310</wp:posOffset>
          </wp:positionH>
          <wp:positionV relativeFrom="paragraph">
            <wp:posOffset>-221615</wp:posOffset>
          </wp:positionV>
          <wp:extent cx="7560000" cy="784800"/>
          <wp:effectExtent l="0" t="0" r="0" b="317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P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8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D2835" w14:textId="77777777" w:rsidR="00BD22EC" w:rsidRDefault="00BD22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9D65" w14:textId="77777777" w:rsidR="002642CF" w:rsidRDefault="002642CF" w:rsidP="00AB22B9">
      <w:r>
        <w:separator/>
      </w:r>
    </w:p>
  </w:footnote>
  <w:footnote w:type="continuationSeparator" w:id="0">
    <w:p w14:paraId="3E030C5B" w14:textId="77777777" w:rsidR="002642CF" w:rsidRDefault="002642CF" w:rsidP="00AB2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D419" w14:textId="77777777" w:rsidR="00BD22EC" w:rsidRDefault="00BD22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4C4B" w14:textId="77777777" w:rsidR="00AB22B9" w:rsidRDefault="00597F9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2854F96" wp14:editId="4F4AE59D">
          <wp:simplePos x="0" y="0"/>
          <wp:positionH relativeFrom="margin">
            <wp:posOffset>-706120</wp:posOffset>
          </wp:positionH>
          <wp:positionV relativeFrom="page">
            <wp:posOffset>7620</wp:posOffset>
          </wp:positionV>
          <wp:extent cx="7560000" cy="1764000"/>
          <wp:effectExtent l="0" t="0" r="9525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P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6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8BD5" w14:textId="77777777" w:rsidR="00BD22EC" w:rsidRDefault="00BD22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46BC"/>
    <w:multiLevelType w:val="multilevel"/>
    <w:tmpl w:val="D23AAE0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504BF"/>
    <w:multiLevelType w:val="hybridMultilevel"/>
    <w:tmpl w:val="35963916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C7EB2"/>
    <w:multiLevelType w:val="hybridMultilevel"/>
    <w:tmpl w:val="A84C1C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A7B05"/>
    <w:multiLevelType w:val="hybridMultilevel"/>
    <w:tmpl w:val="DFD8DEDA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08B5D74"/>
    <w:multiLevelType w:val="hybridMultilevel"/>
    <w:tmpl w:val="787250B6"/>
    <w:lvl w:ilvl="0" w:tplc="DBBC3A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FA7D7D"/>
    <w:multiLevelType w:val="hybridMultilevel"/>
    <w:tmpl w:val="C9B0E564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C294D"/>
    <w:multiLevelType w:val="hybridMultilevel"/>
    <w:tmpl w:val="C9B0E564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B584A"/>
    <w:multiLevelType w:val="multilevel"/>
    <w:tmpl w:val="92600F2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6355E"/>
    <w:multiLevelType w:val="hybridMultilevel"/>
    <w:tmpl w:val="A1E66C6C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F59BC"/>
    <w:multiLevelType w:val="hybridMultilevel"/>
    <w:tmpl w:val="0AD293BE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197145">
    <w:abstractNumId w:val="2"/>
  </w:num>
  <w:num w:numId="2" w16cid:durableId="1482767143">
    <w:abstractNumId w:val="6"/>
  </w:num>
  <w:num w:numId="3" w16cid:durableId="2049067515">
    <w:abstractNumId w:val="3"/>
  </w:num>
  <w:num w:numId="4" w16cid:durableId="1722707323">
    <w:abstractNumId w:val="9"/>
  </w:num>
  <w:num w:numId="5" w16cid:durableId="603348579">
    <w:abstractNumId w:val="5"/>
  </w:num>
  <w:num w:numId="6" w16cid:durableId="1403916257">
    <w:abstractNumId w:val="0"/>
  </w:num>
  <w:num w:numId="7" w16cid:durableId="1692947010">
    <w:abstractNumId w:val="7"/>
  </w:num>
  <w:num w:numId="8" w16cid:durableId="2136291004">
    <w:abstractNumId w:val="1"/>
  </w:num>
  <w:num w:numId="9" w16cid:durableId="1518615609">
    <w:abstractNumId w:val="4"/>
  </w:num>
  <w:num w:numId="10" w16cid:durableId="15381589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2EC"/>
    <w:rsid w:val="0018217C"/>
    <w:rsid w:val="001F0053"/>
    <w:rsid w:val="002275EE"/>
    <w:rsid w:val="00233524"/>
    <w:rsid w:val="002642CF"/>
    <w:rsid w:val="002E0BCA"/>
    <w:rsid w:val="002F1EB5"/>
    <w:rsid w:val="003913EF"/>
    <w:rsid w:val="003E6178"/>
    <w:rsid w:val="00422892"/>
    <w:rsid w:val="00461EC9"/>
    <w:rsid w:val="004854CC"/>
    <w:rsid w:val="004B6234"/>
    <w:rsid w:val="004C5F00"/>
    <w:rsid w:val="004E7169"/>
    <w:rsid w:val="00597F90"/>
    <w:rsid w:val="005B64F1"/>
    <w:rsid w:val="00711BD6"/>
    <w:rsid w:val="007658ED"/>
    <w:rsid w:val="0083170D"/>
    <w:rsid w:val="009537E8"/>
    <w:rsid w:val="009B53D4"/>
    <w:rsid w:val="009D5C61"/>
    <w:rsid w:val="009E3529"/>
    <w:rsid w:val="009E6589"/>
    <w:rsid w:val="009F6B14"/>
    <w:rsid w:val="00A06619"/>
    <w:rsid w:val="00A43758"/>
    <w:rsid w:val="00A666A8"/>
    <w:rsid w:val="00A8044F"/>
    <w:rsid w:val="00A84B62"/>
    <w:rsid w:val="00AB22B9"/>
    <w:rsid w:val="00AE2545"/>
    <w:rsid w:val="00B84D55"/>
    <w:rsid w:val="00B86199"/>
    <w:rsid w:val="00BD22EC"/>
    <w:rsid w:val="00C753B3"/>
    <w:rsid w:val="00CA2098"/>
    <w:rsid w:val="00CD553B"/>
    <w:rsid w:val="00CE5059"/>
    <w:rsid w:val="00CF383B"/>
    <w:rsid w:val="00D07105"/>
    <w:rsid w:val="00D7315E"/>
    <w:rsid w:val="00D83F3F"/>
    <w:rsid w:val="00D924FD"/>
    <w:rsid w:val="00DC4DF9"/>
    <w:rsid w:val="00E00425"/>
    <w:rsid w:val="00E96309"/>
    <w:rsid w:val="00ED2F14"/>
    <w:rsid w:val="00F47BD0"/>
    <w:rsid w:val="00F539DE"/>
    <w:rsid w:val="00F86C5F"/>
    <w:rsid w:val="00FD74A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EE67B"/>
  <w15:docId w15:val="{3B12A812-6D7C-8243-A67A-9C3DCC51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dresse Hornstein"/>
    <w:qFormat/>
    <w:rsid w:val="002F1EB5"/>
    <w:rPr>
      <w:rFonts w:ascii="Gill Sans Light" w:hAnsi="Gill Sans Light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7F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7B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22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22B9"/>
  </w:style>
  <w:style w:type="paragraph" w:styleId="Fuzeile">
    <w:name w:val="footer"/>
    <w:basedOn w:val="Standard"/>
    <w:link w:val="FuzeileZchn"/>
    <w:uiPriority w:val="99"/>
    <w:unhideWhenUsed/>
    <w:rsid w:val="00AB22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22B9"/>
  </w:style>
  <w:style w:type="character" w:customStyle="1" w:styleId="berschrift1Zchn">
    <w:name w:val="Überschrift 1 Zchn"/>
    <w:basedOn w:val="Absatz-Standardschriftart"/>
    <w:link w:val="berschrift1"/>
    <w:uiPriority w:val="9"/>
    <w:rsid w:val="00597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1">
    <w:name w:val="p1"/>
    <w:basedOn w:val="Standard"/>
    <w:rsid w:val="002F1EB5"/>
    <w:pPr>
      <w:spacing w:line="210" w:lineRule="atLeast"/>
    </w:pPr>
    <w:rPr>
      <w:rFonts w:cs="Gill Sans Light"/>
      <w:sz w:val="15"/>
      <w:szCs w:val="15"/>
      <w:lang w:eastAsia="de-DE"/>
    </w:rPr>
  </w:style>
  <w:style w:type="character" w:customStyle="1" w:styleId="s1">
    <w:name w:val="s1"/>
    <w:basedOn w:val="Absatz-Standardschriftart"/>
    <w:rsid w:val="002F1EB5"/>
    <w:rPr>
      <w:spacing w:val="-2"/>
    </w:rPr>
  </w:style>
  <w:style w:type="character" w:customStyle="1" w:styleId="s2">
    <w:name w:val="s2"/>
    <w:basedOn w:val="Absatz-Standardschriftart"/>
    <w:rsid w:val="002F1EB5"/>
    <w:rPr>
      <w:spacing w:val="-3"/>
    </w:rPr>
  </w:style>
  <w:style w:type="character" w:styleId="Hyperlink">
    <w:name w:val="Hyperlink"/>
    <w:basedOn w:val="Absatz-Standardschriftart"/>
    <w:uiPriority w:val="99"/>
    <w:unhideWhenUsed/>
    <w:rsid w:val="002F1EB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00425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7BD0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ADE95D9-8164-477C-AA33-8EFC8DA1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Marcel Friedl</cp:lastModifiedBy>
  <cp:revision>2</cp:revision>
  <dcterms:created xsi:type="dcterms:W3CDTF">2024-03-22T08:54:00Z</dcterms:created>
  <dcterms:modified xsi:type="dcterms:W3CDTF">2024-03-22T08:54:00Z</dcterms:modified>
</cp:coreProperties>
</file>