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78E2" w14:textId="77777777" w:rsidR="00ED175A" w:rsidRPr="001F74D4" w:rsidRDefault="00ED175A" w:rsidP="00045A04">
      <w:pPr>
        <w:spacing w:after="0"/>
        <w:rPr>
          <w:rFonts w:cs="Times New Roman"/>
          <w:b/>
          <w:sz w:val="32"/>
        </w:rPr>
      </w:pPr>
      <w:r w:rsidRPr="001F74D4">
        <w:rPr>
          <w:rFonts w:cs="Times New Roman"/>
          <w:b/>
          <w:sz w:val="32"/>
        </w:rPr>
        <w:t>Erläuterungsbericht</w:t>
      </w:r>
    </w:p>
    <w:p w14:paraId="049C1221" w14:textId="3747988C" w:rsidR="00AB06A9" w:rsidRPr="001F74D4" w:rsidRDefault="003C6BD6" w:rsidP="00045A04">
      <w:pPr>
        <w:spacing w:after="0"/>
        <w:rPr>
          <w:rFonts w:cs="Times New Roman"/>
          <w:b/>
          <w:sz w:val="32"/>
        </w:rPr>
      </w:pPr>
      <w:r w:rsidRPr="001F74D4">
        <w:rPr>
          <w:rFonts w:cs="Times New Roman"/>
          <w:b/>
          <w:sz w:val="32"/>
        </w:rPr>
        <w:t>Änderung des</w:t>
      </w:r>
      <w:r w:rsidR="00C44D7B" w:rsidRPr="001F74D4">
        <w:rPr>
          <w:rFonts w:cs="Times New Roman"/>
          <w:b/>
          <w:sz w:val="32"/>
        </w:rPr>
        <w:t xml:space="preserve"> Flächenwidmungsplan</w:t>
      </w:r>
      <w:r w:rsidR="00045A04" w:rsidRPr="001F74D4">
        <w:rPr>
          <w:rFonts w:cs="Times New Roman"/>
          <w:b/>
          <w:sz w:val="32"/>
        </w:rPr>
        <w:t>es</w:t>
      </w:r>
      <w:r w:rsidR="00C44D7B" w:rsidRPr="001F74D4">
        <w:rPr>
          <w:rFonts w:cs="Times New Roman"/>
          <w:b/>
          <w:sz w:val="32"/>
        </w:rPr>
        <w:t xml:space="preserve"> der </w:t>
      </w:r>
      <w:r w:rsidR="00AB06A9" w:rsidRPr="001F74D4">
        <w:rPr>
          <w:rFonts w:cs="Times New Roman"/>
          <w:b/>
          <w:sz w:val="32"/>
        </w:rPr>
        <w:t xml:space="preserve">Gemeinde </w:t>
      </w:r>
      <w:proofErr w:type="spellStart"/>
      <w:r w:rsidR="00C44D7B" w:rsidRPr="001F74D4">
        <w:rPr>
          <w:rFonts w:cs="Times New Roman"/>
          <w:b/>
          <w:sz w:val="32"/>
        </w:rPr>
        <w:t>Schlins</w:t>
      </w:r>
      <w:proofErr w:type="spellEnd"/>
    </w:p>
    <w:p w14:paraId="36FFD55F" w14:textId="211E452E" w:rsidR="008413CF" w:rsidRPr="001F74D4" w:rsidRDefault="008413CF" w:rsidP="00045A04">
      <w:pPr>
        <w:spacing w:after="0"/>
        <w:rPr>
          <w:rFonts w:cs="Times New Roman"/>
        </w:rPr>
      </w:pPr>
      <w:r w:rsidRPr="000D3DF4">
        <w:rPr>
          <w:rFonts w:cs="Times New Roman"/>
        </w:rPr>
        <w:t>(</w:t>
      </w:r>
      <w:r w:rsidR="001668CA" w:rsidRPr="000D3DF4">
        <w:rPr>
          <w:rFonts w:cs="Times New Roman"/>
        </w:rPr>
        <w:t>E</w:t>
      </w:r>
      <w:r w:rsidR="00045A04" w:rsidRPr="000D3DF4">
        <w:rPr>
          <w:rFonts w:cs="Times New Roman"/>
        </w:rPr>
        <w:t xml:space="preserve">ntwurf </w:t>
      </w:r>
      <w:r w:rsidRPr="000D3DF4">
        <w:rPr>
          <w:rFonts w:cs="Times New Roman"/>
        </w:rPr>
        <w:t xml:space="preserve">Stand </w:t>
      </w:r>
      <w:r w:rsidR="001179FD">
        <w:rPr>
          <w:rFonts w:cs="Times New Roman"/>
        </w:rPr>
        <w:t>1</w:t>
      </w:r>
      <w:r w:rsidR="00746B79">
        <w:rPr>
          <w:rFonts w:cs="Times New Roman"/>
        </w:rPr>
        <w:t>8</w:t>
      </w:r>
      <w:r w:rsidR="00C83AC6" w:rsidRPr="000D3DF4">
        <w:rPr>
          <w:rFonts w:cs="Times New Roman"/>
        </w:rPr>
        <w:t>.</w:t>
      </w:r>
      <w:r w:rsidR="000D3DF4" w:rsidRPr="000D3DF4">
        <w:rPr>
          <w:rFonts w:cs="Times New Roman"/>
        </w:rPr>
        <w:t>0</w:t>
      </w:r>
      <w:r w:rsidR="001179FD">
        <w:rPr>
          <w:rFonts w:cs="Times New Roman"/>
        </w:rPr>
        <w:t>5</w:t>
      </w:r>
      <w:r w:rsidRPr="000D3DF4">
        <w:rPr>
          <w:rFonts w:cs="Times New Roman"/>
        </w:rPr>
        <w:t>.202</w:t>
      </w:r>
      <w:r w:rsidR="000D3DF4" w:rsidRPr="000D3DF4">
        <w:rPr>
          <w:rFonts w:cs="Times New Roman"/>
        </w:rPr>
        <w:t>6</w:t>
      </w:r>
      <w:r w:rsidRPr="000D3DF4">
        <w:rPr>
          <w:rFonts w:cs="Times New Roman"/>
        </w:rPr>
        <w:t>)</w:t>
      </w:r>
    </w:p>
    <w:p w14:paraId="47F8C241" w14:textId="77777777" w:rsidR="001A7408" w:rsidRPr="001F74D4" w:rsidRDefault="001A7408" w:rsidP="00045A04">
      <w:pPr>
        <w:spacing w:after="0"/>
        <w:rPr>
          <w:rFonts w:cs="Times New Roman"/>
        </w:rPr>
      </w:pPr>
    </w:p>
    <w:p w14:paraId="6ACA5DEB" w14:textId="77777777" w:rsidR="00045A04" w:rsidRPr="001F74D4" w:rsidRDefault="00045A04" w:rsidP="00045A04">
      <w:pPr>
        <w:spacing w:after="0"/>
        <w:rPr>
          <w:rFonts w:cs="Times New Roman"/>
        </w:rPr>
      </w:pPr>
    </w:p>
    <w:p w14:paraId="7081F183" w14:textId="77777777" w:rsidR="00045A04" w:rsidRPr="001F74D4" w:rsidRDefault="00045A04" w:rsidP="00045A04">
      <w:pPr>
        <w:spacing w:after="0"/>
        <w:rPr>
          <w:rFonts w:cs="Times New Roman"/>
        </w:rPr>
      </w:pPr>
    </w:p>
    <w:p w14:paraId="441B1338" w14:textId="77777777" w:rsidR="00045A04" w:rsidRPr="001F74D4" w:rsidRDefault="00045A04" w:rsidP="00045A04">
      <w:pPr>
        <w:spacing w:after="0"/>
        <w:rPr>
          <w:rFonts w:cs="Times New Roman"/>
        </w:rPr>
      </w:pPr>
    </w:p>
    <w:sdt>
      <w:sdtPr>
        <w:rPr>
          <w:rFonts w:cs="Times New Roman"/>
          <w:sz w:val="32"/>
          <w:szCs w:val="32"/>
          <w:lang w:val="de-DE"/>
        </w:rPr>
        <w:id w:val="1690112240"/>
        <w:docPartObj>
          <w:docPartGallery w:val="Table of Contents"/>
          <w:docPartUnique/>
        </w:docPartObj>
      </w:sdtPr>
      <w:sdtEndPr>
        <w:rPr>
          <w:b/>
          <w:bCs/>
          <w:sz w:val="20"/>
          <w:szCs w:val="22"/>
        </w:rPr>
      </w:sdtEndPr>
      <w:sdtContent>
        <w:p w14:paraId="2986A025" w14:textId="789E4754" w:rsidR="003B1204" w:rsidRDefault="003B1204" w:rsidP="00045A04">
          <w:pPr>
            <w:spacing w:after="0"/>
            <w:rPr>
              <w:rFonts w:cs="Times New Roman"/>
              <w:sz w:val="32"/>
              <w:szCs w:val="32"/>
              <w:lang w:val="de-DE"/>
            </w:rPr>
          </w:pPr>
          <w:r w:rsidRPr="001F74D4">
            <w:rPr>
              <w:rFonts w:cs="Times New Roman"/>
              <w:sz w:val="32"/>
              <w:szCs w:val="32"/>
              <w:lang w:val="de-DE"/>
            </w:rPr>
            <w:t>Inhalt</w:t>
          </w:r>
          <w:r w:rsidR="000E15FE" w:rsidRPr="001F74D4">
            <w:rPr>
              <w:rFonts w:cs="Times New Roman"/>
              <w:sz w:val="32"/>
              <w:szCs w:val="32"/>
              <w:lang w:val="de-DE"/>
            </w:rPr>
            <w:t>sverzeichnis</w:t>
          </w:r>
        </w:p>
        <w:p w14:paraId="31D90831" w14:textId="77777777" w:rsidR="001F74D4" w:rsidRPr="001F74D4" w:rsidRDefault="001F74D4" w:rsidP="00045A04">
          <w:pPr>
            <w:spacing w:after="0"/>
            <w:rPr>
              <w:rFonts w:cs="Times New Roman"/>
              <w:sz w:val="32"/>
              <w:szCs w:val="32"/>
            </w:rPr>
          </w:pPr>
        </w:p>
        <w:p w14:paraId="2B2D7D3C" w14:textId="2C1FB0E6" w:rsidR="00746B79" w:rsidRDefault="003B1204">
          <w:pPr>
            <w:pStyle w:val="Verzeichnis1"/>
            <w:rPr>
              <w:rFonts w:asciiTheme="minorHAnsi" w:eastAsiaTheme="minorEastAsia" w:hAnsiTheme="minorHAnsi"/>
              <w:sz w:val="22"/>
              <w:lang w:eastAsia="de-AT"/>
            </w:rPr>
          </w:pPr>
          <w:r w:rsidRPr="001F74D4">
            <w:rPr>
              <w:rFonts w:cs="Times New Roman"/>
            </w:rPr>
            <w:fldChar w:fldCharType="begin"/>
          </w:r>
          <w:r w:rsidRPr="001F74D4">
            <w:rPr>
              <w:rFonts w:cs="Times New Roman"/>
            </w:rPr>
            <w:instrText xml:space="preserve"> TOC \o "1-3" \h \z \u </w:instrText>
          </w:r>
          <w:r w:rsidRPr="001F74D4">
            <w:rPr>
              <w:rFonts w:cs="Times New Roman"/>
            </w:rPr>
            <w:fldChar w:fldCharType="separate"/>
          </w:r>
          <w:hyperlink w:anchor="_Toc230156544" w:history="1">
            <w:r w:rsidR="00746B79" w:rsidRPr="00235EEE">
              <w:rPr>
                <w:rStyle w:val="Hyperlink"/>
                <w:rFonts w:cs="Times New Roman"/>
              </w:rPr>
              <w:t>1</w:t>
            </w:r>
            <w:r w:rsidR="00746B79">
              <w:rPr>
                <w:rFonts w:asciiTheme="minorHAnsi" w:eastAsiaTheme="minorEastAsia" w:hAnsiTheme="minorHAnsi"/>
                <w:sz w:val="22"/>
                <w:lang w:eastAsia="de-AT"/>
              </w:rPr>
              <w:tab/>
            </w:r>
            <w:r w:rsidR="00746B79" w:rsidRPr="00235EEE">
              <w:rPr>
                <w:rStyle w:val="Hyperlink"/>
                <w:rFonts w:cs="Times New Roman"/>
              </w:rPr>
              <w:t>Allgemeines</w:t>
            </w:r>
            <w:r w:rsidR="00746B79">
              <w:rPr>
                <w:webHidden/>
              </w:rPr>
              <w:tab/>
            </w:r>
            <w:r w:rsidR="00746B79">
              <w:rPr>
                <w:webHidden/>
              </w:rPr>
              <w:fldChar w:fldCharType="begin"/>
            </w:r>
            <w:r w:rsidR="00746B79">
              <w:rPr>
                <w:webHidden/>
              </w:rPr>
              <w:instrText xml:space="preserve"> PAGEREF _Toc230156544 \h </w:instrText>
            </w:r>
            <w:r w:rsidR="00746B79">
              <w:rPr>
                <w:webHidden/>
              </w:rPr>
            </w:r>
            <w:r w:rsidR="00746B79">
              <w:rPr>
                <w:webHidden/>
              </w:rPr>
              <w:fldChar w:fldCharType="separate"/>
            </w:r>
            <w:r w:rsidR="00746B79">
              <w:rPr>
                <w:webHidden/>
              </w:rPr>
              <w:t>2</w:t>
            </w:r>
            <w:r w:rsidR="00746B79">
              <w:rPr>
                <w:webHidden/>
              </w:rPr>
              <w:fldChar w:fldCharType="end"/>
            </w:r>
          </w:hyperlink>
        </w:p>
        <w:p w14:paraId="0B2A2E5B" w14:textId="6D4B4D2D" w:rsidR="00746B79" w:rsidRDefault="00746B79">
          <w:pPr>
            <w:pStyle w:val="Verzeichnis1"/>
            <w:rPr>
              <w:rFonts w:asciiTheme="minorHAnsi" w:eastAsiaTheme="minorEastAsia" w:hAnsiTheme="minorHAnsi"/>
              <w:sz w:val="22"/>
              <w:lang w:eastAsia="de-AT"/>
            </w:rPr>
          </w:pPr>
          <w:hyperlink w:anchor="_Toc230156545" w:history="1">
            <w:r w:rsidRPr="00235EEE">
              <w:rPr>
                <w:rStyle w:val="Hyperlink"/>
                <w:rFonts w:cs="Times New Roman"/>
              </w:rPr>
              <w:t>2</w:t>
            </w:r>
            <w:r>
              <w:rPr>
                <w:rFonts w:asciiTheme="minorHAnsi" w:eastAsiaTheme="minorEastAsia" w:hAnsiTheme="minorHAnsi"/>
                <w:sz w:val="22"/>
                <w:lang w:eastAsia="de-AT"/>
              </w:rPr>
              <w:tab/>
            </w:r>
            <w:r w:rsidRPr="00235EEE">
              <w:rPr>
                <w:rStyle w:val="Hyperlink"/>
                <w:rFonts w:cs="Times New Roman"/>
              </w:rPr>
              <w:t>Zusammenfassung</w:t>
            </w:r>
            <w:r>
              <w:rPr>
                <w:webHidden/>
              </w:rPr>
              <w:tab/>
            </w:r>
            <w:r>
              <w:rPr>
                <w:webHidden/>
              </w:rPr>
              <w:fldChar w:fldCharType="begin"/>
            </w:r>
            <w:r>
              <w:rPr>
                <w:webHidden/>
              </w:rPr>
              <w:instrText xml:space="preserve"> PAGEREF _Toc230156545 \h </w:instrText>
            </w:r>
            <w:r>
              <w:rPr>
                <w:webHidden/>
              </w:rPr>
            </w:r>
            <w:r>
              <w:rPr>
                <w:webHidden/>
              </w:rPr>
              <w:fldChar w:fldCharType="separate"/>
            </w:r>
            <w:r>
              <w:rPr>
                <w:webHidden/>
              </w:rPr>
              <w:t>2</w:t>
            </w:r>
            <w:r>
              <w:rPr>
                <w:webHidden/>
              </w:rPr>
              <w:fldChar w:fldCharType="end"/>
            </w:r>
          </w:hyperlink>
        </w:p>
        <w:p w14:paraId="6C411E71" w14:textId="0C872686" w:rsidR="00746B79" w:rsidRDefault="00746B79">
          <w:pPr>
            <w:pStyle w:val="Verzeichnis1"/>
            <w:rPr>
              <w:rFonts w:asciiTheme="minorHAnsi" w:eastAsiaTheme="minorEastAsia" w:hAnsiTheme="minorHAnsi"/>
              <w:sz w:val="22"/>
              <w:lang w:eastAsia="de-AT"/>
            </w:rPr>
          </w:pPr>
          <w:hyperlink w:anchor="_Toc230156546" w:history="1">
            <w:r w:rsidRPr="00235EEE">
              <w:rPr>
                <w:rStyle w:val="Hyperlink"/>
                <w:rFonts w:cs="Times New Roman"/>
              </w:rPr>
              <w:t>3</w:t>
            </w:r>
            <w:r>
              <w:rPr>
                <w:rFonts w:asciiTheme="minorHAnsi" w:eastAsiaTheme="minorEastAsia" w:hAnsiTheme="minorHAnsi"/>
                <w:sz w:val="22"/>
                <w:lang w:eastAsia="de-AT"/>
              </w:rPr>
              <w:tab/>
            </w:r>
            <w:r w:rsidRPr="00235EEE">
              <w:rPr>
                <w:rStyle w:val="Hyperlink"/>
                <w:rFonts w:cs="Times New Roman"/>
              </w:rPr>
              <w:t>Rechtliche Grundlagen</w:t>
            </w:r>
            <w:r>
              <w:rPr>
                <w:webHidden/>
              </w:rPr>
              <w:tab/>
            </w:r>
            <w:r>
              <w:rPr>
                <w:webHidden/>
              </w:rPr>
              <w:fldChar w:fldCharType="begin"/>
            </w:r>
            <w:r>
              <w:rPr>
                <w:webHidden/>
              </w:rPr>
              <w:instrText xml:space="preserve"> PAGEREF _Toc230156546 \h </w:instrText>
            </w:r>
            <w:r>
              <w:rPr>
                <w:webHidden/>
              </w:rPr>
            </w:r>
            <w:r>
              <w:rPr>
                <w:webHidden/>
              </w:rPr>
              <w:fldChar w:fldCharType="separate"/>
            </w:r>
            <w:r>
              <w:rPr>
                <w:webHidden/>
              </w:rPr>
              <w:t>2</w:t>
            </w:r>
            <w:r>
              <w:rPr>
                <w:webHidden/>
              </w:rPr>
              <w:fldChar w:fldCharType="end"/>
            </w:r>
          </w:hyperlink>
        </w:p>
        <w:p w14:paraId="1939B689" w14:textId="5E73634D" w:rsidR="00746B79" w:rsidRDefault="00746B79">
          <w:pPr>
            <w:pStyle w:val="Verzeichnis1"/>
            <w:rPr>
              <w:rFonts w:asciiTheme="minorHAnsi" w:eastAsiaTheme="minorEastAsia" w:hAnsiTheme="minorHAnsi"/>
              <w:sz w:val="22"/>
              <w:lang w:eastAsia="de-AT"/>
            </w:rPr>
          </w:pPr>
          <w:hyperlink w:anchor="_Toc230156547" w:history="1">
            <w:r w:rsidRPr="00235EEE">
              <w:rPr>
                <w:rStyle w:val="Hyperlink"/>
                <w:rFonts w:cs="Times New Roman"/>
              </w:rPr>
              <w:t>4</w:t>
            </w:r>
            <w:r>
              <w:rPr>
                <w:rFonts w:asciiTheme="minorHAnsi" w:eastAsiaTheme="minorEastAsia" w:hAnsiTheme="minorHAnsi"/>
                <w:sz w:val="22"/>
                <w:lang w:eastAsia="de-AT"/>
              </w:rPr>
              <w:tab/>
            </w:r>
            <w:r w:rsidRPr="00235EEE">
              <w:rPr>
                <w:rStyle w:val="Hyperlink"/>
                <w:rFonts w:cs="Times New Roman"/>
              </w:rPr>
              <w:t>Geltungsbereich</w:t>
            </w:r>
            <w:r>
              <w:rPr>
                <w:webHidden/>
              </w:rPr>
              <w:tab/>
            </w:r>
            <w:r>
              <w:rPr>
                <w:webHidden/>
              </w:rPr>
              <w:fldChar w:fldCharType="begin"/>
            </w:r>
            <w:r>
              <w:rPr>
                <w:webHidden/>
              </w:rPr>
              <w:instrText xml:space="preserve"> PAGEREF _Toc230156547 \h </w:instrText>
            </w:r>
            <w:r>
              <w:rPr>
                <w:webHidden/>
              </w:rPr>
            </w:r>
            <w:r>
              <w:rPr>
                <w:webHidden/>
              </w:rPr>
              <w:fldChar w:fldCharType="separate"/>
            </w:r>
            <w:r>
              <w:rPr>
                <w:webHidden/>
              </w:rPr>
              <w:t>2</w:t>
            </w:r>
            <w:r>
              <w:rPr>
                <w:webHidden/>
              </w:rPr>
              <w:fldChar w:fldCharType="end"/>
            </w:r>
          </w:hyperlink>
        </w:p>
        <w:p w14:paraId="561C6562" w14:textId="632DE1F1" w:rsidR="00746B79" w:rsidRDefault="00746B79">
          <w:pPr>
            <w:pStyle w:val="Verzeichnis1"/>
            <w:rPr>
              <w:rFonts w:asciiTheme="minorHAnsi" w:eastAsiaTheme="minorEastAsia" w:hAnsiTheme="minorHAnsi"/>
              <w:sz w:val="22"/>
              <w:lang w:eastAsia="de-AT"/>
            </w:rPr>
          </w:pPr>
          <w:hyperlink w:anchor="_Toc230156548" w:history="1">
            <w:r w:rsidRPr="00235EEE">
              <w:rPr>
                <w:rStyle w:val="Hyperlink"/>
                <w:rFonts w:cs="Times New Roman"/>
              </w:rPr>
              <w:t>5</w:t>
            </w:r>
            <w:r>
              <w:rPr>
                <w:rFonts w:asciiTheme="minorHAnsi" w:eastAsiaTheme="minorEastAsia" w:hAnsiTheme="minorHAnsi"/>
                <w:sz w:val="22"/>
                <w:lang w:eastAsia="de-AT"/>
              </w:rPr>
              <w:tab/>
            </w:r>
            <w:r w:rsidRPr="00235EEE">
              <w:rPr>
                <w:rStyle w:val="Hyperlink"/>
                <w:rFonts w:cs="Times New Roman"/>
              </w:rPr>
              <w:t>Beschreibung Planungsgebiet</w:t>
            </w:r>
            <w:r>
              <w:rPr>
                <w:webHidden/>
              </w:rPr>
              <w:tab/>
            </w:r>
            <w:r>
              <w:rPr>
                <w:webHidden/>
              </w:rPr>
              <w:fldChar w:fldCharType="begin"/>
            </w:r>
            <w:r>
              <w:rPr>
                <w:webHidden/>
              </w:rPr>
              <w:instrText xml:space="preserve"> PAGEREF _Toc230156548 \h </w:instrText>
            </w:r>
            <w:r>
              <w:rPr>
                <w:webHidden/>
              </w:rPr>
            </w:r>
            <w:r>
              <w:rPr>
                <w:webHidden/>
              </w:rPr>
              <w:fldChar w:fldCharType="separate"/>
            </w:r>
            <w:r>
              <w:rPr>
                <w:webHidden/>
              </w:rPr>
              <w:t>2</w:t>
            </w:r>
            <w:r>
              <w:rPr>
                <w:webHidden/>
              </w:rPr>
              <w:fldChar w:fldCharType="end"/>
            </w:r>
          </w:hyperlink>
        </w:p>
        <w:p w14:paraId="1A6A429C" w14:textId="024406EA" w:rsidR="00746B79" w:rsidRDefault="00746B79">
          <w:pPr>
            <w:pStyle w:val="Verzeichnis1"/>
            <w:rPr>
              <w:rFonts w:asciiTheme="minorHAnsi" w:eastAsiaTheme="minorEastAsia" w:hAnsiTheme="minorHAnsi"/>
              <w:sz w:val="22"/>
              <w:lang w:eastAsia="de-AT"/>
            </w:rPr>
          </w:pPr>
          <w:hyperlink w:anchor="_Toc230156549" w:history="1">
            <w:r w:rsidRPr="00235EEE">
              <w:rPr>
                <w:rStyle w:val="Hyperlink"/>
                <w:rFonts w:cs="Times New Roman"/>
              </w:rPr>
              <w:t>6</w:t>
            </w:r>
            <w:r>
              <w:rPr>
                <w:rFonts w:asciiTheme="minorHAnsi" w:eastAsiaTheme="minorEastAsia" w:hAnsiTheme="minorHAnsi"/>
                <w:sz w:val="22"/>
                <w:lang w:eastAsia="de-AT"/>
              </w:rPr>
              <w:tab/>
            </w:r>
            <w:r w:rsidRPr="00235EEE">
              <w:rPr>
                <w:rStyle w:val="Hyperlink"/>
                <w:rFonts w:cs="Times New Roman"/>
              </w:rPr>
              <w:t>Grundlagen der Bearbeitung</w:t>
            </w:r>
            <w:r>
              <w:rPr>
                <w:webHidden/>
              </w:rPr>
              <w:tab/>
            </w:r>
            <w:r>
              <w:rPr>
                <w:webHidden/>
              </w:rPr>
              <w:fldChar w:fldCharType="begin"/>
            </w:r>
            <w:r>
              <w:rPr>
                <w:webHidden/>
              </w:rPr>
              <w:instrText xml:space="preserve"> PAGEREF _Toc230156549 \h </w:instrText>
            </w:r>
            <w:r>
              <w:rPr>
                <w:webHidden/>
              </w:rPr>
            </w:r>
            <w:r>
              <w:rPr>
                <w:webHidden/>
              </w:rPr>
              <w:fldChar w:fldCharType="separate"/>
            </w:r>
            <w:r>
              <w:rPr>
                <w:webHidden/>
              </w:rPr>
              <w:t>3</w:t>
            </w:r>
            <w:r>
              <w:rPr>
                <w:webHidden/>
              </w:rPr>
              <w:fldChar w:fldCharType="end"/>
            </w:r>
          </w:hyperlink>
        </w:p>
        <w:p w14:paraId="798A249F" w14:textId="743134D1" w:rsidR="00746B79" w:rsidRDefault="00746B79">
          <w:pPr>
            <w:pStyle w:val="Verzeichnis1"/>
            <w:rPr>
              <w:rFonts w:asciiTheme="minorHAnsi" w:eastAsiaTheme="minorEastAsia" w:hAnsiTheme="minorHAnsi"/>
              <w:sz w:val="22"/>
              <w:lang w:eastAsia="de-AT"/>
            </w:rPr>
          </w:pPr>
          <w:hyperlink w:anchor="_Toc230156550" w:history="1">
            <w:r w:rsidRPr="00235EEE">
              <w:rPr>
                <w:rStyle w:val="Hyperlink"/>
                <w:rFonts w:cs="Times New Roman"/>
              </w:rPr>
              <w:t>7</w:t>
            </w:r>
            <w:r>
              <w:rPr>
                <w:rFonts w:asciiTheme="minorHAnsi" w:eastAsiaTheme="minorEastAsia" w:hAnsiTheme="minorHAnsi"/>
                <w:sz w:val="22"/>
                <w:lang w:eastAsia="de-AT"/>
              </w:rPr>
              <w:tab/>
            </w:r>
            <w:r w:rsidRPr="00235EEE">
              <w:rPr>
                <w:rStyle w:val="Hyperlink"/>
                <w:rFonts w:cs="Times New Roman"/>
              </w:rPr>
              <w:t>Zielsetzungen</w:t>
            </w:r>
            <w:r>
              <w:rPr>
                <w:webHidden/>
              </w:rPr>
              <w:tab/>
            </w:r>
            <w:r>
              <w:rPr>
                <w:webHidden/>
              </w:rPr>
              <w:fldChar w:fldCharType="begin"/>
            </w:r>
            <w:r>
              <w:rPr>
                <w:webHidden/>
              </w:rPr>
              <w:instrText xml:space="preserve"> PAGEREF _Toc230156550 \h </w:instrText>
            </w:r>
            <w:r>
              <w:rPr>
                <w:webHidden/>
              </w:rPr>
            </w:r>
            <w:r>
              <w:rPr>
                <w:webHidden/>
              </w:rPr>
              <w:fldChar w:fldCharType="separate"/>
            </w:r>
            <w:r>
              <w:rPr>
                <w:webHidden/>
              </w:rPr>
              <w:t>3</w:t>
            </w:r>
            <w:r>
              <w:rPr>
                <w:webHidden/>
              </w:rPr>
              <w:fldChar w:fldCharType="end"/>
            </w:r>
          </w:hyperlink>
        </w:p>
        <w:p w14:paraId="43ABF2AE" w14:textId="107000E4" w:rsidR="00746B79" w:rsidRDefault="00746B79">
          <w:pPr>
            <w:pStyle w:val="Verzeichnis1"/>
            <w:rPr>
              <w:rFonts w:asciiTheme="minorHAnsi" w:eastAsiaTheme="minorEastAsia" w:hAnsiTheme="minorHAnsi"/>
              <w:sz w:val="22"/>
              <w:lang w:eastAsia="de-AT"/>
            </w:rPr>
          </w:pPr>
          <w:hyperlink w:anchor="_Toc230156551" w:history="1">
            <w:r w:rsidRPr="00235EEE">
              <w:rPr>
                <w:rStyle w:val="Hyperlink"/>
                <w:rFonts w:cs="Times New Roman"/>
              </w:rPr>
              <w:t>8</w:t>
            </w:r>
            <w:r>
              <w:rPr>
                <w:rFonts w:asciiTheme="minorHAnsi" w:eastAsiaTheme="minorEastAsia" w:hAnsiTheme="minorHAnsi"/>
                <w:sz w:val="22"/>
                <w:lang w:eastAsia="de-AT"/>
              </w:rPr>
              <w:tab/>
            </w:r>
            <w:r w:rsidRPr="00235EEE">
              <w:rPr>
                <w:rStyle w:val="Hyperlink"/>
                <w:rFonts w:cs="Times New Roman"/>
              </w:rPr>
              <w:t>Angaben zum Verfahren</w:t>
            </w:r>
            <w:r>
              <w:rPr>
                <w:webHidden/>
              </w:rPr>
              <w:tab/>
            </w:r>
            <w:r>
              <w:rPr>
                <w:webHidden/>
              </w:rPr>
              <w:fldChar w:fldCharType="begin"/>
            </w:r>
            <w:r>
              <w:rPr>
                <w:webHidden/>
              </w:rPr>
              <w:instrText xml:space="preserve"> PAGEREF _Toc230156551 \h </w:instrText>
            </w:r>
            <w:r>
              <w:rPr>
                <w:webHidden/>
              </w:rPr>
            </w:r>
            <w:r>
              <w:rPr>
                <w:webHidden/>
              </w:rPr>
              <w:fldChar w:fldCharType="separate"/>
            </w:r>
            <w:r>
              <w:rPr>
                <w:webHidden/>
              </w:rPr>
              <w:t>4</w:t>
            </w:r>
            <w:r>
              <w:rPr>
                <w:webHidden/>
              </w:rPr>
              <w:fldChar w:fldCharType="end"/>
            </w:r>
          </w:hyperlink>
        </w:p>
        <w:p w14:paraId="3689CE0F" w14:textId="7E107CE1" w:rsidR="00746B79" w:rsidRDefault="00746B79">
          <w:pPr>
            <w:pStyle w:val="Verzeichnis1"/>
            <w:rPr>
              <w:rFonts w:asciiTheme="minorHAnsi" w:eastAsiaTheme="minorEastAsia" w:hAnsiTheme="minorHAnsi"/>
              <w:sz w:val="22"/>
              <w:lang w:eastAsia="de-AT"/>
            </w:rPr>
          </w:pPr>
          <w:hyperlink w:anchor="_Toc230156552" w:history="1">
            <w:r w:rsidRPr="00235EEE">
              <w:rPr>
                <w:rStyle w:val="Hyperlink"/>
                <w:rFonts w:cs="Times New Roman"/>
              </w:rPr>
              <w:t>9</w:t>
            </w:r>
            <w:r>
              <w:rPr>
                <w:rFonts w:asciiTheme="minorHAnsi" w:eastAsiaTheme="minorEastAsia" w:hAnsiTheme="minorHAnsi"/>
                <w:sz w:val="22"/>
                <w:lang w:eastAsia="de-AT"/>
              </w:rPr>
              <w:tab/>
            </w:r>
            <w:r w:rsidRPr="00235EEE">
              <w:rPr>
                <w:rStyle w:val="Hyperlink"/>
                <w:rFonts w:cs="Times New Roman"/>
              </w:rPr>
              <w:t>Erläuterung der Widmungsänderungen und Ersichtlichmachungen</w:t>
            </w:r>
            <w:r>
              <w:rPr>
                <w:webHidden/>
              </w:rPr>
              <w:tab/>
            </w:r>
            <w:r>
              <w:rPr>
                <w:webHidden/>
              </w:rPr>
              <w:fldChar w:fldCharType="begin"/>
            </w:r>
            <w:r>
              <w:rPr>
                <w:webHidden/>
              </w:rPr>
              <w:instrText xml:space="preserve"> PAGEREF _Toc230156552 \h </w:instrText>
            </w:r>
            <w:r>
              <w:rPr>
                <w:webHidden/>
              </w:rPr>
            </w:r>
            <w:r>
              <w:rPr>
                <w:webHidden/>
              </w:rPr>
              <w:fldChar w:fldCharType="separate"/>
            </w:r>
            <w:r>
              <w:rPr>
                <w:webHidden/>
              </w:rPr>
              <w:t>4</w:t>
            </w:r>
            <w:r>
              <w:rPr>
                <w:webHidden/>
              </w:rPr>
              <w:fldChar w:fldCharType="end"/>
            </w:r>
          </w:hyperlink>
        </w:p>
        <w:p w14:paraId="5FB2EEE9" w14:textId="036EFF02" w:rsidR="00746B79" w:rsidRDefault="00746B79">
          <w:pPr>
            <w:pStyle w:val="Verzeichnis2"/>
            <w:tabs>
              <w:tab w:val="left" w:pos="880"/>
              <w:tab w:val="right" w:leader="dot" w:pos="9628"/>
            </w:tabs>
            <w:rPr>
              <w:rFonts w:asciiTheme="minorHAnsi" w:eastAsiaTheme="minorEastAsia" w:hAnsiTheme="minorHAnsi"/>
              <w:noProof/>
              <w:sz w:val="22"/>
              <w:lang w:eastAsia="de-AT"/>
            </w:rPr>
          </w:pPr>
          <w:hyperlink w:anchor="_Toc230156553" w:history="1">
            <w:r w:rsidRPr="00235EEE">
              <w:rPr>
                <w:rStyle w:val="Hyperlink"/>
                <w:rFonts w:cs="Times New Roman"/>
                <w:noProof/>
              </w:rPr>
              <w:t>9.1</w:t>
            </w:r>
            <w:r>
              <w:rPr>
                <w:rFonts w:asciiTheme="minorHAnsi" w:eastAsiaTheme="minorEastAsia" w:hAnsiTheme="minorHAnsi"/>
                <w:noProof/>
                <w:sz w:val="22"/>
                <w:lang w:eastAsia="de-AT"/>
              </w:rPr>
              <w:tab/>
            </w:r>
            <w:r w:rsidRPr="00235EEE">
              <w:rPr>
                <w:rStyle w:val="Hyperlink"/>
                <w:rFonts w:cs="Times New Roman"/>
                <w:noProof/>
              </w:rPr>
              <w:t>Erläuterung der Begründungen für Flächenwidmungsplanänderungen mittels Kurzbezeichnungen</w:t>
            </w:r>
            <w:r>
              <w:rPr>
                <w:noProof/>
                <w:webHidden/>
              </w:rPr>
              <w:tab/>
            </w:r>
            <w:r>
              <w:rPr>
                <w:noProof/>
                <w:webHidden/>
              </w:rPr>
              <w:fldChar w:fldCharType="begin"/>
            </w:r>
            <w:r>
              <w:rPr>
                <w:noProof/>
                <w:webHidden/>
              </w:rPr>
              <w:instrText xml:space="preserve"> PAGEREF _Toc230156553 \h </w:instrText>
            </w:r>
            <w:r>
              <w:rPr>
                <w:noProof/>
                <w:webHidden/>
              </w:rPr>
            </w:r>
            <w:r>
              <w:rPr>
                <w:noProof/>
                <w:webHidden/>
              </w:rPr>
              <w:fldChar w:fldCharType="separate"/>
            </w:r>
            <w:r>
              <w:rPr>
                <w:noProof/>
                <w:webHidden/>
              </w:rPr>
              <w:t>4</w:t>
            </w:r>
            <w:r>
              <w:rPr>
                <w:noProof/>
                <w:webHidden/>
              </w:rPr>
              <w:fldChar w:fldCharType="end"/>
            </w:r>
          </w:hyperlink>
        </w:p>
        <w:p w14:paraId="6E845C33" w14:textId="36641671" w:rsidR="00746B79" w:rsidRDefault="00746B79">
          <w:pPr>
            <w:pStyle w:val="Verzeichnis2"/>
            <w:tabs>
              <w:tab w:val="left" w:pos="880"/>
              <w:tab w:val="right" w:leader="dot" w:pos="9628"/>
            </w:tabs>
            <w:rPr>
              <w:rFonts w:asciiTheme="minorHAnsi" w:eastAsiaTheme="minorEastAsia" w:hAnsiTheme="minorHAnsi"/>
              <w:noProof/>
              <w:sz w:val="22"/>
              <w:lang w:eastAsia="de-AT"/>
            </w:rPr>
          </w:pPr>
          <w:hyperlink w:anchor="_Toc230156554" w:history="1">
            <w:r w:rsidRPr="00235EEE">
              <w:rPr>
                <w:rStyle w:val="Hyperlink"/>
                <w:rFonts w:cs="Times New Roman"/>
                <w:noProof/>
              </w:rPr>
              <w:t>9.2</w:t>
            </w:r>
            <w:r>
              <w:rPr>
                <w:rFonts w:asciiTheme="minorHAnsi" w:eastAsiaTheme="minorEastAsia" w:hAnsiTheme="minorHAnsi"/>
                <w:noProof/>
                <w:sz w:val="22"/>
                <w:lang w:eastAsia="de-AT"/>
              </w:rPr>
              <w:tab/>
            </w:r>
            <w:r w:rsidRPr="00235EEE">
              <w:rPr>
                <w:rStyle w:val="Hyperlink"/>
                <w:rFonts w:cs="Times New Roman"/>
                <w:noProof/>
              </w:rPr>
              <w:t>Tabelle Erläuterung der Widmungsänderungen und Ersichtlichmachungen</w:t>
            </w:r>
            <w:r>
              <w:rPr>
                <w:noProof/>
                <w:webHidden/>
              </w:rPr>
              <w:tab/>
            </w:r>
            <w:r>
              <w:rPr>
                <w:noProof/>
                <w:webHidden/>
              </w:rPr>
              <w:fldChar w:fldCharType="begin"/>
            </w:r>
            <w:r>
              <w:rPr>
                <w:noProof/>
                <w:webHidden/>
              </w:rPr>
              <w:instrText xml:space="preserve"> PAGEREF _Toc230156554 \h </w:instrText>
            </w:r>
            <w:r>
              <w:rPr>
                <w:noProof/>
                <w:webHidden/>
              </w:rPr>
            </w:r>
            <w:r>
              <w:rPr>
                <w:noProof/>
                <w:webHidden/>
              </w:rPr>
              <w:fldChar w:fldCharType="separate"/>
            </w:r>
            <w:r>
              <w:rPr>
                <w:noProof/>
                <w:webHidden/>
              </w:rPr>
              <w:t>9</w:t>
            </w:r>
            <w:r>
              <w:rPr>
                <w:noProof/>
                <w:webHidden/>
              </w:rPr>
              <w:fldChar w:fldCharType="end"/>
            </w:r>
          </w:hyperlink>
        </w:p>
        <w:p w14:paraId="66D1FE85" w14:textId="4C2F8E3F" w:rsidR="00746B79" w:rsidRDefault="00746B79">
          <w:pPr>
            <w:pStyle w:val="Verzeichnis2"/>
            <w:tabs>
              <w:tab w:val="left" w:pos="880"/>
              <w:tab w:val="right" w:leader="dot" w:pos="9628"/>
            </w:tabs>
            <w:rPr>
              <w:rFonts w:asciiTheme="minorHAnsi" w:eastAsiaTheme="minorEastAsia" w:hAnsiTheme="minorHAnsi"/>
              <w:noProof/>
              <w:sz w:val="22"/>
              <w:lang w:eastAsia="de-AT"/>
            </w:rPr>
          </w:pPr>
          <w:hyperlink w:anchor="_Toc230156555" w:history="1">
            <w:r w:rsidRPr="00235EEE">
              <w:rPr>
                <w:rStyle w:val="Hyperlink"/>
                <w:rFonts w:cs="Times New Roman"/>
                <w:noProof/>
              </w:rPr>
              <w:t>9.3</w:t>
            </w:r>
            <w:r>
              <w:rPr>
                <w:rFonts w:asciiTheme="minorHAnsi" w:eastAsiaTheme="minorEastAsia" w:hAnsiTheme="minorHAnsi"/>
                <w:noProof/>
                <w:sz w:val="22"/>
                <w:lang w:eastAsia="de-AT"/>
              </w:rPr>
              <w:tab/>
            </w:r>
            <w:r w:rsidRPr="00235EEE">
              <w:rPr>
                <w:rStyle w:val="Hyperlink"/>
                <w:rFonts w:cs="Times New Roman"/>
                <w:noProof/>
              </w:rPr>
              <w:t>Tabelle Erläuterung der Ersichtlichmachungen - Linien</w:t>
            </w:r>
            <w:r>
              <w:rPr>
                <w:noProof/>
                <w:webHidden/>
              </w:rPr>
              <w:tab/>
            </w:r>
            <w:r>
              <w:rPr>
                <w:noProof/>
                <w:webHidden/>
              </w:rPr>
              <w:fldChar w:fldCharType="begin"/>
            </w:r>
            <w:r>
              <w:rPr>
                <w:noProof/>
                <w:webHidden/>
              </w:rPr>
              <w:instrText xml:space="preserve"> PAGEREF _Toc230156555 \h </w:instrText>
            </w:r>
            <w:r>
              <w:rPr>
                <w:noProof/>
                <w:webHidden/>
              </w:rPr>
            </w:r>
            <w:r>
              <w:rPr>
                <w:noProof/>
                <w:webHidden/>
              </w:rPr>
              <w:fldChar w:fldCharType="separate"/>
            </w:r>
            <w:r>
              <w:rPr>
                <w:noProof/>
                <w:webHidden/>
              </w:rPr>
              <w:t>71</w:t>
            </w:r>
            <w:r>
              <w:rPr>
                <w:noProof/>
                <w:webHidden/>
              </w:rPr>
              <w:fldChar w:fldCharType="end"/>
            </w:r>
          </w:hyperlink>
        </w:p>
        <w:p w14:paraId="211E2709" w14:textId="7EED478B" w:rsidR="00746B79" w:rsidRDefault="00746B79">
          <w:pPr>
            <w:pStyle w:val="Verzeichnis1"/>
            <w:rPr>
              <w:rFonts w:asciiTheme="minorHAnsi" w:eastAsiaTheme="minorEastAsia" w:hAnsiTheme="minorHAnsi"/>
              <w:sz w:val="22"/>
              <w:lang w:eastAsia="de-AT"/>
            </w:rPr>
          </w:pPr>
          <w:hyperlink w:anchor="_Toc230156556" w:history="1">
            <w:r w:rsidRPr="00235EEE">
              <w:rPr>
                <w:rStyle w:val="Hyperlink"/>
                <w:rFonts w:cs="Times New Roman"/>
              </w:rPr>
              <w:t>10</w:t>
            </w:r>
            <w:r>
              <w:rPr>
                <w:rFonts w:asciiTheme="minorHAnsi" w:eastAsiaTheme="minorEastAsia" w:hAnsiTheme="minorHAnsi"/>
                <w:sz w:val="22"/>
                <w:lang w:eastAsia="de-AT"/>
              </w:rPr>
              <w:tab/>
            </w:r>
            <w:r w:rsidRPr="00235EEE">
              <w:rPr>
                <w:rStyle w:val="Hyperlink"/>
                <w:rFonts w:cs="Times New Roman"/>
              </w:rPr>
              <w:t>Ergebnis der Umweltprüfung</w:t>
            </w:r>
            <w:r>
              <w:rPr>
                <w:webHidden/>
              </w:rPr>
              <w:tab/>
            </w:r>
            <w:r>
              <w:rPr>
                <w:webHidden/>
              </w:rPr>
              <w:fldChar w:fldCharType="begin"/>
            </w:r>
            <w:r>
              <w:rPr>
                <w:webHidden/>
              </w:rPr>
              <w:instrText xml:space="preserve"> PAGEREF _Toc230156556 \h </w:instrText>
            </w:r>
            <w:r>
              <w:rPr>
                <w:webHidden/>
              </w:rPr>
            </w:r>
            <w:r>
              <w:rPr>
                <w:webHidden/>
              </w:rPr>
              <w:fldChar w:fldCharType="separate"/>
            </w:r>
            <w:r>
              <w:rPr>
                <w:webHidden/>
              </w:rPr>
              <w:t>73</w:t>
            </w:r>
            <w:r>
              <w:rPr>
                <w:webHidden/>
              </w:rPr>
              <w:fldChar w:fldCharType="end"/>
            </w:r>
          </w:hyperlink>
        </w:p>
        <w:p w14:paraId="1CCC3B45" w14:textId="3C26A1BA" w:rsidR="00746B79" w:rsidRDefault="00746B79">
          <w:pPr>
            <w:pStyle w:val="Verzeichnis1"/>
            <w:rPr>
              <w:rFonts w:asciiTheme="minorHAnsi" w:eastAsiaTheme="minorEastAsia" w:hAnsiTheme="minorHAnsi"/>
              <w:sz w:val="22"/>
              <w:lang w:eastAsia="de-AT"/>
            </w:rPr>
          </w:pPr>
          <w:hyperlink w:anchor="_Toc230156557" w:history="1">
            <w:r w:rsidRPr="00235EEE">
              <w:rPr>
                <w:rStyle w:val="Hyperlink"/>
                <w:rFonts w:cs="Times New Roman"/>
              </w:rPr>
              <w:t>11</w:t>
            </w:r>
            <w:r>
              <w:rPr>
                <w:rFonts w:asciiTheme="minorHAnsi" w:eastAsiaTheme="minorEastAsia" w:hAnsiTheme="minorHAnsi"/>
                <w:sz w:val="22"/>
                <w:lang w:eastAsia="de-AT"/>
              </w:rPr>
              <w:tab/>
            </w:r>
            <w:r w:rsidRPr="00235EEE">
              <w:rPr>
                <w:rStyle w:val="Hyperlink"/>
                <w:rFonts w:cs="Times New Roman"/>
              </w:rPr>
              <w:t>Ergebnis des Anhörungs- bzw. Auflageverfahrens</w:t>
            </w:r>
            <w:r>
              <w:rPr>
                <w:webHidden/>
              </w:rPr>
              <w:tab/>
            </w:r>
            <w:r>
              <w:rPr>
                <w:webHidden/>
              </w:rPr>
              <w:fldChar w:fldCharType="begin"/>
            </w:r>
            <w:r>
              <w:rPr>
                <w:webHidden/>
              </w:rPr>
              <w:instrText xml:space="preserve"> PAGEREF _Toc230156557 \h </w:instrText>
            </w:r>
            <w:r>
              <w:rPr>
                <w:webHidden/>
              </w:rPr>
            </w:r>
            <w:r>
              <w:rPr>
                <w:webHidden/>
              </w:rPr>
              <w:fldChar w:fldCharType="separate"/>
            </w:r>
            <w:r>
              <w:rPr>
                <w:webHidden/>
              </w:rPr>
              <w:t>73</w:t>
            </w:r>
            <w:r>
              <w:rPr>
                <w:webHidden/>
              </w:rPr>
              <w:fldChar w:fldCharType="end"/>
            </w:r>
          </w:hyperlink>
        </w:p>
        <w:p w14:paraId="2CBA8488" w14:textId="620A85FA" w:rsidR="003B1204" w:rsidRPr="001F74D4" w:rsidRDefault="003B1204" w:rsidP="00045A04">
          <w:pPr>
            <w:spacing w:after="0"/>
            <w:rPr>
              <w:rFonts w:cs="Times New Roman"/>
            </w:rPr>
          </w:pPr>
          <w:r w:rsidRPr="001F74D4">
            <w:rPr>
              <w:rFonts w:cs="Times New Roman"/>
              <w:b/>
              <w:bCs/>
              <w:lang w:val="de-DE"/>
            </w:rPr>
            <w:fldChar w:fldCharType="end"/>
          </w:r>
        </w:p>
      </w:sdtContent>
    </w:sdt>
    <w:p w14:paraId="30665881" w14:textId="77777777" w:rsidR="00FA50BC" w:rsidRPr="001F74D4" w:rsidRDefault="00FA50BC" w:rsidP="00045A04">
      <w:pPr>
        <w:spacing w:after="0"/>
        <w:rPr>
          <w:rFonts w:cs="Times New Roman"/>
        </w:rPr>
      </w:pPr>
    </w:p>
    <w:p w14:paraId="3BF7D15E" w14:textId="77777777" w:rsidR="00045A04" w:rsidRPr="001F74D4" w:rsidRDefault="00045A04">
      <w:pPr>
        <w:spacing w:after="200" w:line="276" w:lineRule="auto"/>
        <w:rPr>
          <w:rFonts w:eastAsiaTheme="majorEastAsia" w:cs="Times New Roman"/>
          <w:sz w:val="30"/>
          <w:szCs w:val="32"/>
        </w:rPr>
      </w:pPr>
      <w:r w:rsidRPr="001F74D4">
        <w:rPr>
          <w:rFonts w:cs="Times New Roman"/>
        </w:rPr>
        <w:br w:type="page"/>
      </w:r>
    </w:p>
    <w:p w14:paraId="61A73E2E" w14:textId="5DBD2315" w:rsidR="00AB06A9" w:rsidRPr="001F74D4" w:rsidRDefault="00AE3493" w:rsidP="00045A04">
      <w:pPr>
        <w:pStyle w:val="berschrift1"/>
        <w:rPr>
          <w:rFonts w:ascii="Times New Roman" w:hAnsi="Times New Roman" w:cs="Times New Roman"/>
        </w:rPr>
      </w:pPr>
      <w:bookmarkStart w:id="0" w:name="_Toc230156544"/>
      <w:r w:rsidRPr="001F74D4">
        <w:rPr>
          <w:rFonts w:ascii="Times New Roman" w:hAnsi="Times New Roman" w:cs="Times New Roman"/>
        </w:rPr>
        <w:lastRenderedPageBreak/>
        <w:t>Allgemeines</w:t>
      </w:r>
      <w:bookmarkEnd w:id="0"/>
    </w:p>
    <w:p w14:paraId="1899361D" w14:textId="54E96943" w:rsidR="00EB4939" w:rsidRPr="001F74D4" w:rsidRDefault="00EB4939" w:rsidP="00045A04">
      <w:pPr>
        <w:spacing w:after="0"/>
        <w:rPr>
          <w:rFonts w:cs="Times New Roman"/>
          <w:szCs w:val="20"/>
        </w:rPr>
      </w:pPr>
      <w:r w:rsidRPr="001F74D4">
        <w:rPr>
          <w:rFonts w:cs="Times New Roman"/>
          <w:szCs w:val="20"/>
        </w:rPr>
        <w:t xml:space="preserve">Der </w:t>
      </w:r>
      <w:r w:rsidR="00C34750" w:rsidRPr="001F74D4">
        <w:rPr>
          <w:rFonts w:cs="Times New Roman"/>
          <w:szCs w:val="20"/>
        </w:rPr>
        <w:t>Flächenwidmungsplan</w:t>
      </w:r>
      <w:r w:rsidRPr="001F74D4">
        <w:rPr>
          <w:rFonts w:cs="Times New Roman"/>
          <w:szCs w:val="20"/>
        </w:rPr>
        <w:t xml:space="preserve"> der Gemeinde </w:t>
      </w:r>
      <w:proofErr w:type="spellStart"/>
      <w:r w:rsidRPr="001F74D4">
        <w:rPr>
          <w:rFonts w:cs="Times New Roman"/>
          <w:szCs w:val="20"/>
        </w:rPr>
        <w:t>Schlins</w:t>
      </w:r>
      <w:proofErr w:type="spellEnd"/>
      <w:r w:rsidRPr="001F74D4">
        <w:rPr>
          <w:rFonts w:cs="Times New Roman"/>
          <w:szCs w:val="20"/>
        </w:rPr>
        <w:t xml:space="preserve"> besteht aus </w:t>
      </w:r>
      <w:r w:rsidR="008413CF" w:rsidRPr="001F74D4">
        <w:rPr>
          <w:rFonts w:cs="Times New Roman"/>
          <w:szCs w:val="20"/>
        </w:rPr>
        <w:t>der</w:t>
      </w:r>
      <w:r w:rsidRPr="001F74D4">
        <w:rPr>
          <w:rFonts w:cs="Times New Roman"/>
          <w:szCs w:val="20"/>
        </w:rPr>
        <w:t xml:space="preserve"> Verordnung und dem </w:t>
      </w:r>
      <w:r w:rsidR="00C34750" w:rsidRPr="001F74D4">
        <w:rPr>
          <w:rFonts w:cs="Times New Roman"/>
          <w:szCs w:val="20"/>
        </w:rPr>
        <w:t xml:space="preserve">Flächenwidmungsplan </w:t>
      </w:r>
      <w:r w:rsidR="000C5A87" w:rsidRPr="001F74D4">
        <w:rPr>
          <w:rFonts w:cs="Times New Roman"/>
          <w:szCs w:val="20"/>
        </w:rPr>
        <w:t xml:space="preserve">Plandarstellungen </w:t>
      </w:r>
      <w:r w:rsidR="00C34750" w:rsidRPr="001F74D4">
        <w:rPr>
          <w:rFonts w:cs="Times New Roman"/>
          <w:szCs w:val="20"/>
        </w:rPr>
        <w:t>FWP 202</w:t>
      </w:r>
      <w:r w:rsidR="000D3DF4">
        <w:rPr>
          <w:rFonts w:cs="Times New Roman"/>
          <w:szCs w:val="20"/>
        </w:rPr>
        <w:t>6</w:t>
      </w:r>
      <w:r w:rsidRPr="001F74D4">
        <w:rPr>
          <w:rFonts w:cs="Times New Roman"/>
          <w:szCs w:val="20"/>
        </w:rPr>
        <w:t>-</w:t>
      </w:r>
      <w:r w:rsidR="000C5A87" w:rsidRPr="001F74D4">
        <w:rPr>
          <w:rFonts w:cs="Times New Roman"/>
          <w:szCs w:val="20"/>
        </w:rPr>
        <w:t>0</w:t>
      </w:r>
      <w:r w:rsidRPr="001F74D4">
        <w:rPr>
          <w:rFonts w:cs="Times New Roman"/>
          <w:szCs w:val="20"/>
        </w:rPr>
        <w:t>1</w:t>
      </w:r>
      <w:r w:rsidR="00BF2DCC" w:rsidRPr="001F74D4">
        <w:rPr>
          <w:rFonts w:cs="Times New Roman"/>
          <w:szCs w:val="20"/>
        </w:rPr>
        <w:t xml:space="preserve"> bis 06</w:t>
      </w:r>
      <w:r w:rsidRPr="001F74D4">
        <w:rPr>
          <w:rFonts w:cs="Times New Roman"/>
          <w:szCs w:val="20"/>
        </w:rPr>
        <w:t xml:space="preserve"> (Anlage </w:t>
      </w:r>
      <w:r w:rsidR="008413CF" w:rsidRPr="001F74D4">
        <w:rPr>
          <w:rFonts w:cs="Times New Roman"/>
          <w:szCs w:val="20"/>
        </w:rPr>
        <w:t>1-</w:t>
      </w:r>
      <w:r w:rsidR="00FD6082" w:rsidRPr="001F74D4">
        <w:rPr>
          <w:rFonts w:cs="Times New Roman"/>
          <w:szCs w:val="20"/>
        </w:rPr>
        <w:t>6</w:t>
      </w:r>
      <w:r w:rsidRPr="001F74D4">
        <w:rPr>
          <w:rFonts w:cs="Times New Roman"/>
          <w:szCs w:val="20"/>
        </w:rPr>
        <w:t>).</w:t>
      </w:r>
    </w:p>
    <w:p w14:paraId="5794CCCD" w14:textId="77777777" w:rsidR="00EB4939" w:rsidRPr="001F74D4" w:rsidRDefault="00EB4939" w:rsidP="00045A04">
      <w:pPr>
        <w:spacing w:after="0"/>
        <w:rPr>
          <w:rFonts w:cs="Times New Roman"/>
        </w:rPr>
      </w:pPr>
    </w:p>
    <w:p w14:paraId="68095ACD" w14:textId="18F26D43" w:rsidR="00AB06A9" w:rsidRDefault="00AB06A9" w:rsidP="00045A04">
      <w:pPr>
        <w:spacing w:after="0"/>
        <w:rPr>
          <w:rFonts w:cs="Times New Roman"/>
        </w:rPr>
      </w:pPr>
      <w:r w:rsidRPr="001F74D4">
        <w:rPr>
          <w:rFonts w:cs="Times New Roman"/>
        </w:rPr>
        <w:t xml:space="preserve">Die fachliche und </w:t>
      </w:r>
      <w:r w:rsidR="00FD6082" w:rsidRPr="001F74D4">
        <w:rPr>
          <w:rFonts w:cs="Times New Roman"/>
        </w:rPr>
        <w:t xml:space="preserve">inhaltliche Grundlage für die Änderung des </w:t>
      </w:r>
      <w:r w:rsidRPr="001F74D4">
        <w:rPr>
          <w:rFonts w:cs="Times New Roman"/>
        </w:rPr>
        <w:t>Flächenwidmungsplan</w:t>
      </w:r>
      <w:r w:rsidR="00FD6082" w:rsidRPr="001F74D4">
        <w:rPr>
          <w:rFonts w:cs="Times New Roman"/>
        </w:rPr>
        <w:t>es</w:t>
      </w:r>
      <w:r w:rsidRPr="001F74D4">
        <w:rPr>
          <w:rFonts w:cs="Times New Roman"/>
        </w:rPr>
        <w:t xml:space="preserve"> bildet der bestehende Flächenwidmungsplan unter Berücksichtigung der Ziele des </w:t>
      </w:r>
      <w:r w:rsidR="00C34750" w:rsidRPr="001F74D4">
        <w:rPr>
          <w:rFonts w:cs="Times New Roman"/>
        </w:rPr>
        <w:t>Räumliche</w:t>
      </w:r>
      <w:r w:rsidR="00C04175">
        <w:rPr>
          <w:rFonts w:cs="Times New Roman"/>
        </w:rPr>
        <w:t>n</w:t>
      </w:r>
      <w:r w:rsidRPr="001F74D4">
        <w:rPr>
          <w:rFonts w:cs="Times New Roman"/>
        </w:rPr>
        <w:t xml:space="preserve"> Entwicklungs</w:t>
      </w:r>
      <w:r w:rsidR="00296C73" w:rsidRPr="001F74D4">
        <w:rPr>
          <w:rFonts w:cs="Times New Roman"/>
        </w:rPr>
        <w:t xml:space="preserve">planes </w:t>
      </w:r>
      <w:r w:rsidRPr="001F74D4">
        <w:rPr>
          <w:rFonts w:cs="Times New Roman"/>
        </w:rPr>
        <w:t>(RE</w:t>
      </w:r>
      <w:r w:rsidR="00296C73" w:rsidRPr="001F74D4">
        <w:rPr>
          <w:rFonts w:cs="Times New Roman"/>
        </w:rPr>
        <w:t>P</w:t>
      </w:r>
      <w:r w:rsidR="008413CF" w:rsidRPr="001F74D4">
        <w:rPr>
          <w:rFonts w:cs="Times New Roman"/>
        </w:rPr>
        <w:t xml:space="preserve">), </w:t>
      </w:r>
      <w:r w:rsidR="00FD6082" w:rsidRPr="001F74D4">
        <w:rPr>
          <w:rFonts w:cs="Times New Roman"/>
        </w:rPr>
        <w:t xml:space="preserve">der </w:t>
      </w:r>
      <w:r w:rsidR="00296C73" w:rsidRPr="001F74D4">
        <w:rPr>
          <w:rFonts w:cs="Times New Roman"/>
        </w:rPr>
        <w:t xml:space="preserve">aktuellen Gebäude- und Infrastrukturbestand, der naturräumliche Bestand, aktuelle Planungen </w:t>
      </w:r>
      <w:r w:rsidR="00FD6082" w:rsidRPr="001F74D4">
        <w:rPr>
          <w:rFonts w:cs="Times New Roman"/>
        </w:rPr>
        <w:t>und allgemeine</w:t>
      </w:r>
      <w:r w:rsidRPr="001F74D4">
        <w:rPr>
          <w:rFonts w:cs="Times New Roman"/>
        </w:rPr>
        <w:t xml:space="preserve"> raumplanerischer Überlegungen.</w:t>
      </w:r>
    </w:p>
    <w:p w14:paraId="77CAA4C4" w14:textId="77777777" w:rsidR="00996F44" w:rsidRPr="001F74D4" w:rsidRDefault="00996F44" w:rsidP="00045A04">
      <w:pPr>
        <w:spacing w:after="0"/>
        <w:rPr>
          <w:rFonts w:cs="Times New Roman"/>
        </w:rPr>
      </w:pPr>
    </w:p>
    <w:p w14:paraId="7474FE01" w14:textId="5971CE95" w:rsidR="00FD6082" w:rsidRPr="001F74D4" w:rsidRDefault="00996F44" w:rsidP="00045A04">
      <w:pPr>
        <w:spacing w:after="0"/>
        <w:rPr>
          <w:rFonts w:cs="Times New Roman"/>
        </w:rPr>
      </w:pPr>
      <w:r w:rsidRPr="001F74D4">
        <w:rPr>
          <w:rFonts w:cs="Times New Roman"/>
        </w:rPr>
        <w:t xml:space="preserve">Anpassungen </w:t>
      </w:r>
      <w:r>
        <w:rPr>
          <w:rFonts w:cs="Times New Roman"/>
        </w:rPr>
        <w:t xml:space="preserve">aufgrund Nutzungsänderungen, </w:t>
      </w:r>
      <w:r w:rsidRPr="001F74D4">
        <w:rPr>
          <w:rFonts w:cs="Times New Roman"/>
        </w:rPr>
        <w:t xml:space="preserve">technischer Möglichkeiten (EDV) sowie </w:t>
      </w:r>
      <w:r>
        <w:rPr>
          <w:rFonts w:cs="Times New Roman"/>
        </w:rPr>
        <w:t>durch den Wandel hin zum Grenzkataster sind notwendig.</w:t>
      </w:r>
    </w:p>
    <w:p w14:paraId="521EB16B" w14:textId="77777777" w:rsidR="00996F44" w:rsidRPr="001F74D4" w:rsidRDefault="00996F44" w:rsidP="00996F44">
      <w:pPr>
        <w:spacing w:after="0"/>
        <w:rPr>
          <w:rFonts w:cs="Times New Roman"/>
          <w:szCs w:val="20"/>
        </w:rPr>
      </w:pPr>
    </w:p>
    <w:p w14:paraId="62567AD1" w14:textId="28DA55F5" w:rsidR="00AA0C4C" w:rsidRPr="001F74D4" w:rsidRDefault="00AA0C4C" w:rsidP="00045A04">
      <w:pPr>
        <w:spacing w:after="0"/>
        <w:rPr>
          <w:rFonts w:cs="Times New Roman"/>
        </w:rPr>
      </w:pPr>
      <w:r w:rsidRPr="001F74D4">
        <w:rPr>
          <w:rFonts w:cs="Times New Roman"/>
        </w:rPr>
        <w:t>Die Flächenwidmungsänderungen sind in den folgenden Plänen dargestellt:</w:t>
      </w:r>
    </w:p>
    <w:p w14:paraId="724EFCCC" w14:textId="2E2FEDEF" w:rsidR="00C34750" w:rsidRPr="001F74D4" w:rsidRDefault="008413CF" w:rsidP="00045A04">
      <w:pPr>
        <w:pStyle w:val="Listenabsatz"/>
        <w:numPr>
          <w:ilvl w:val="0"/>
          <w:numId w:val="14"/>
        </w:numPr>
        <w:spacing w:after="0"/>
        <w:rPr>
          <w:rFonts w:cs="Times New Roman"/>
        </w:rPr>
      </w:pPr>
      <w:r w:rsidRPr="001F74D4">
        <w:rPr>
          <w:rFonts w:cs="Times New Roman"/>
        </w:rPr>
        <w:t>Übersichtsplan</w:t>
      </w:r>
      <w:r w:rsidR="00BF2DCC" w:rsidRPr="001F74D4">
        <w:rPr>
          <w:rFonts w:cs="Times New Roman"/>
        </w:rPr>
        <w:t xml:space="preserve"> (Anlage 0)</w:t>
      </w:r>
      <w:r w:rsidRPr="001F74D4">
        <w:rPr>
          <w:rFonts w:cs="Times New Roman"/>
        </w:rPr>
        <w:t xml:space="preserve"> im Maßstab 1:10.000</w:t>
      </w:r>
      <w:r w:rsidR="00BF2DCC" w:rsidRPr="001F74D4">
        <w:rPr>
          <w:rFonts w:cs="Times New Roman"/>
        </w:rPr>
        <w:t xml:space="preserve">, Plandarstellung </w:t>
      </w:r>
      <w:r w:rsidR="00BF2DCC" w:rsidRPr="001F74D4">
        <w:rPr>
          <w:rFonts w:cs="Times New Roman"/>
          <w:szCs w:val="20"/>
        </w:rPr>
        <w:t>FWP 202</w:t>
      </w:r>
      <w:r w:rsidR="000D3DF4">
        <w:rPr>
          <w:rFonts w:cs="Times New Roman"/>
          <w:szCs w:val="20"/>
        </w:rPr>
        <w:t>6</w:t>
      </w:r>
      <w:r w:rsidR="00BF2DCC" w:rsidRPr="001F74D4">
        <w:rPr>
          <w:rFonts w:cs="Times New Roman"/>
          <w:szCs w:val="20"/>
        </w:rPr>
        <w:t>-00</w:t>
      </w:r>
    </w:p>
    <w:p w14:paraId="3F80E355" w14:textId="2C9BEE96" w:rsidR="00C34750" w:rsidRPr="001F74D4" w:rsidRDefault="00AA0C4C" w:rsidP="00045A04">
      <w:pPr>
        <w:pStyle w:val="Listenabsatz"/>
        <w:numPr>
          <w:ilvl w:val="0"/>
          <w:numId w:val="14"/>
        </w:numPr>
        <w:spacing w:after="0"/>
        <w:rPr>
          <w:rFonts w:cs="Times New Roman"/>
        </w:rPr>
      </w:pPr>
      <w:r w:rsidRPr="001F74D4">
        <w:rPr>
          <w:rFonts w:cs="Times New Roman"/>
        </w:rPr>
        <w:t xml:space="preserve">alle </w:t>
      </w:r>
      <w:r w:rsidR="00C34750" w:rsidRPr="001F74D4">
        <w:rPr>
          <w:rFonts w:cs="Times New Roman"/>
        </w:rPr>
        <w:t xml:space="preserve">Änderungen Flächenwidmung (Anlage </w:t>
      </w:r>
      <w:r w:rsidR="008413CF" w:rsidRPr="001F74D4">
        <w:rPr>
          <w:rFonts w:cs="Times New Roman"/>
        </w:rPr>
        <w:t>1</w:t>
      </w:r>
      <w:r w:rsidR="00100E07" w:rsidRPr="001F74D4">
        <w:rPr>
          <w:rFonts w:cs="Times New Roman"/>
        </w:rPr>
        <w:t xml:space="preserve"> bis </w:t>
      </w:r>
      <w:r w:rsidR="00FD6082" w:rsidRPr="001F74D4">
        <w:rPr>
          <w:rFonts w:cs="Times New Roman"/>
        </w:rPr>
        <w:t>6</w:t>
      </w:r>
      <w:r w:rsidR="00C34750" w:rsidRPr="001F74D4">
        <w:rPr>
          <w:rFonts w:cs="Times New Roman"/>
        </w:rPr>
        <w:t>)</w:t>
      </w:r>
      <w:r w:rsidR="008413CF" w:rsidRPr="001F74D4">
        <w:rPr>
          <w:rFonts w:cs="Times New Roman"/>
        </w:rPr>
        <w:t>, alle im Maßstab 1:2.000</w:t>
      </w:r>
      <w:r w:rsidR="00BF2DCC" w:rsidRPr="001F74D4">
        <w:rPr>
          <w:rFonts w:cs="Times New Roman"/>
        </w:rPr>
        <w:t xml:space="preserve">, Plandarstellung </w:t>
      </w:r>
      <w:r w:rsidR="00BF2DCC" w:rsidRPr="001F74D4">
        <w:rPr>
          <w:rFonts w:cs="Times New Roman"/>
          <w:szCs w:val="20"/>
        </w:rPr>
        <w:t>FWP 202</w:t>
      </w:r>
      <w:r w:rsidR="000D3DF4">
        <w:rPr>
          <w:rFonts w:cs="Times New Roman"/>
          <w:szCs w:val="20"/>
        </w:rPr>
        <w:t>6</w:t>
      </w:r>
      <w:r w:rsidR="00BF2DCC" w:rsidRPr="001F74D4">
        <w:rPr>
          <w:rFonts w:cs="Times New Roman"/>
          <w:szCs w:val="20"/>
        </w:rPr>
        <w:t>-01 bis 06</w:t>
      </w:r>
    </w:p>
    <w:p w14:paraId="4851BA75" w14:textId="5CBF3F0B" w:rsidR="00E54055" w:rsidRPr="001F74D4" w:rsidRDefault="00E54055" w:rsidP="00045A04">
      <w:pPr>
        <w:pStyle w:val="berschrift1"/>
        <w:rPr>
          <w:rFonts w:ascii="Times New Roman" w:hAnsi="Times New Roman" w:cs="Times New Roman"/>
        </w:rPr>
      </w:pPr>
      <w:bookmarkStart w:id="1" w:name="_Toc230156545"/>
      <w:r w:rsidRPr="001F74D4">
        <w:rPr>
          <w:rFonts w:ascii="Times New Roman" w:hAnsi="Times New Roman" w:cs="Times New Roman"/>
        </w:rPr>
        <w:t>Zusammenfassung</w:t>
      </w:r>
      <w:bookmarkEnd w:id="1"/>
    </w:p>
    <w:p w14:paraId="1829B2C5" w14:textId="59E03D79" w:rsidR="00996F44" w:rsidRPr="001F74D4" w:rsidRDefault="00FE6B06" w:rsidP="00996F44">
      <w:pPr>
        <w:spacing w:after="0"/>
        <w:rPr>
          <w:rFonts w:cs="Times New Roman"/>
        </w:rPr>
      </w:pPr>
      <w:r w:rsidRPr="001F74D4">
        <w:rPr>
          <w:rFonts w:cs="Times New Roman"/>
          <w:szCs w:val="20"/>
        </w:rPr>
        <w:t xml:space="preserve">Die </w:t>
      </w:r>
      <w:r w:rsidR="00100E07" w:rsidRPr="001F74D4">
        <w:rPr>
          <w:rFonts w:cs="Times New Roman"/>
          <w:szCs w:val="20"/>
        </w:rPr>
        <w:t>Änderung</w:t>
      </w:r>
      <w:r w:rsidRPr="001F74D4">
        <w:rPr>
          <w:rFonts w:cs="Times New Roman"/>
          <w:szCs w:val="20"/>
        </w:rPr>
        <w:t xml:space="preserve"> des </w:t>
      </w:r>
      <w:r w:rsidR="00C34750" w:rsidRPr="001F74D4">
        <w:rPr>
          <w:rFonts w:cs="Times New Roman"/>
          <w:szCs w:val="20"/>
        </w:rPr>
        <w:t>Flächenwidmungsplan</w:t>
      </w:r>
      <w:r w:rsidRPr="001F74D4">
        <w:rPr>
          <w:rFonts w:cs="Times New Roman"/>
          <w:szCs w:val="20"/>
        </w:rPr>
        <w:t>es</w:t>
      </w:r>
      <w:r w:rsidR="00C34750" w:rsidRPr="001F74D4">
        <w:rPr>
          <w:rFonts w:cs="Times New Roman"/>
          <w:szCs w:val="20"/>
        </w:rPr>
        <w:t xml:space="preserve"> </w:t>
      </w:r>
      <w:r w:rsidR="00EB4939" w:rsidRPr="001F74D4">
        <w:rPr>
          <w:rFonts w:cs="Times New Roman"/>
          <w:szCs w:val="20"/>
        </w:rPr>
        <w:t xml:space="preserve">der Gemeinde </w:t>
      </w:r>
      <w:proofErr w:type="spellStart"/>
      <w:r w:rsidR="00EB4939" w:rsidRPr="001F74D4">
        <w:rPr>
          <w:rFonts w:cs="Times New Roman"/>
          <w:szCs w:val="20"/>
        </w:rPr>
        <w:t>Schlins</w:t>
      </w:r>
      <w:proofErr w:type="spellEnd"/>
      <w:r w:rsidR="00EB4939" w:rsidRPr="001F74D4">
        <w:rPr>
          <w:rFonts w:cs="Times New Roman"/>
          <w:szCs w:val="20"/>
        </w:rPr>
        <w:t xml:space="preserve"> baut auf der bestehenden Siedlungsentwicklung auf und führt diese fort. Die langsam wachsende Bevölkerung soll überwiegend im Bestand untergebracht werden. Die Freiräume um das Siedlungsgebiet sollen überwiegend erhalten und die Entwicklung der landwirtschaftlich hochwertigen durch eine Ausweisung von Freiflächen-Freihaltegebiet besonders wertgeschätzt werden.</w:t>
      </w:r>
      <w:r w:rsidR="00996F44" w:rsidRPr="00996F44">
        <w:rPr>
          <w:rFonts w:cs="Times New Roman"/>
        </w:rPr>
        <w:t xml:space="preserve"> </w:t>
      </w:r>
      <w:r w:rsidR="00996F44" w:rsidRPr="001F74D4">
        <w:rPr>
          <w:rFonts w:cs="Times New Roman"/>
        </w:rPr>
        <w:t xml:space="preserve">Weiterhin erfolgen Anpassungen </w:t>
      </w:r>
      <w:r w:rsidR="00996F44">
        <w:rPr>
          <w:rFonts w:cs="Times New Roman"/>
        </w:rPr>
        <w:t xml:space="preserve">aufgrund Nutzungsänderungen, </w:t>
      </w:r>
      <w:r w:rsidR="00996F44" w:rsidRPr="001F74D4">
        <w:rPr>
          <w:rFonts w:cs="Times New Roman"/>
        </w:rPr>
        <w:t xml:space="preserve">technischer Möglichkeiten (EDV) sowie </w:t>
      </w:r>
      <w:r w:rsidR="00996F44">
        <w:rPr>
          <w:rFonts w:cs="Times New Roman"/>
        </w:rPr>
        <w:t>der</w:t>
      </w:r>
      <w:r w:rsidR="00996F44" w:rsidRPr="001F74D4">
        <w:rPr>
          <w:rFonts w:cs="Times New Roman"/>
        </w:rPr>
        <w:t xml:space="preserve"> Präzisierungen des Katasters durch einen Wandel hin zum Grenzkataster. </w:t>
      </w:r>
    </w:p>
    <w:p w14:paraId="026AF82B" w14:textId="1DE4D2AA" w:rsidR="00E54055" w:rsidRPr="001F74D4" w:rsidRDefault="00E54055" w:rsidP="00045A04">
      <w:pPr>
        <w:pStyle w:val="berschrift1"/>
        <w:rPr>
          <w:rFonts w:ascii="Times New Roman" w:hAnsi="Times New Roman" w:cs="Times New Roman"/>
        </w:rPr>
      </w:pPr>
      <w:bookmarkStart w:id="2" w:name="_Toc230156546"/>
      <w:r w:rsidRPr="001F74D4">
        <w:rPr>
          <w:rFonts w:ascii="Times New Roman" w:hAnsi="Times New Roman" w:cs="Times New Roman"/>
        </w:rPr>
        <w:t>Rechtliche Grundlagen</w:t>
      </w:r>
      <w:bookmarkEnd w:id="2"/>
    </w:p>
    <w:p w14:paraId="1E31F558" w14:textId="34C74504" w:rsidR="00EB4939" w:rsidRPr="001F74D4" w:rsidRDefault="00EB4939" w:rsidP="00045A04">
      <w:pPr>
        <w:spacing w:after="0"/>
        <w:rPr>
          <w:rFonts w:cs="Times New Roman"/>
          <w:szCs w:val="20"/>
        </w:rPr>
      </w:pPr>
      <w:r w:rsidRPr="001F74D4">
        <w:rPr>
          <w:rFonts w:cs="Times New Roman"/>
          <w:szCs w:val="20"/>
        </w:rPr>
        <w:t xml:space="preserve">Rechtliche Grundlage für die Erarbeitung des </w:t>
      </w:r>
      <w:r w:rsidR="00C34750" w:rsidRPr="001F74D4">
        <w:rPr>
          <w:rFonts w:cs="Times New Roman"/>
          <w:szCs w:val="20"/>
        </w:rPr>
        <w:t xml:space="preserve">Flächenwidmungsplanes </w:t>
      </w:r>
      <w:r w:rsidRPr="001F74D4">
        <w:rPr>
          <w:rFonts w:cs="Times New Roman"/>
          <w:szCs w:val="20"/>
        </w:rPr>
        <w:t xml:space="preserve">stellt das Vorarlberger Raumplanungsgesetz (RPG) </w:t>
      </w:r>
      <w:proofErr w:type="spellStart"/>
      <w:r w:rsidR="008413CF" w:rsidRPr="001F74D4">
        <w:rPr>
          <w:rFonts w:cs="Times New Roman"/>
          <w:szCs w:val="20"/>
        </w:rPr>
        <w:t>idgF</w:t>
      </w:r>
      <w:proofErr w:type="spellEnd"/>
      <w:r w:rsidR="00C34750" w:rsidRPr="001F74D4">
        <w:rPr>
          <w:rFonts w:cs="Times New Roman"/>
          <w:szCs w:val="20"/>
        </w:rPr>
        <w:t xml:space="preserve"> dar</w:t>
      </w:r>
      <w:r w:rsidRPr="001F74D4">
        <w:rPr>
          <w:rFonts w:cs="Times New Roman"/>
          <w:szCs w:val="20"/>
        </w:rPr>
        <w:t>.</w:t>
      </w:r>
    </w:p>
    <w:p w14:paraId="54498E1C" w14:textId="24DD9BA5" w:rsidR="00F6664E" w:rsidRPr="001F74D4" w:rsidRDefault="00F6664E" w:rsidP="00045A04">
      <w:pPr>
        <w:pStyle w:val="berschrift1"/>
        <w:rPr>
          <w:rFonts w:ascii="Times New Roman" w:hAnsi="Times New Roman" w:cs="Times New Roman"/>
        </w:rPr>
      </w:pPr>
      <w:bookmarkStart w:id="3" w:name="_Toc230156547"/>
      <w:r w:rsidRPr="001F74D4">
        <w:rPr>
          <w:rFonts w:ascii="Times New Roman" w:hAnsi="Times New Roman" w:cs="Times New Roman"/>
        </w:rPr>
        <w:t>Geltungsbereich</w:t>
      </w:r>
      <w:bookmarkEnd w:id="3"/>
    </w:p>
    <w:p w14:paraId="29A348D1" w14:textId="6D096ADC" w:rsidR="00EB4939" w:rsidRPr="001F74D4" w:rsidRDefault="00EB4939" w:rsidP="00045A04">
      <w:pPr>
        <w:spacing w:after="0"/>
        <w:rPr>
          <w:rFonts w:cs="Times New Roman"/>
          <w:szCs w:val="20"/>
        </w:rPr>
      </w:pPr>
      <w:r w:rsidRPr="001F74D4">
        <w:rPr>
          <w:rFonts w:cs="Times New Roman"/>
          <w:szCs w:val="20"/>
        </w:rPr>
        <w:t xml:space="preserve">Der Geltungsbereich umfasst </w:t>
      </w:r>
      <w:r w:rsidR="008413CF" w:rsidRPr="001F74D4">
        <w:rPr>
          <w:rFonts w:cs="Times New Roman"/>
          <w:szCs w:val="20"/>
        </w:rPr>
        <w:t>die in den Plandarstellungen</w:t>
      </w:r>
      <w:r w:rsidR="008127AA" w:rsidRPr="001F74D4">
        <w:rPr>
          <w:rFonts w:cs="Times New Roman"/>
          <w:szCs w:val="20"/>
        </w:rPr>
        <w:t xml:space="preserve"> Flächenwidmungsplan FWP 202</w:t>
      </w:r>
      <w:r w:rsidR="000D3DF4">
        <w:rPr>
          <w:rFonts w:cs="Times New Roman"/>
          <w:szCs w:val="20"/>
        </w:rPr>
        <w:t>6</w:t>
      </w:r>
      <w:r w:rsidR="008127AA" w:rsidRPr="001F74D4">
        <w:rPr>
          <w:rFonts w:cs="Times New Roman"/>
          <w:szCs w:val="20"/>
        </w:rPr>
        <w:t>-</w:t>
      </w:r>
      <w:r w:rsidR="00BF2DCC" w:rsidRPr="001F74D4">
        <w:rPr>
          <w:rFonts w:cs="Times New Roman"/>
          <w:szCs w:val="20"/>
        </w:rPr>
        <w:t>0</w:t>
      </w:r>
      <w:r w:rsidR="008127AA" w:rsidRPr="001F74D4">
        <w:rPr>
          <w:rFonts w:cs="Times New Roman"/>
          <w:szCs w:val="20"/>
        </w:rPr>
        <w:t>1</w:t>
      </w:r>
      <w:r w:rsidR="00100E07" w:rsidRPr="001F74D4">
        <w:rPr>
          <w:rFonts w:cs="Times New Roman"/>
          <w:szCs w:val="20"/>
        </w:rPr>
        <w:t xml:space="preserve"> bis </w:t>
      </w:r>
      <w:r w:rsidR="00BF2DCC" w:rsidRPr="001F74D4">
        <w:rPr>
          <w:rFonts w:cs="Times New Roman"/>
          <w:szCs w:val="20"/>
        </w:rPr>
        <w:t>0</w:t>
      </w:r>
      <w:r w:rsidR="008127AA" w:rsidRPr="001F74D4">
        <w:rPr>
          <w:rFonts w:cs="Times New Roman"/>
          <w:szCs w:val="20"/>
        </w:rPr>
        <w:t xml:space="preserve">6 (Anlage </w:t>
      </w:r>
      <w:r w:rsidR="00100E07" w:rsidRPr="001F74D4">
        <w:rPr>
          <w:rFonts w:cs="Times New Roman"/>
          <w:szCs w:val="20"/>
        </w:rPr>
        <w:t xml:space="preserve">1 bis </w:t>
      </w:r>
      <w:r w:rsidR="008127AA" w:rsidRPr="001F74D4">
        <w:rPr>
          <w:rFonts w:cs="Times New Roman"/>
          <w:szCs w:val="20"/>
        </w:rPr>
        <w:t>6)</w:t>
      </w:r>
      <w:r w:rsidR="008413CF" w:rsidRPr="001F74D4">
        <w:rPr>
          <w:rFonts w:cs="Times New Roman"/>
          <w:szCs w:val="20"/>
        </w:rPr>
        <w:t xml:space="preserve"> rot umrandeten Flächen in der Gemein</w:t>
      </w:r>
      <w:r w:rsidRPr="001F74D4">
        <w:rPr>
          <w:rFonts w:cs="Times New Roman"/>
          <w:szCs w:val="20"/>
        </w:rPr>
        <w:t xml:space="preserve">de </w:t>
      </w:r>
      <w:proofErr w:type="spellStart"/>
      <w:r w:rsidRPr="001F74D4">
        <w:rPr>
          <w:rFonts w:cs="Times New Roman"/>
          <w:szCs w:val="20"/>
        </w:rPr>
        <w:t>Schlins</w:t>
      </w:r>
      <w:proofErr w:type="spellEnd"/>
      <w:r w:rsidRPr="001F74D4">
        <w:rPr>
          <w:rFonts w:cs="Times New Roman"/>
          <w:szCs w:val="20"/>
        </w:rPr>
        <w:t>.</w:t>
      </w:r>
    </w:p>
    <w:p w14:paraId="329B521C" w14:textId="64A8C9C1" w:rsidR="00AB06A9" w:rsidRPr="001F74D4" w:rsidRDefault="00F6664E" w:rsidP="00045A04">
      <w:pPr>
        <w:pStyle w:val="berschrift1"/>
        <w:rPr>
          <w:rFonts w:ascii="Times New Roman" w:hAnsi="Times New Roman" w:cs="Times New Roman"/>
        </w:rPr>
      </w:pPr>
      <w:bookmarkStart w:id="4" w:name="_Toc230156548"/>
      <w:r w:rsidRPr="001F74D4">
        <w:rPr>
          <w:rFonts w:ascii="Times New Roman" w:hAnsi="Times New Roman" w:cs="Times New Roman"/>
        </w:rPr>
        <w:t xml:space="preserve">Beschreibung </w:t>
      </w:r>
      <w:r w:rsidR="00AB06A9" w:rsidRPr="001F74D4">
        <w:rPr>
          <w:rFonts w:ascii="Times New Roman" w:hAnsi="Times New Roman" w:cs="Times New Roman"/>
        </w:rPr>
        <w:t>P</w:t>
      </w:r>
      <w:r w:rsidR="00AE3493" w:rsidRPr="001F74D4">
        <w:rPr>
          <w:rFonts w:ascii="Times New Roman" w:hAnsi="Times New Roman" w:cs="Times New Roman"/>
        </w:rPr>
        <w:t>lanungs</w:t>
      </w:r>
      <w:r w:rsidRPr="001F74D4">
        <w:rPr>
          <w:rFonts w:ascii="Times New Roman" w:hAnsi="Times New Roman" w:cs="Times New Roman"/>
        </w:rPr>
        <w:t>gebiet</w:t>
      </w:r>
      <w:bookmarkEnd w:id="4"/>
    </w:p>
    <w:p w14:paraId="7A34349F" w14:textId="34BD2DC3" w:rsidR="00CB230C" w:rsidRPr="001F74D4" w:rsidRDefault="00EB4939" w:rsidP="00045A04">
      <w:pPr>
        <w:spacing w:after="0"/>
        <w:rPr>
          <w:rFonts w:cs="Times New Roman"/>
          <w:szCs w:val="20"/>
        </w:rPr>
      </w:pPr>
      <w:r w:rsidRPr="001F74D4">
        <w:rPr>
          <w:rFonts w:cs="Times New Roman"/>
          <w:szCs w:val="20"/>
        </w:rPr>
        <w:t xml:space="preserve">Das heute noch weitgehend kompakte Dorf </w:t>
      </w:r>
      <w:proofErr w:type="spellStart"/>
      <w:r w:rsidRPr="001F74D4">
        <w:rPr>
          <w:rFonts w:cs="Times New Roman"/>
          <w:szCs w:val="20"/>
        </w:rPr>
        <w:t>Schlins</w:t>
      </w:r>
      <w:proofErr w:type="spellEnd"/>
      <w:r w:rsidRPr="001F74D4">
        <w:rPr>
          <w:rFonts w:cs="Times New Roman"/>
          <w:szCs w:val="20"/>
        </w:rPr>
        <w:t xml:space="preserve"> ist von vielfältigen, zum Teil sensiblen Landschaftsräumen umgeben. Entwicklungsdruck in die Hanglagen ist erkennbar.</w:t>
      </w:r>
      <w:r w:rsidR="008413CF" w:rsidRPr="001F74D4">
        <w:rPr>
          <w:rFonts w:cs="Times New Roman"/>
          <w:szCs w:val="20"/>
        </w:rPr>
        <w:t xml:space="preserve"> </w:t>
      </w:r>
      <w:r w:rsidR="00CB230C" w:rsidRPr="001F74D4">
        <w:rPr>
          <w:rFonts w:cs="Times New Roman"/>
          <w:szCs w:val="20"/>
        </w:rPr>
        <w:t>Die Bauflächen sind überwiegend als Wohnflächen gewidmet und bebaut.</w:t>
      </w:r>
    </w:p>
    <w:p w14:paraId="2BA73CB1" w14:textId="28AB6C66" w:rsidR="008413CF" w:rsidRPr="001F74D4" w:rsidRDefault="008413CF" w:rsidP="00045A04">
      <w:pPr>
        <w:spacing w:after="0"/>
        <w:rPr>
          <w:rFonts w:cs="Times New Roman"/>
          <w:szCs w:val="20"/>
        </w:rPr>
      </w:pPr>
    </w:p>
    <w:p w14:paraId="7F4469A6" w14:textId="77777777" w:rsidR="00EB4939" w:rsidRPr="001F74D4" w:rsidRDefault="00EB4939" w:rsidP="00045A04">
      <w:pPr>
        <w:spacing w:after="0"/>
        <w:rPr>
          <w:rFonts w:cs="Times New Roman"/>
          <w:szCs w:val="20"/>
        </w:rPr>
      </w:pPr>
      <w:r w:rsidRPr="001F74D4">
        <w:rPr>
          <w:rFonts w:cs="Times New Roman"/>
          <w:szCs w:val="20"/>
        </w:rPr>
        <w:lastRenderedPageBreak/>
        <w:t>Die Betriebsgebiete liegen am Rande des Siedlungsgebietes. Das an der A14 gelegene Betriebsgebiet hat als Teil eines gemeinsamen Gewerbestandortes Bludesch/Gais-Nenzing-</w:t>
      </w:r>
      <w:proofErr w:type="spellStart"/>
      <w:r w:rsidRPr="001F74D4">
        <w:rPr>
          <w:rFonts w:cs="Times New Roman"/>
          <w:szCs w:val="20"/>
        </w:rPr>
        <w:t>Schlins</w:t>
      </w:r>
      <w:proofErr w:type="spellEnd"/>
      <w:r w:rsidRPr="001F74D4">
        <w:rPr>
          <w:rFonts w:cs="Times New Roman"/>
          <w:szCs w:val="20"/>
        </w:rPr>
        <w:t xml:space="preserve"> regional bedeutsames Entwicklungspotenzial.</w:t>
      </w:r>
    </w:p>
    <w:p w14:paraId="32BEA941" w14:textId="77777777" w:rsidR="00CB230C" w:rsidRPr="001F74D4" w:rsidRDefault="00CB230C" w:rsidP="00045A04">
      <w:pPr>
        <w:spacing w:after="0"/>
        <w:rPr>
          <w:rFonts w:cs="Times New Roman"/>
          <w:szCs w:val="20"/>
        </w:rPr>
      </w:pPr>
    </w:p>
    <w:p w14:paraId="2CD09F0F" w14:textId="536A5EAB" w:rsidR="008413CF" w:rsidRPr="001F74D4" w:rsidRDefault="00CB230C" w:rsidP="00045A04">
      <w:pPr>
        <w:spacing w:after="0"/>
        <w:rPr>
          <w:rFonts w:cs="Times New Roman"/>
          <w:szCs w:val="20"/>
        </w:rPr>
      </w:pPr>
      <w:r w:rsidRPr="001F74D4">
        <w:rPr>
          <w:rFonts w:cs="Times New Roman"/>
          <w:szCs w:val="20"/>
        </w:rPr>
        <w:t>Die siedlungsnahen Hangzonen, die das Dorf umschließen, prägen das Landschaftsbild und stiften Identität; sie sind Dorfsilhouette und Naherholungsraum gleichermaßen.</w:t>
      </w:r>
    </w:p>
    <w:p w14:paraId="576FE200" w14:textId="77777777" w:rsidR="00CB230C" w:rsidRPr="001F74D4" w:rsidRDefault="00CB230C" w:rsidP="00045A04">
      <w:pPr>
        <w:spacing w:after="0"/>
        <w:rPr>
          <w:rFonts w:cs="Times New Roman"/>
          <w:szCs w:val="20"/>
        </w:rPr>
      </w:pPr>
    </w:p>
    <w:p w14:paraId="439F3738" w14:textId="77777777" w:rsidR="00996F44" w:rsidRDefault="00EB4939" w:rsidP="00996F44">
      <w:pPr>
        <w:spacing w:after="0"/>
        <w:rPr>
          <w:rFonts w:cs="Times New Roman"/>
          <w:szCs w:val="20"/>
        </w:rPr>
      </w:pPr>
      <w:r w:rsidRPr="001F74D4">
        <w:rPr>
          <w:rFonts w:cs="Times New Roman"/>
          <w:szCs w:val="20"/>
        </w:rPr>
        <w:t>Das „Feld“ als zentraler, zusammenhängender Freiraum prägt das Erscheinungsbild; es ist regionaler Grundwasserspeicher und Retentionsbecken und zudem eine bedeutende Landwirtschaftsfläche.</w:t>
      </w:r>
      <w:r w:rsidR="00CB230C" w:rsidRPr="001F74D4">
        <w:rPr>
          <w:rFonts w:cs="Times New Roman"/>
          <w:szCs w:val="20"/>
        </w:rPr>
        <w:t xml:space="preserve"> Die Flächen sind überwiegend als Freifläche Landwirtschaft gewidmet. </w:t>
      </w:r>
      <w:r w:rsidRPr="001F74D4">
        <w:rPr>
          <w:rFonts w:cs="Times New Roman"/>
          <w:szCs w:val="20"/>
        </w:rPr>
        <w:t>Das „Ried“ stellt ein ökologisches Juwel im Talboden dar.</w:t>
      </w:r>
      <w:r w:rsidR="00996F44" w:rsidRPr="00996F44">
        <w:rPr>
          <w:rFonts w:cs="Times New Roman"/>
          <w:szCs w:val="20"/>
        </w:rPr>
        <w:t xml:space="preserve"> </w:t>
      </w:r>
    </w:p>
    <w:p w14:paraId="436EEAD6" w14:textId="77777777" w:rsidR="00996F44" w:rsidRDefault="00996F44" w:rsidP="00996F44">
      <w:pPr>
        <w:spacing w:after="0"/>
        <w:rPr>
          <w:rFonts w:cs="Times New Roman"/>
          <w:szCs w:val="20"/>
        </w:rPr>
      </w:pPr>
    </w:p>
    <w:p w14:paraId="37991695" w14:textId="4BFA302D" w:rsidR="00996F44" w:rsidRPr="001F74D4" w:rsidRDefault="00996F44" w:rsidP="00996F44">
      <w:pPr>
        <w:spacing w:after="0"/>
        <w:rPr>
          <w:rFonts w:cs="Times New Roman"/>
          <w:szCs w:val="20"/>
        </w:rPr>
      </w:pPr>
      <w:r>
        <w:rPr>
          <w:rFonts w:cs="Times New Roman"/>
          <w:szCs w:val="20"/>
        </w:rPr>
        <w:t>Im bestehenden Flächenwidmungsplan weichen zahlreiche Bauf</w:t>
      </w:r>
      <w:r w:rsidRPr="001F74D4">
        <w:rPr>
          <w:rFonts w:cs="Times New Roman"/>
          <w:szCs w:val="20"/>
        </w:rPr>
        <w:t xml:space="preserve">lächenwidmungen und </w:t>
      </w:r>
      <w:proofErr w:type="spellStart"/>
      <w:r w:rsidRPr="001F74D4">
        <w:rPr>
          <w:rFonts w:cs="Times New Roman"/>
          <w:szCs w:val="20"/>
        </w:rPr>
        <w:t>Ersichtlichmachungen</w:t>
      </w:r>
      <w:proofErr w:type="spellEnd"/>
      <w:r w:rsidRPr="001F74D4">
        <w:rPr>
          <w:rFonts w:cs="Times New Roman"/>
          <w:szCs w:val="20"/>
        </w:rPr>
        <w:t xml:space="preserve"> von den Grundstücksgrenzen ab.</w:t>
      </w:r>
      <w:r>
        <w:rPr>
          <w:rFonts w:cs="Times New Roman"/>
          <w:szCs w:val="20"/>
        </w:rPr>
        <w:t xml:space="preserve"> Zudem weichen zahlreiche </w:t>
      </w:r>
      <w:proofErr w:type="spellStart"/>
      <w:r w:rsidRPr="001F74D4">
        <w:rPr>
          <w:rFonts w:cs="Times New Roman"/>
          <w:szCs w:val="20"/>
        </w:rPr>
        <w:t>Ersichtlichmachungen</w:t>
      </w:r>
      <w:proofErr w:type="spellEnd"/>
      <w:r w:rsidRPr="001F74D4">
        <w:rPr>
          <w:rFonts w:cs="Times New Roman"/>
          <w:szCs w:val="20"/>
        </w:rPr>
        <w:t>, insbesondere Forst und Gewässer</w:t>
      </w:r>
      <w:r>
        <w:rPr>
          <w:rFonts w:cs="Times New Roman"/>
          <w:szCs w:val="20"/>
        </w:rPr>
        <w:t>,</w:t>
      </w:r>
      <w:r w:rsidRPr="001F74D4">
        <w:rPr>
          <w:rFonts w:cs="Times New Roman"/>
          <w:szCs w:val="20"/>
        </w:rPr>
        <w:t xml:space="preserve"> </w:t>
      </w:r>
      <w:r>
        <w:rPr>
          <w:rFonts w:cs="Times New Roman"/>
          <w:szCs w:val="20"/>
        </w:rPr>
        <w:t xml:space="preserve">vom Bestand ab. </w:t>
      </w:r>
    </w:p>
    <w:p w14:paraId="0394F4A3" w14:textId="5A4CECC9" w:rsidR="006D0B12" w:rsidRPr="001F74D4" w:rsidRDefault="006D0B12" w:rsidP="00045A04">
      <w:pPr>
        <w:pStyle w:val="berschrift1"/>
        <w:rPr>
          <w:rFonts w:ascii="Times New Roman" w:hAnsi="Times New Roman" w:cs="Times New Roman"/>
        </w:rPr>
      </w:pPr>
      <w:bookmarkStart w:id="5" w:name="_Toc230156549"/>
      <w:r w:rsidRPr="001F74D4">
        <w:rPr>
          <w:rFonts w:ascii="Times New Roman" w:hAnsi="Times New Roman" w:cs="Times New Roman"/>
        </w:rPr>
        <w:t>Grundlagen der Bearbeitung</w:t>
      </w:r>
      <w:bookmarkEnd w:id="5"/>
    </w:p>
    <w:p w14:paraId="0479B4CF" w14:textId="5737C97F" w:rsidR="006D0B12" w:rsidRPr="001F74D4" w:rsidRDefault="00C34750" w:rsidP="00045A04">
      <w:pPr>
        <w:spacing w:after="0"/>
        <w:rPr>
          <w:rFonts w:cs="Times New Roman"/>
        </w:rPr>
      </w:pPr>
      <w:r w:rsidRPr="001F74D4">
        <w:rPr>
          <w:rFonts w:cs="Times New Roman"/>
        </w:rPr>
        <w:t xml:space="preserve">Die </w:t>
      </w:r>
      <w:r w:rsidR="00100E07" w:rsidRPr="001F74D4">
        <w:rPr>
          <w:rFonts w:cs="Times New Roman"/>
        </w:rPr>
        <w:t>Änderung</w:t>
      </w:r>
      <w:r w:rsidRPr="001F74D4">
        <w:rPr>
          <w:rFonts w:cs="Times New Roman"/>
        </w:rPr>
        <w:t xml:space="preserve"> des </w:t>
      </w:r>
      <w:r w:rsidRPr="001F74D4">
        <w:rPr>
          <w:rFonts w:cs="Times New Roman"/>
          <w:szCs w:val="20"/>
        </w:rPr>
        <w:t xml:space="preserve">Flächenwidmungsplanes </w:t>
      </w:r>
      <w:r w:rsidR="006D0B12" w:rsidRPr="001F74D4">
        <w:rPr>
          <w:rFonts w:cs="Times New Roman"/>
        </w:rPr>
        <w:t>basiert auf folgenden Grundlagen:</w:t>
      </w:r>
    </w:p>
    <w:p w14:paraId="4C1A2764" w14:textId="77777777" w:rsidR="006D0B12" w:rsidRPr="001F74D4" w:rsidRDefault="006D0B12" w:rsidP="00045A04">
      <w:pPr>
        <w:pStyle w:val="Listenabsatz"/>
        <w:numPr>
          <w:ilvl w:val="0"/>
          <w:numId w:val="9"/>
        </w:numPr>
        <w:spacing w:after="0"/>
        <w:rPr>
          <w:rFonts w:cs="Times New Roman"/>
        </w:rPr>
      </w:pPr>
      <w:r w:rsidRPr="001F74D4">
        <w:rPr>
          <w:rFonts w:cs="Times New Roman"/>
        </w:rPr>
        <w:t>Naturbestand</w:t>
      </w:r>
    </w:p>
    <w:p w14:paraId="2265F807" w14:textId="3AE8627F" w:rsidR="006D0B12" w:rsidRPr="001F74D4" w:rsidRDefault="00FE6B06" w:rsidP="00045A04">
      <w:pPr>
        <w:pStyle w:val="Listenabsatz"/>
        <w:numPr>
          <w:ilvl w:val="0"/>
          <w:numId w:val="9"/>
        </w:numPr>
        <w:spacing w:after="0"/>
        <w:rPr>
          <w:rFonts w:cs="Times New Roman"/>
        </w:rPr>
      </w:pPr>
      <w:r w:rsidRPr="001F74D4">
        <w:rPr>
          <w:rFonts w:cs="Times New Roman"/>
        </w:rPr>
        <w:t xml:space="preserve">Der bis zum Zeitpunkt des Beschlusses </w:t>
      </w:r>
      <w:r w:rsidR="006D0B12" w:rsidRPr="001F74D4">
        <w:rPr>
          <w:rFonts w:cs="Times New Roman"/>
        </w:rPr>
        <w:t>rechtsgültige F</w:t>
      </w:r>
      <w:r w:rsidR="00CB230C" w:rsidRPr="001F74D4">
        <w:rPr>
          <w:rFonts w:cs="Times New Roman"/>
        </w:rPr>
        <w:t xml:space="preserve">lächenwidmungsplan der Gemeinde </w:t>
      </w:r>
      <w:proofErr w:type="spellStart"/>
      <w:r w:rsidR="00CB230C" w:rsidRPr="001F74D4">
        <w:rPr>
          <w:rFonts w:cs="Times New Roman"/>
        </w:rPr>
        <w:t>Schlins</w:t>
      </w:r>
      <w:proofErr w:type="spellEnd"/>
      <w:r w:rsidR="00CB230C" w:rsidRPr="001F74D4">
        <w:rPr>
          <w:rFonts w:cs="Times New Roman"/>
        </w:rPr>
        <w:t>.</w:t>
      </w:r>
    </w:p>
    <w:p w14:paraId="3CE8F012" w14:textId="744A91ED" w:rsidR="006D0B12" w:rsidRPr="001F74D4" w:rsidRDefault="006D0B12" w:rsidP="008127AA">
      <w:pPr>
        <w:pStyle w:val="Listenabsatz"/>
        <w:numPr>
          <w:ilvl w:val="0"/>
          <w:numId w:val="9"/>
        </w:numPr>
        <w:spacing w:after="0"/>
        <w:rPr>
          <w:rFonts w:cs="Times New Roman"/>
        </w:rPr>
      </w:pPr>
      <w:r w:rsidRPr="001F74D4">
        <w:rPr>
          <w:rFonts w:cs="Times New Roman"/>
        </w:rPr>
        <w:t>Der rechtsgültige Räumliche En</w:t>
      </w:r>
      <w:r w:rsidR="00CB230C" w:rsidRPr="001F74D4">
        <w:rPr>
          <w:rFonts w:cs="Times New Roman"/>
        </w:rPr>
        <w:t xml:space="preserve">twicklungsplan REP </w:t>
      </w:r>
      <w:proofErr w:type="spellStart"/>
      <w:r w:rsidR="00CB230C" w:rsidRPr="001F74D4">
        <w:rPr>
          <w:rFonts w:cs="Times New Roman"/>
        </w:rPr>
        <w:t>Schlins</w:t>
      </w:r>
      <w:proofErr w:type="spellEnd"/>
      <w:r w:rsidR="008127AA" w:rsidRPr="001F74D4">
        <w:rPr>
          <w:rFonts w:cs="Times New Roman"/>
        </w:rPr>
        <w:t xml:space="preserve"> vom 26.02.2024</w:t>
      </w:r>
      <w:r w:rsidR="00CB230C" w:rsidRPr="001F74D4">
        <w:rPr>
          <w:rFonts w:cs="Times New Roman"/>
        </w:rPr>
        <w:t>.</w:t>
      </w:r>
    </w:p>
    <w:p w14:paraId="4F4EBFF9" w14:textId="788059C4" w:rsidR="006D0B12" w:rsidRPr="001F74D4" w:rsidRDefault="006D0B12" w:rsidP="00045A04">
      <w:pPr>
        <w:pStyle w:val="Listenabsatz"/>
        <w:numPr>
          <w:ilvl w:val="0"/>
          <w:numId w:val="9"/>
        </w:numPr>
        <w:spacing w:after="0"/>
        <w:rPr>
          <w:rFonts w:cs="Times New Roman"/>
        </w:rPr>
      </w:pPr>
      <w:r w:rsidRPr="001F74D4">
        <w:rPr>
          <w:rFonts w:cs="Times New Roman"/>
        </w:rPr>
        <w:t xml:space="preserve">Digitale Katastermappe </w:t>
      </w:r>
      <w:r w:rsidR="00CB230C" w:rsidRPr="001F74D4">
        <w:rPr>
          <w:rFonts w:cs="Times New Roman"/>
        </w:rPr>
        <w:t>vom 0</w:t>
      </w:r>
      <w:r w:rsidR="000D3DF4">
        <w:rPr>
          <w:rFonts w:cs="Times New Roman"/>
        </w:rPr>
        <w:t>1</w:t>
      </w:r>
      <w:r w:rsidR="00CB230C" w:rsidRPr="001F74D4">
        <w:rPr>
          <w:rFonts w:cs="Times New Roman"/>
        </w:rPr>
        <w:t>.</w:t>
      </w:r>
      <w:r w:rsidR="000D3DF4">
        <w:rPr>
          <w:rFonts w:cs="Times New Roman"/>
        </w:rPr>
        <w:t>10</w:t>
      </w:r>
      <w:r w:rsidR="00CB230C" w:rsidRPr="001F74D4">
        <w:rPr>
          <w:rFonts w:cs="Times New Roman"/>
        </w:rPr>
        <w:t>.202</w:t>
      </w:r>
      <w:r w:rsidR="000D3DF4">
        <w:rPr>
          <w:rFonts w:cs="Times New Roman"/>
        </w:rPr>
        <w:t>5</w:t>
      </w:r>
      <w:r w:rsidR="00CB230C" w:rsidRPr="001F74D4">
        <w:rPr>
          <w:rFonts w:cs="Times New Roman"/>
        </w:rPr>
        <w:t>.</w:t>
      </w:r>
    </w:p>
    <w:p w14:paraId="4EA9B0F2" w14:textId="73DDC877" w:rsidR="00F6664E" w:rsidRPr="001F74D4" w:rsidRDefault="00F6664E" w:rsidP="00045A04">
      <w:pPr>
        <w:pStyle w:val="berschrift1"/>
        <w:rPr>
          <w:rFonts w:ascii="Times New Roman" w:hAnsi="Times New Roman" w:cs="Times New Roman"/>
        </w:rPr>
      </w:pPr>
      <w:bookmarkStart w:id="6" w:name="_Toc230156550"/>
      <w:r w:rsidRPr="001F74D4">
        <w:rPr>
          <w:rFonts w:ascii="Times New Roman" w:hAnsi="Times New Roman" w:cs="Times New Roman"/>
        </w:rPr>
        <w:t>Zielsetzungen</w:t>
      </w:r>
      <w:bookmarkEnd w:id="6"/>
    </w:p>
    <w:p w14:paraId="2E38D1E3" w14:textId="4B0D24FA" w:rsidR="00EB4939" w:rsidRPr="001F74D4" w:rsidRDefault="00EB4939" w:rsidP="00045A04">
      <w:pPr>
        <w:spacing w:after="0"/>
        <w:rPr>
          <w:rFonts w:cs="Times New Roman"/>
          <w:szCs w:val="20"/>
        </w:rPr>
      </w:pPr>
      <w:r w:rsidRPr="001F74D4">
        <w:rPr>
          <w:rFonts w:cs="Times New Roman"/>
          <w:szCs w:val="20"/>
        </w:rPr>
        <w:t xml:space="preserve">Der </w:t>
      </w:r>
      <w:r w:rsidR="00843C70" w:rsidRPr="001F74D4">
        <w:rPr>
          <w:rFonts w:cs="Times New Roman"/>
          <w:szCs w:val="20"/>
        </w:rPr>
        <w:t xml:space="preserve">Flächenwidmungsplan </w:t>
      </w:r>
      <w:r w:rsidRPr="001F74D4">
        <w:rPr>
          <w:rFonts w:cs="Times New Roman"/>
          <w:szCs w:val="20"/>
        </w:rPr>
        <w:t xml:space="preserve">der Gemeinde </w:t>
      </w:r>
      <w:proofErr w:type="spellStart"/>
      <w:r w:rsidRPr="001F74D4">
        <w:rPr>
          <w:rFonts w:cs="Times New Roman"/>
          <w:szCs w:val="20"/>
        </w:rPr>
        <w:t>Schlins</w:t>
      </w:r>
      <w:proofErr w:type="spellEnd"/>
      <w:r w:rsidRPr="001F74D4">
        <w:rPr>
          <w:rFonts w:cs="Times New Roman"/>
          <w:szCs w:val="20"/>
        </w:rPr>
        <w:t xml:space="preserve"> baut auf der bestehenden Siedlungsentwicklung auf und führt diese fort. Die langsam wachsende Bevölkerung soll überwiegend im Bestand untergebracht werden. Die Freiräume um das Siedlungsgebiet sollen überwiegend erhalten und die Entwicklung der landwirtschaftlich hochwertigen durch eine Ausweisung von Freiflächen-Freihaltegebiet besonders wertgeschätzt werden.</w:t>
      </w:r>
    </w:p>
    <w:p w14:paraId="52B6DC47" w14:textId="77777777" w:rsidR="00D1565F" w:rsidRPr="001F74D4" w:rsidRDefault="00D1565F" w:rsidP="00045A04">
      <w:pPr>
        <w:spacing w:after="0"/>
        <w:rPr>
          <w:rFonts w:cs="Times New Roman"/>
          <w:szCs w:val="20"/>
        </w:rPr>
      </w:pPr>
    </w:p>
    <w:p w14:paraId="2B040FB1" w14:textId="545DD07E" w:rsidR="00692021" w:rsidRPr="001F74D4" w:rsidRDefault="00692021" w:rsidP="00045A04">
      <w:pPr>
        <w:spacing w:after="0"/>
        <w:rPr>
          <w:rFonts w:cs="Times New Roman"/>
          <w:szCs w:val="20"/>
        </w:rPr>
      </w:pPr>
      <w:r w:rsidRPr="001F74D4">
        <w:rPr>
          <w:rFonts w:cs="Times New Roman"/>
          <w:szCs w:val="20"/>
        </w:rPr>
        <w:t xml:space="preserve">Der Flächenwidmungsplan der Gemeinde </w:t>
      </w:r>
      <w:proofErr w:type="spellStart"/>
      <w:r w:rsidRPr="001F74D4">
        <w:rPr>
          <w:rFonts w:cs="Times New Roman"/>
          <w:szCs w:val="20"/>
        </w:rPr>
        <w:t>Schlins</w:t>
      </w:r>
      <w:proofErr w:type="spellEnd"/>
      <w:r w:rsidRPr="001F74D4">
        <w:rPr>
          <w:rFonts w:cs="Times New Roman"/>
          <w:szCs w:val="20"/>
        </w:rPr>
        <w:t xml:space="preserve"> baut auf folgenden allgemeinen Zielsetzungen und Strategien auf: Ziele des Räumlichen Entwicklungsplanes </w:t>
      </w:r>
      <w:proofErr w:type="spellStart"/>
      <w:r w:rsidRPr="001F74D4">
        <w:rPr>
          <w:rFonts w:cs="Times New Roman"/>
          <w:szCs w:val="20"/>
        </w:rPr>
        <w:t>Schlins</w:t>
      </w:r>
      <w:proofErr w:type="spellEnd"/>
      <w:r w:rsidRPr="001F74D4">
        <w:rPr>
          <w:rFonts w:cs="Times New Roman"/>
          <w:szCs w:val="20"/>
        </w:rPr>
        <w:t>, Ziele der Raumplanung in Vorarlberg (§ 2 Vorarlberger Raumplanungsgesetz); Interessenabwägung (§ 3 Vorarlberger Raumplanungsgesetz); Prinz</w:t>
      </w:r>
      <w:r w:rsidR="006A7733" w:rsidRPr="001F74D4">
        <w:rPr>
          <w:rFonts w:cs="Times New Roman"/>
          <w:szCs w:val="20"/>
        </w:rPr>
        <w:t>ip der nachhaltigen Entwicklung (</w:t>
      </w:r>
      <w:r w:rsidRPr="001F74D4">
        <w:rPr>
          <w:rFonts w:cs="Times New Roman"/>
          <w:szCs w:val="20"/>
        </w:rPr>
        <w:t>die „</w:t>
      </w:r>
      <w:proofErr w:type="spellStart"/>
      <w:r w:rsidRPr="001F74D4">
        <w:rPr>
          <w:rFonts w:cs="Times New Roman"/>
          <w:szCs w:val="20"/>
        </w:rPr>
        <w:t>Sustainable</w:t>
      </w:r>
      <w:proofErr w:type="spellEnd"/>
      <w:r w:rsidRPr="001F74D4">
        <w:rPr>
          <w:rFonts w:cs="Times New Roman"/>
          <w:szCs w:val="20"/>
        </w:rPr>
        <w:t xml:space="preserve"> Development Goals“ (SDGs) der Agenda 2030 für nachhaltige Entwicklung dienen als inhaltlicher Referenzrahmen (Resolution der UN-Generalversammlung vom 25.09.2015; A/RES/70/1)</w:t>
      </w:r>
      <w:r w:rsidR="006A7733" w:rsidRPr="001F74D4">
        <w:rPr>
          <w:rFonts w:cs="Times New Roman"/>
          <w:szCs w:val="20"/>
        </w:rPr>
        <w:t>)</w:t>
      </w:r>
      <w:r w:rsidRPr="001F74D4">
        <w:rPr>
          <w:rFonts w:cs="Times New Roman"/>
          <w:szCs w:val="20"/>
        </w:rPr>
        <w:t>; Raumbild Vorarlberg 2030 des Landes Vorarlberg; Energieautonomie Vorarlberg 2050 des Landes Vorarlberg.</w:t>
      </w:r>
    </w:p>
    <w:p w14:paraId="55DAB7A4" w14:textId="77777777" w:rsidR="00692021" w:rsidRPr="001F74D4" w:rsidRDefault="00692021" w:rsidP="00045A04">
      <w:pPr>
        <w:spacing w:after="0"/>
        <w:rPr>
          <w:rFonts w:cs="Times New Roman"/>
          <w:szCs w:val="20"/>
        </w:rPr>
      </w:pPr>
    </w:p>
    <w:p w14:paraId="04A7E848" w14:textId="4DDC680F" w:rsidR="00AE0B79" w:rsidRPr="001F74D4" w:rsidRDefault="00EB4939" w:rsidP="00045A04">
      <w:pPr>
        <w:spacing w:after="0"/>
        <w:rPr>
          <w:rFonts w:cs="Times New Roman"/>
          <w:szCs w:val="20"/>
        </w:rPr>
      </w:pPr>
      <w:r w:rsidRPr="001F74D4">
        <w:rPr>
          <w:rFonts w:cs="Times New Roman"/>
          <w:szCs w:val="20"/>
        </w:rPr>
        <w:t xml:space="preserve">Der </w:t>
      </w:r>
      <w:r w:rsidR="00843C70" w:rsidRPr="001F74D4">
        <w:rPr>
          <w:rFonts w:cs="Times New Roman"/>
          <w:szCs w:val="20"/>
        </w:rPr>
        <w:t xml:space="preserve">Flächenwidmungsplan </w:t>
      </w:r>
      <w:r w:rsidRPr="001F74D4">
        <w:rPr>
          <w:rFonts w:cs="Times New Roman"/>
          <w:szCs w:val="20"/>
        </w:rPr>
        <w:t xml:space="preserve">definiert </w:t>
      </w:r>
      <w:r w:rsidR="00843C70" w:rsidRPr="001F74D4">
        <w:rPr>
          <w:rFonts w:cs="Times New Roman"/>
          <w:szCs w:val="20"/>
        </w:rPr>
        <w:t xml:space="preserve">auf Basis des Räumlichen Entwicklungsplanes die Widmung der einzelnen Flächen in </w:t>
      </w:r>
      <w:r w:rsidR="008906CC" w:rsidRPr="001F74D4">
        <w:rPr>
          <w:rFonts w:cs="Times New Roman"/>
          <w:szCs w:val="20"/>
        </w:rPr>
        <w:t>der Gemeinde.</w:t>
      </w:r>
      <w:r w:rsidR="009036FD">
        <w:rPr>
          <w:rFonts w:cs="Times New Roman"/>
          <w:szCs w:val="20"/>
        </w:rPr>
        <w:t xml:space="preserve"> </w:t>
      </w:r>
      <w:r w:rsidR="00AE0B79" w:rsidRPr="001F74D4">
        <w:rPr>
          <w:rFonts w:cs="Times New Roman"/>
          <w:szCs w:val="20"/>
        </w:rPr>
        <w:t>In weiterer Folge wird auf § 12 RPG verwiesen.</w:t>
      </w:r>
    </w:p>
    <w:p w14:paraId="03641CE0" w14:textId="77777777" w:rsidR="00AF482F" w:rsidRPr="001F74D4" w:rsidRDefault="00AF482F" w:rsidP="00045A04">
      <w:pPr>
        <w:spacing w:after="0"/>
        <w:rPr>
          <w:rFonts w:cs="Times New Roman"/>
          <w:szCs w:val="20"/>
        </w:rPr>
      </w:pPr>
    </w:p>
    <w:p w14:paraId="6161118A" w14:textId="28FACE1B" w:rsidR="00692021" w:rsidRPr="001F74D4" w:rsidRDefault="00692021" w:rsidP="00045A04">
      <w:pPr>
        <w:spacing w:after="0"/>
        <w:rPr>
          <w:rFonts w:cs="Times New Roman"/>
          <w:szCs w:val="20"/>
        </w:rPr>
      </w:pPr>
      <w:r w:rsidRPr="001F74D4">
        <w:rPr>
          <w:rFonts w:cs="Times New Roman"/>
          <w:szCs w:val="20"/>
        </w:rPr>
        <w:t xml:space="preserve">Im Detail werden mit der </w:t>
      </w:r>
      <w:r w:rsidR="00D1565F" w:rsidRPr="001F74D4">
        <w:rPr>
          <w:rFonts w:cs="Times New Roman"/>
          <w:szCs w:val="20"/>
        </w:rPr>
        <w:t>Änderung</w:t>
      </w:r>
      <w:r w:rsidRPr="001F74D4">
        <w:rPr>
          <w:rFonts w:cs="Times New Roman"/>
          <w:szCs w:val="20"/>
        </w:rPr>
        <w:t xml:space="preserve"> des Flächenwidmungsplanes </w:t>
      </w:r>
      <w:proofErr w:type="spellStart"/>
      <w:r w:rsidRPr="001F74D4">
        <w:rPr>
          <w:rFonts w:cs="Times New Roman"/>
          <w:szCs w:val="20"/>
        </w:rPr>
        <w:t>Schlins</w:t>
      </w:r>
      <w:proofErr w:type="spellEnd"/>
      <w:r w:rsidRPr="001F74D4">
        <w:rPr>
          <w:rFonts w:cs="Times New Roman"/>
          <w:szCs w:val="20"/>
        </w:rPr>
        <w:t xml:space="preserve"> weitere Ziele verfolgt:</w:t>
      </w:r>
    </w:p>
    <w:p w14:paraId="42C3ED36" w14:textId="77777777" w:rsidR="00692021" w:rsidRPr="001F74D4" w:rsidRDefault="00692021" w:rsidP="00045A04">
      <w:pPr>
        <w:spacing w:after="0"/>
        <w:rPr>
          <w:rFonts w:cs="Times New Roman"/>
          <w:szCs w:val="20"/>
        </w:rPr>
      </w:pPr>
    </w:p>
    <w:p w14:paraId="3E9C59D1" w14:textId="3ED0D0DF" w:rsidR="00D729E4" w:rsidRPr="001F74D4" w:rsidRDefault="00D729E4" w:rsidP="00045A04">
      <w:pPr>
        <w:pStyle w:val="Listenabsatz"/>
        <w:numPr>
          <w:ilvl w:val="0"/>
          <w:numId w:val="21"/>
        </w:numPr>
        <w:spacing w:after="0"/>
        <w:rPr>
          <w:rFonts w:cs="Times New Roman"/>
        </w:rPr>
      </w:pPr>
      <w:r w:rsidRPr="001F74D4">
        <w:rPr>
          <w:rFonts w:cs="Times New Roman"/>
        </w:rPr>
        <w:t>In den verga</w:t>
      </w:r>
      <w:r w:rsidR="006A7733" w:rsidRPr="001F74D4">
        <w:rPr>
          <w:rFonts w:cs="Times New Roman"/>
        </w:rPr>
        <w:t xml:space="preserve">ngenen Jahren erfolgte bei zahlreichen Grundstücken </w:t>
      </w:r>
      <w:r w:rsidRPr="001F74D4">
        <w:rPr>
          <w:rFonts w:cs="Times New Roman"/>
        </w:rPr>
        <w:t>eine Überführung des bestehenden Grundsteuerkatasters in den Grenzkataster, die Flächenwidmung soll an die neuen Grundstücksgrenzen angepasst werden.</w:t>
      </w:r>
    </w:p>
    <w:p w14:paraId="6857FCFF" w14:textId="6BE9CD81" w:rsidR="008A6488" w:rsidRPr="001F74D4" w:rsidRDefault="008A6488" w:rsidP="00045A04">
      <w:pPr>
        <w:pStyle w:val="Listenabsatz"/>
        <w:numPr>
          <w:ilvl w:val="0"/>
          <w:numId w:val="21"/>
        </w:numPr>
        <w:spacing w:after="0"/>
        <w:rPr>
          <w:rFonts w:cs="Times New Roman"/>
        </w:rPr>
      </w:pPr>
      <w:r w:rsidRPr="001F74D4">
        <w:rPr>
          <w:rFonts w:cs="Times New Roman"/>
        </w:rPr>
        <w:t>Im Zuge der digitalen Bearbeitung</w:t>
      </w:r>
      <w:r w:rsidR="006A7733" w:rsidRPr="001F74D4">
        <w:rPr>
          <w:rFonts w:cs="Times New Roman"/>
        </w:rPr>
        <w:t xml:space="preserve"> mit verbesserter Software</w:t>
      </w:r>
      <w:r w:rsidRPr="001F74D4">
        <w:rPr>
          <w:rFonts w:cs="Times New Roman"/>
        </w:rPr>
        <w:t xml:space="preserve"> ist eine Adaptierung der Widmungsgrenzen an die aktuelle Parzellens</w:t>
      </w:r>
      <w:r w:rsidR="00D729E4" w:rsidRPr="001F74D4">
        <w:rPr>
          <w:rFonts w:cs="Times New Roman"/>
        </w:rPr>
        <w:t>truktur möglich, diese neuen technischen Möglichkeiten sollen genutzt werden</w:t>
      </w:r>
      <w:r w:rsidRPr="001F74D4">
        <w:rPr>
          <w:rFonts w:cs="Times New Roman"/>
        </w:rPr>
        <w:t>.</w:t>
      </w:r>
    </w:p>
    <w:p w14:paraId="35EA7C79" w14:textId="7D5799E0" w:rsidR="00D729E4" w:rsidRPr="001F74D4" w:rsidRDefault="008A6488" w:rsidP="00045A04">
      <w:pPr>
        <w:pStyle w:val="Listenabsatz"/>
        <w:numPr>
          <w:ilvl w:val="0"/>
          <w:numId w:val="21"/>
        </w:numPr>
        <w:spacing w:after="0"/>
        <w:rPr>
          <w:rFonts w:cs="Times New Roman"/>
        </w:rPr>
      </w:pPr>
      <w:r w:rsidRPr="001F74D4">
        <w:rPr>
          <w:rFonts w:cs="Times New Roman"/>
        </w:rPr>
        <w:t>Die Bau</w:t>
      </w:r>
      <w:r w:rsidR="00D729E4" w:rsidRPr="001F74D4">
        <w:rPr>
          <w:rFonts w:cs="Times New Roman"/>
        </w:rPr>
        <w:t>flächengrenze</w:t>
      </w:r>
      <w:r w:rsidR="00E7597B" w:rsidRPr="001F74D4">
        <w:rPr>
          <w:rFonts w:cs="Times New Roman"/>
        </w:rPr>
        <w:t>n</w:t>
      </w:r>
      <w:r w:rsidR="00D729E4" w:rsidRPr="001F74D4">
        <w:rPr>
          <w:rFonts w:cs="Times New Roman"/>
        </w:rPr>
        <w:t xml:space="preserve"> </w:t>
      </w:r>
      <w:r w:rsidR="00E7597B" w:rsidRPr="001F74D4">
        <w:rPr>
          <w:rFonts w:cs="Times New Roman"/>
        </w:rPr>
        <w:t>stimmen</w:t>
      </w:r>
      <w:r w:rsidR="00D729E4" w:rsidRPr="001F74D4">
        <w:rPr>
          <w:rFonts w:cs="Times New Roman"/>
        </w:rPr>
        <w:t xml:space="preserve"> teils mit der Flächenwidmung </w:t>
      </w:r>
      <w:r w:rsidR="00E7597B" w:rsidRPr="001F74D4">
        <w:rPr>
          <w:rFonts w:cs="Times New Roman"/>
        </w:rPr>
        <w:t xml:space="preserve">nicht </w:t>
      </w:r>
      <w:r w:rsidR="00D729E4" w:rsidRPr="001F74D4">
        <w:rPr>
          <w:rFonts w:cs="Times New Roman"/>
        </w:rPr>
        <w:t xml:space="preserve">überein. Bei geringfügigen Abweichungen soll die Bauflächenwidmung an die Grundstücksgrenzen herangeführt werden, sofern hier keine neuen Bauplätze entstehen. </w:t>
      </w:r>
    </w:p>
    <w:p w14:paraId="01D7F701" w14:textId="37A762CA" w:rsidR="00D729E4" w:rsidRPr="001F74D4" w:rsidRDefault="00D729E4" w:rsidP="00045A04">
      <w:pPr>
        <w:pStyle w:val="Listenabsatz"/>
        <w:numPr>
          <w:ilvl w:val="0"/>
          <w:numId w:val="21"/>
        </w:numPr>
        <w:spacing w:after="0"/>
        <w:rPr>
          <w:rFonts w:cs="Times New Roman"/>
        </w:rPr>
      </w:pPr>
      <w:r w:rsidRPr="001F74D4">
        <w:rPr>
          <w:rFonts w:cs="Times New Roman"/>
        </w:rPr>
        <w:t xml:space="preserve">Im Jahr 2024 </w:t>
      </w:r>
      <w:r w:rsidR="00A54E20">
        <w:rPr>
          <w:rFonts w:cs="Times New Roman"/>
        </w:rPr>
        <w:t>wurde</w:t>
      </w:r>
      <w:r w:rsidRPr="001F74D4">
        <w:rPr>
          <w:rFonts w:cs="Times New Roman"/>
        </w:rPr>
        <w:t xml:space="preserve"> der REP </w:t>
      </w:r>
      <w:proofErr w:type="spellStart"/>
      <w:r w:rsidRPr="001F74D4">
        <w:rPr>
          <w:rFonts w:cs="Times New Roman"/>
        </w:rPr>
        <w:t>Schlins</w:t>
      </w:r>
      <w:proofErr w:type="spellEnd"/>
      <w:r w:rsidRPr="001F74D4">
        <w:rPr>
          <w:rFonts w:cs="Times New Roman"/>
        </w:rPr>
        <w:t xml:space="preserve"> verordnet. Die Bauflächen im Bereich des Siedlungsrandes sollen an die Vorgaben des REP </w:t>
      </w:r>
      <w:proofErr w:type="spellStart"/>
      <w:r w:rsidRPr="001F74D4">
        <w:rPr>
          <w:rFonts w:cs="Times New Roman"/>
        </w:rPr>
        <w:t>Schlins</w:t>
      </w:r>
      <w:proofErr w:type="spellEnd"/>
      <w:r w:rsidRPr="001F74D4">
        <w:rPr>
          <w:rFonts w:cs="Times New Roman"/>
        </w:rPr>
        <w:t xml:space="preserve"> angepasst werden.</w:t>
      </w:r>
    </w:p>
    <w:p w14:paraId="1F262EC1" w14:textId="029ECFDA" w:rsidR="00D729E4" w:rsidRPr="001F74D4" w:rsidRDefault="00D729E4" w:rsidP="00045A04">
      <w:pPr>
        <w:pStyle w:val="Listenabsatz"/>
        <w:numPr>
          <w:ilvl w:val="0"/>
          <w:numId w:val="21"/>
        </w:numPr>
        <w:spacing w:after="0"/>
        <w:rPr>
          <w:rFonts w:cs="Times New Roman"/>
        </w:rPr>
      </w:pPr>
      <w:proofErr w:type="gramStart"/>
      <w:r w:rsidRPr="001F74D4">
        <w:rPr>
          <w:rFonts w:cs="Times New Roman"/>
        </w:rPr>
        <w:lastRenderedPageBreak/>
        <w:t xml:space="preserve">In den </w:t>
      </w:r>
      <w:r w:rsidR="00783C30" w:rsidRPr="001F74D4">
        <w:rPr>
          <w:rFonts w:cs="Times New Roman"/>
        </w:rPr>
        <w:t>v</w:t>
      </w:r>
      <w:r w:rsidRPr="001F74D4">
        <w:rPr>
          <w:rFonts w:cs="Times New Roman"/>
        </w:rPr>
        <w:t>ergangen Jahren</w:t>
      </w:r>
      <w:proofErr w:type="gramEnd"/>
      <w:r w:rsidRPr="001F74D4">
        <w:rPr>
          <w:rFonts w:cs="Times New Roman"/>
        </w:rPr>
        <w:t xml:space="preserve"> </w:t>
      </w:r>
      <w:r w:rsidR="00783C30" w:rsidRPr="001F74D4">
        <w:rPr>
          <w:rFonts w:cs="Times New Roman"/>
        </w:rPr>
        <w:t xml:space="preserve">haben sich die Nutzungen teils maßgeblich verändert. Die Nutzungen, insbesondere auch die </w:t>
      </w:r>
      <w:proofErr w:type="spellStart"/>
      <w:r w:rsidR="00783C30" w:rsidRPr="001F74D4">
        <w:rPr>
          <w:rFonts w:cs="Times New Roman"/>
        </w:rPr>
        <w:t>Ersichtlichmachungen</w:t>
      </w:r>
      <w:proofErr w:type="spellEnd"/>
      <w:r w:rsidR="00E7597B" w:rsidRPr="001F74D4">
        <w:rPr>
          <w:rFonts w:cs="Times New Roman"/>
        </w:rPr>
        <w:t>,</w:t>
      </w:r>
      <w:r w:rsidR="00783C30" w:rsidRPr="001F74D4">
        <w:rPr>
          <w:rFonts w:cs="Times New Roman"/>
        </w:rPr>
        <w:t xml:space="preserve"> sollen an den tatsächlichen Bestand angepasst werden.</w:t>
      </w:r>
    </w:p>
    <w:p w14:paraId="3D80C622" w14:textId="2ECEE07E" w:rsidR="00783C30" w:rsidRPr="001F74D4" w:rsidRDefault="00783C30" w:rsidP="00045A04">
      <w:pPr>
        <w:pStyle w:val="Listenabsatz"/>
        <w:numPr>
          <w:ilvl w:val="0"/>
          <w:numId w:val="21"/>
        </w:numPr>
        <w:spacing w:after="0"/>
        <w:rPr>
          <w:rFonts w:cs="Times New Roman"/>
        </w:rPr>
      </w:pPr>
      <w:r w:rsidRPr="001F74D4">
        <w:rPr>
          <w:rFonts w:cs="Times New Roman"/>
        </w:rPr>
        <w:t>Im Bereich von Gewässern soll insbesondere im Uferbereich Freifläche Freihaltegebiet ausgewiesen werden.</w:t>
      </w:r>
    </w:p>
    <w:p w14:paraId="103DD2DB" w14:textId="52F23B6A" w:rsidR="00783C30" w:rsidRPr="001F74D4" w:rsidRDefault="00783C30" w:rsidP="00045A04">
      <w:pPr>
        <w:pStyle w:val="Listenabsatz"/>
        <w:numPr>
          <w:ilvl w:val="0"/>
          <w:numId w:val="21"/>
        </w:numPr>
        <w:spacing w:after="0"/>
        <w:rPr>
          <w:rFonts w:cs="Times New Roman"/>
        </w:rPr>
      </w:pPr>
      <w:r w:rsidRPr="001F74D4">
        <w:rPr>
          <w:rFonts w:cs="Times New Roman"/>
        </w:rPr>
        <w:t>Bereits bebaute Freiflächen-Sondergebiet sollen in Baufläche überführt werden, sofern dies fachlich geboten</w:t>
      </w:r>
      <w:r w:rsidR="00C04175">
        <w:rPr>
          <w:rFonts w:cs="Times New Roman"/>
        </w:rPr>
        <w:t xml:space="preserve"> ist</w:t>
      </w:r>
      <w:r w:rsidRPr="001F74D4">
        <w:rPr>
          <w:rFonts w:cs="Times New Roman"/>
        </w:rPr>
        <w:t>.</w:t>
      </w:r>
    </w:p>
    <w:p w14:paraId="55D2A1F6" w14:textId="77777777" w:rsidR="00783C30" w:rsidRPr="001F74D4" w:rsidRDefault="00783C30" w:rsidP="00045A04">
      <w:pPr>
        <w:pStyle w:val="Listenabsatz"/>
        <w:numPr>
          <w:ilvl w:val="0"/>
          <w:numId w:val="21"/>
        </w:numPr>
        <w:spacing w:after="0"/>
        <w:rPr>
          <w:rFonts w:cs="Times New Roman"/>
        </w:rPr>
      </w:pPr>
      <w:r w:rsidRPr="001F74D4">
        <w:rPr>
          <w:rFonts w:cs="Times New Roman"/>
        </w:rPr>
        <w:t>Zur Sicherung der landwirtschaftlichen Flächen sollen Zonen um land- und forstwirtschaftliche Bauten errichtet werden. Innerhalb dieser Zone soll die Flächenwidmung Freifläche-Landwirtschaftsgebiet (FL-Flächen) beibehalten werden. Alle anderen Freiflächen, ausgenommen Freifläche-Sondergebiet, Verkehrsfläche oder Vorbehaltsfläche, sollen als Freifläche-Freihaltegebiet (FF-Flächen) gewidmet werden.</w:t>
      </w:r>
    </w:p>
    <w:p w14:paraId="307D277F" w14:textId="77777777" w:rsidR="00783C30" w:rsidRPr="001F74D4" w:rsidRDefault="008A6488" w:rsidP="00045A04">
      <w:pPr>
        <w:pStyle w:val="Listenabsatz"/>
        <w:numPr>
          <w:ilvl w:val="0"/>
          <w:numId w:val="21"/>
        </w:numPr>
        <w:spacing w:after="0"/>
        <w:rPr>
          <w:rFonts w:cs="Times New Roman"/>
        </w:rPr>
      </w:pPr>
      <w:r w:rsidRPr="001F74D4">
        <w:rPr>
          <w:rFonts w:cs="Times New Roman"/>
        </w:rPr>
        <w:t xml:space="preserve">Die bestehenden Fuß- und Radwege </w:t>
      </w:r>
      <w:r w:rsidR="00783C30" w:rsidRPr="001F74D4">
        <w:rPr>
          <w:rFonts w:cs="Times New Roman"/>
        </w:rPr>
        <w:t>sollen</w:t>
      </w:r>
      <w:r w:rsidRPr="001F74D4">
        <w:rPr>
          <w:rFonts w:cs="Times New Roman"/>
        </w:rPr>
        <w:t xml:space="preserve"> ersichtlich gemacht</w:t>
      </w:r>
      <w:r w:rsidR="00783C30" w:rsidRPr="001F74D4">
        <w:rPr>
          <w:rFonts w:cs="Times New Roman"/>
        </w:rPr>
        <w:t xml:space="preserve"> werden.</w:t>
      </w:r>
    </w:p>
    <w:p w14:paraId="33530749" w14:textId="4B53E16C" w:rsidR="008A6488" w:rsidRPr="005710BD" w:rsidRDefault="008A6488" w:rsidP="00045A04">
      <w:pPr>
        <w:pStyle w:val="Listenabsatz"/>
        <w:numPr>
          <w:ilvl w:val="0"/>
          <w:numId w:val="21"/>
        </w:numPr>
        <w:spacing w:after="0"/>
        <w:rPr>
          <w:rFonts w:cs="Times New Roman"/>
        </w:rPr>
      </w:pPr>
      <w:r w:rsidRPr="005710BD">
        <w:rPr>
          <w:rFonts w:cs="Times New Roman"/>
        </w:rPr>
        <w:t>A</w:t>
      </w:r>
      <w:r w:rsidR="00E7597B" w:rsidRPr="005710BD">
        <w:rPr>
          <w:rFonts w:cs="Times New Roman"/>
        </w:rPr>
        <w:t xml:space="preserve">lle Flächen mit </w:t>
      </w:r>
      <w:proofErr w:type="spellStart"/>
      <w:r w:rsidR="00E7597B" w:rsidRPr="005710BD">
        <w:rPr>
          <w:rFonts w:cs="Times New Roman"/>
        </w:rPr>
        <w:t>Ersichtlichmachungen</w:t>
      </w:r>
      <w:proofErr w:type="spellEnd"/>
      <w:r w:rsidR="00E7597B" w:rsidRPr="005710BD">
        <w:rPr>
          <w:rFonts w:cs="Times New Roman"/>
        </w:rPr>
        <w:t xml:space="preserve"> Verkehrsfläche, </w:t>
      </w:r>
      <w:r w:rsidRPr="005710BD">
        <w:rPr>
          <w:rFonts w:cs="Times New Roman"/>
        </w:rPr>
        <w:t>Forstw</w:t>
      </w:r>
      <w:r w:rsidR="00E7597B" w:rsidRPr="005710BD">
        <w:rPr>
          <w:rFonts w:cs="Times New Roman"/>
        </w:rPr>
        <w:t xml:space="preserve">irtschaftlich genutzte Flächen </w:t>
      </w:r>
      <w:r w:rsidRPr="005710BD">
        <w:rPr>
          <w:rFonts w:cs="Times New Roman"/>
        </w:rPr>
        <w:t>werden als Freifläche Freihaltegebiet FF (</w:t>
      </w:r>
      <w:proofErr w:type="spellStart"/>
      <w:r w:rsidRPr="005710BD">
        <w:rPr>
          <w:rFonts w:cs="Times New Roman"/>
        </w:rPr>
        <w:t>Unterlagswidmung</w:t>
      </w:r>
      <w:proofErr w:type="spellEnd"/>
      <w:r w:rsidRPr="005710BD">
        <w:rPr>
          <w:rFonts w:cs="Times New Roman"/>
        </w:rPr>
        <w:t>) gewidmet.</w:t>
      </w:r>
    </w:p>
    <w:p w14:paraId="1F7202AF" w14:textId="7590CA50" w:rsidR="00F6664E" w:rsidRPr="001F74D4" w:rsidRDefault="00F6664E" w:rsidP="00045A04">
      <w:pPr>
        <w:pStyle w:val="berschrift1"/>
        <w:rPr>
          <w:rFonts w:ascii="Times New Roman" w:hAnsi="Times New Roman" w:cs="Times New Roman"/>
        </w:rPr>
      </w:pPr>
      <w:bookmarkStart w:id="7" w:name="_Toc230156551"/>
      <w:r w:rsidRPr="001F74D4">
        <w:rPr>
          <w:rFonts w:ascii="Times New Roman" w:hAnsi="Times New Roman" w:cs="Times New Roman"/>
        </w:rPr>
        <w:t>Angaben zum Verfahren</w:t>
      </w:r>
      <w:bookmarkEnd w:id="7"/>
    </w:p>
    <w:p w14:paraId="609D3009" w14:textId="709111B9" w:rsidR="00B5363C" w:rsidRPr="001F74D4" w:rsidRDefault="00B5363C" w:rsidP="00045A04">
      <w:pPr>
        <w:spacing w:after="0"/>
        <w:rPr>
          <w:rFonts w:cs="Times New Roman"/>
          <w:szCs w:val="20"/>
        </w:rPr>
      </w:pPr>
      <w:r w:rsidRPr="001F74D4">
        <w:rPr>
          <w:rFonts w:cs="Times New Roman"/>
          <w:szCs w:val="20"/>
        </w:rPr>
        <w:t xml:space="preserve">Die Erstellung des </w:t>
      </w:r>
      <w:r w:rsidRPr="001F74D4">
        <w:rPr>
          <w:rFonts w:cs="Times New Roman"/>
        </w:rPr>
        <w:t>Flächenwidmungsplan</w:t>
      </w:r>
      <w:r w:rsidR="00045A04" w:rsidRPr="001F74D4">
        <w:rPr>
          <w:rFonts w:cs="Times New Roman"/>
        </w:rPr>
        <w:t>es</w:t>
      </w:r>
      <w:r w:rsidRPr="001F74D4">
        <w:rPr>
          <w:rFonts w:cs="Times New Roman"/>
        </w:rPr>
        <w:t xml:space="preserve"> </w:t>
      </w:r>
      <w:r w:rsidRPr="001F74D4">
        <w:rPr>
          <w:rFonts w:cs="Times New Roman"/>
          <w:szCs w:val="20"/>
        </w:rPr>
        <w:t xml:space="preserve">erfolgte </w:t>
      </w:r>
      <w:r w:rsidR="00CB230C" w:rsidRPr="001F74D4">
        <w:rPr>
          <w:rFonts w:cs="Times New Roman"/>
          <w:szCs w:val="20"/>
        </w:rPr>
        <w:t xml:space="preserve">im Zeitraum vom Jänner 2024 bis </w:t>
      </w:r>
      <w:r w:rsidR="000D3DF4">
        <w:rPr>
          <w:rFonts w:cs="Times New Roman"/>
          <w:szCs w:val="20"/>
        </w:rPr>
        <w:t>März</w:t>
      </w:r>
      <w:r w:rsidR="00996F44">
        <w:rPr>
          <w:rFonts w:cs="Times New Roman"/>
          <w:szCs w:val="20"/>
        </w:rPr>
        <w:t xml:space="preserve"> 202</w:t>
      </w:r>
      <w:r w:rsidR="000D3DF4">
        <w:rPr>
          <w:rFonts w:cs="Times New Roman"/>
          <w:szCs w:val="20"/>
        </w:rPr>
        <w:t>6</w:t>
      </w:r>
      <w:r w:rsidR="00996F44">
        <w:rPr>
          <w:rFonts w:cs="Times New Roman"/>
          <w:szCs w:val="20"/>
        </w:rPr>
        <w:t>.</w:t>
      </w:r>
    </w:p>
    <w:p w14:paraId="0948A489" w14:textId="77777777" w:rsidR="00B5363C" w:rsidRPr="001F74D4" w:rsidRDefault="00B5363C" w:rsidP="00045A04">
      <w:pPr>
        <w:spacing w:after="0"/>
        <w:rPr>
          <w:rFonts w:cs="Times New Roman"/>
          <w:szCs w:val="20"/>
        </w:rPr>
      </w:pPr>
    </w:p>
    <w:p w14:paraId="575B1713" w14:textId="05B4EEE1" w:rsidR="00F6664E" w:rsidRPr="001F74D4" w:rsidRDefault="00F6664E" w:rsidP="00045A04">
      <w:pPr>
        <w:spacing w:after="0"/>
        <w:rPr>
          <w:rFonts w:cs="Times New Roman"/>
        </w:rPr>
      </w:pPr>
      <w:r w:rsidRPr="001F74D4">
        <w:rPr>
          <w:rFonts w:cs="Times New Roman"/>
        </w:rPr>
        <w:t>Das Verfahren zum Flächenwidmungsplan ist im § 2</w:t>
      </w:r>
      <w:r w:rsidR="00A54E20">
        <w:rPr>
          <w:rFonts w:cs="Times New Roman"/>
        </w:rPr>
        <w:t>3</w:t>
      </w:r>
      <w:r w:rsidRPr="001F74D4">
        <w:rPr>
          <w:rFonts w:cs="Times New Roman"/>
        </w:rPr>
        <w:t xml:space="preserve"> </w:t>
      </w:r>
      <w:proofErr w:type="spellStart"/>
      <w:r w:rsidRPr="001F74D4">
        <w:rPr>
          <w:rFonts w:cs="Times New Roman"/>
        </w:rPr>
        <w:t>Vlbg</w:t>
      </w:r>
      <w:proofErr w:type="spellEnd"/>
      <w:r w:rsidRPr="001F74D4">
        <w:rPr>
          <w:rFonts w:cs="Times New Roman"/>
        </w:rPr>
        <w:t xml:space="preserve">. Raumplanungsgesetz </w:t>
      </w:r>
      <w:proofErr w:type="spellStart"/>
      <w:r w:rsidRPr="001F74D4">
        <w:rPr>
          <w:rFonts w:cs="Times New Roman"/>
        </w:rPr>
        <w:t>i.d.g.F</w:t>
      </w:r>
      <w:proofErr w:type="spellEnd"/>
      <w:r w:rsidRPr="001F74D4">
        <w:rPr>
          <w:rFonts w:cs="Times New Roman"/>
        </w:rPr>
        <w:t>.</w:t>
      </w:r>
      <w:r w:rsidR="00AE0B79" w:rsidRPr="001F74D4">
        <w:rPr>
          <w:rFonts w:cs="Times New Roman"/>
        </w:rPr>
        <w:t xml:space="preserve"> geregelt.</w:t>
      </w:r>
    </w:p>
    <w:p w14:paraId="6BDD729A" w14:textId="77777777" w:rsidR="00D1565F" w:rsidRPr="001F74D4" w:rsidRDefault="00D1565F" w:rsidP="00045A04">
      <w:pPr>
        <w:spacing w:after="0"/>
        <w:rPr>
          <w:rFonts w:cs="Times New Roman"/>
        </w:rPr>
      </w:pPr>
    </w:p>
    <w:p w14:paraId="014CE3DB" w14:textId="1B6CE37B" w:rsidR="00AE0B79" w:rsidRPr="001F74D4" w:rsidRDefault="00AE0B79" w:rsidP="00045A04">
      <w:pPr>
        <w:spacing w:after="0"/>
        <w:rPr>
          <w:rFonts w:cs="Times New Roman"/>
        </w:rPr>
      </w:pPr>
      <w:r w:rsidRPr="001F74D4">
        <w:rPr>
          <w:rFonts w:cs="Times New Roman"/>
        </w:rPr>
        <w:t xml:space="preserve">Im konkreten erfolgte die </w:t>
      </w:r>
      <w:r w:rsidR="00100E07" w:rsidRPr="001F74D4">
        <w:rPr>
          <w:rFonts w:cs="Times New Roman"/>
        </w:rPr>
        <w:t>Änderung</w:t>
      </w:r>
      <w:r w:rsidRPr="001F74D4">
        <w:rPr>
          <w:rFonts w:cs="Times New Roman"/>
        </w:rPr>
        <w:t xml:space="preserve"> des Flächenwidmungsplanes wie folgt: </w:t>
      </w:r>
    </w:p>
    <w:p w14:paraId="45305388" w14:textId="4D2BE79A" w:rsidR="00F6664E" w:rsidRPr="001F74D4" w:rsidRDefault="00F6664E" w:rsidP="00045A04">
      <w:pPr>
        <w:pStyle w:val="Listenabsatz"/>
        <w:numPr>
          <w:ilvl w:val="0"/>
          <w:numId w:val="9"/>
        </w:numPr>
        <w:spacing w:after="0"/>
        <w:rPr>
          <w:rFonts w:cs="Times New Roman"/>
        </w:rPr>
      </w:pPr>
      <w:r w:rsidRPr="001F74D4">
        <w:rPr>
          <w:rFonts w:cs="Times New Roman"/>
        </w:rPr>
        <w:t xml:space="preserve">Beschluss zur Auflage des Flächenwidmungsplan-Entwurfes gemäß Gemeindevertretung vom </w:t>
      </w:r>
      <w:r w:rsidR="009036FD">
        <w:rPr>
          <w:rFonts w:cs="Times New Roman"/>
        </w:rPr>
        <w:t>11.11.2024</w:t>
      </w:r>
    </w:p>
    <w:p w14:paraId="3C1EFDF7" w14:textId="18E5D35C" w:rsidR="00EB4939" w:rsidRPr="001F74D4" w:rsidRDefault="00F6664E" w:rsidP="00A54E20">
      <w:pPr>
        <w:pStyle w:val="Listenabsatz"/>
        <w:numPr>
          <w:ilvl w:val="0"/>
          <w:numId w:val="9"/>
        </w:numPr>
        <w:spacing w:after="0"/>
        <w:rPr>
          <w:rFonts w:cs="Times New Roman"/>
        </w:rPr>
      </w:pPr>
      <w:r w:rsidRPr="001F74D4">
        <w:rPr>
          <w:rFonts w:cs="Times New Roman"/>
        </w:rPr>
        <w:t xml:space="preserve">Öffentliche Auflage </w:t>
      </w:r>
      <w:r w:rsidR="00A54E20" w:rsidRPr="00A54E20">
        <w:rPr>
          <w:rFonts w:cs="Times New Roman"/>
        </w:rPr>
        <w:t>auf dem Veröffentlichungsprotal der Gemeinde im Internet</w:t>
      </w:r>
      <w:r w:rsidR="00A54E20">
        <w:rPr>
          <w:rFonts w:cs="Times New Roman"/>
        </w:rPr>
        <w:t xml:space="preserve"> </w:t>
      </w:r>
      <w:r w:rsidRPr="001F74D4">
        <w:rPr>
          <w:rFonts w:cs="Times New Roman"/>
        </w:rPr>
        <w:t>vom ___________________bis __________________.</w:t>
      </w:r>
    </w:p>
    <w:p w14:paraId="026175F0" w14:textId="2289AAA1" w:rsidR="00105150" w:rsidRPr="001F74D4" w:rsidRDefault="007D5AD9" w:rsidP="00045A04">
      <w:pPr>
        <w:pStyle w:val="berschrift1"/>
        <w:rPr>
          <w:rFonts w:ascii="Times New Roman" w:hAnsi="Times New Roman" w:cs="Times New Roman"/>
        </w:rPr>
      </w:pPr>
      <w:bookmarkStart w:id="8" w:name="_Toc230156552"/>
      <w:r w:rsidRPr="001F74D4">
        <w:rPr>
          <w:rFonts w:ascii="Times New Roman" w:hAnsi="Times New Roman" w:cs="Times New Roman"/>
        </w:rPr>
        <w:t xml:space="preserve">Erläuterung der </w:t>
      </w:r>
      <w:r w:rsidR="00105150" w:rsidRPr="001F74D4">
        <w:rPr>
          <w:rFonts w:ascii="Times New Roman" w:hAnsi="Times New Roman" w:cs="Times New Roman"/>
        </w:rPr>
        <w:t xml:space="preserve">Widmungsänderungen </w:t>
      </w:r>
      <w:r w:rsidRPr="001F74D4">
        <w:rPr>
          <w:rFonts w:ascii="Times New Roman" w:hAnsi="Times New Roman" w:cs="Times New Roman"/>
        </w:rPr>
        <w:t xml:space="preserve">und </w:t>
      </w:r>
      <w:proofErr w:type="spellStart"/>
      <w:r w:rsidRPr="001F74D4">
        <w:rPr>
          <w:rFonts w:ascii="Times New Roman" w:hAnsi="Times New Roman" w:cs="Times New Roman"/>
        </w:rPr>
        <w:t>Ersichtlichmachungen</w:t>
      </w:r>
      <w:bookmarkEnd w:id="8"/>
      <w:proofErr w:type="spellEnd"/>
    </w:p>
    <w:p w14:paraId="23DD96EE" w14:textId="77777777" w:rsidR="00582F87" w:rsidRPr="001F74D4" w:rsidRDefault="00582F87" w:rsidP="00582F87">
      <w:pPr>
        <w:pStyle w:val="berschrift2"/>
        <w:keepNext w:val="0"/>
        <w:keepLines w:val="0"/>
        <w:spacing w:before="0" w:after="0"/>
        <w:ind w:left="578" w:hanging="578"/>
        <w:rPr>
          <w:rFonts w:cs="Times New Roman"/>
        </w:rPr>
      </w:pPr>
      <w:bookmarkStart w:id="9" w:name="_Toc230156553"/>
      <w:r>
        <w:rPr>
          <w:rFonts w:cs="Times New Roman"/>
        </w:rPr>
        <w:t>Erläuterung der Begründungen für Flächenwidmungsplanänderungen mittels Kurzbezeichnungen</w:t>
      </w:r>
      <w:bookmarkEnd w:id="9"/>
    </w:p>
    <w:p w14:paraId="563C3A3B" w14:textId="51F100B5" w:rsidR="001F74D4" w:rsidRDefault="001F74D4" w:rsidP="00354907">
      <w:pPr>
        <w:spacing w:after="0"/>
        <w:rPr>
          <w:rFonts w:cs="Times New Roman"/>
        </w:rPr>
      </w:pPr>
    </w:p>
    <w:p w14:paraId="2E5605AC" w14:textId="77777777" w:rsidR="00582F87" w:rsidRDefault="00582F87" w:rsidP="00354907">
      <w:pPr>
        <w:spacing w:after="0"/>
      </w:pPr>
      <w:r w:rsidRPr="00B35053">
        <w:t xml:space="preserve">Aus Effizienzgründen werden die einzelnen Widmungsänderungen </w:t>
      </w:r>
      <w:r>
        <w:t>unter Verwendung</w:t>
      </w:r>
      <w:r w:rsidRPr="00B35053">
        <w:t xml:space="preserve"> von Kurzbezeichnungen begründet, </w:t>
      </w:r>
      <w:r>
        <w:t>w</w:t>
      </w:r>
      <w:r w:rsidRPr="00B35053">
        <w:t>eitere spezifische</w:t>
      </w:r>
      <w:r>
        <w:t xml:space="preserve"> Begründungen </w:t>
      </w:r>
      <w:r w:rsidRPr="00B35053">
        <w:t>werden allfä</w:t>
      </w:r>
      <w:r>
        <w:t xml:space="preserve">llig im Einzelfall angeführt. Die Kurzbezeichnungen ergänzen sich </w:t>
      </w:r>
      <w:r w:rsidRPr="00B35053">
        <w:t>gegenseitig. Aufbauend von der Grundwidmung</w:t>
      </w:r>
      <w:r>
        <w:t xml:space="preserve"> erfolgt die weitere</w:t>
      </w:r>
      <w:r w:rsidRPr="00B35053">
        <w:t xml:space="preserve"> Begründung. </w:t>
      </w:r>
      <w:r>
        <w:t>Nachfolgende Beispiele zeigen die Anwendung der Kurzbezeichnungen für die Begründung</w:t>
      </w:r>
    </w:p>
    <w:p w14:paraId="35246137" w14:textId="77777777" w:rsidR="00582F87" w:rsidRDefault="00582F87" w:rsidP="00354907">
      <w:pPr>
        <w:spacing w:after="0"/>
      </w:pPr>
    </w:p>
    <w:p w14:paraId="4D73C232" w14:textId="77777777" w:rsidR="00582F87" w:rsidRDefault="00582F87" w:rsidP="00354907">
      <w:pPr>
        <w:spacing w:after="0"/>
      </w:pPr>
      <w:r>
        <w:t xml:space="preserve">Beispiel 1: Eine bestehende Bauflächenwidmung innerhalb des Siedlungsrandes stimmt mit den Grundstücksgrenzen laut DKM nicht überein. Diese bestehende Bauflächenwidmung wird an die jeweiligen Grundstücksgrenzen angepasst. </w:t>
      </w:r>
    </w:p>
    <w:p w14:paraId="4FB24AA1" w14:textId="3B0F1A61" w:rsidR="00582F87" w:rsidRDefault="00582F87" w:rsidP="00354907">
      <w:pPr>
        <w:spacing w:after="0"/>
      </w:pPr>
      <w:r>
        <w:t>=&gt; Begründung mittels Kurzbezeichnung: Bi-GR</w:t>
      </w:r>
    </w:p>
    <w:p w14:paraId="05E5DF8E" w14:textId="77777777" w:rsidR="00582F87" w:rsidRDefault="00582F87" w:rsidP="00354907">
      <w:pPr>
        <w:spacing w:after="0"/>
      </w:pPr>
    </w:p>
    <w:p w14:paraId="7AB26120" w14:textId="77777777" w:rsidR="00582F87" w:rsidRDefault="00582F87" w:rsidP="00354907">
      <w:pPr>
        <w:spacing w:after="0"/>
      </w:pPr>
      <w:r>
        <w:t xml:space="preserve">Beispiel 2: Eine bestehende Flächenwidmung Freifläche-Freihaltegebiet mit der übergeordneten Festlegung für ein Gewässer stimmt mit den Nutzungsgrenze laut DKM nicht überein wird an diese Nutzungsgrenze angepasst. </w:t>
      </w:r>
    </w:p>
    <w:p w14:paraId="5EBDEEA0" w14:textId="6CEDD286" w:rsidR="00582F87" w:rsidRDefault="00582F87" w:rsidP="00354907">
      <w:pPr>
        <w:spacing w:after="0"/>
      </w:pPr>
      <w:r>
        <w:t>=&gt; Begründung mittels Kurzbezeichnung: FF-</w:t>
      </w:r>
      <w:proofErr w:type="spellStart"/>
      <w:r>
        <w:t>WÜFe</w:t>
      </w:r>
      <w:proofErr w:type="spellEnd"/>
      <w:r>
        <w:t>-E_W-NG</w:t>
      </w:r>
    </w:p>
    <w:p w14:paraId="37785820" w14:textId="77777777" w:rsidR="00582F87" w:rsidRDefault="00582F87" w:rsidP="00354907">
      <w:pPr>
        <w:spacing w:after="0"/>
      </w:pPr>
    </w:p>
    <w:p w14:paraId="7CCF2EFB" w14:textId="77777777" w:rsidR="00582F87" w:rsidRDefault="00582F87" w:rsidP="00354907">
      <w:pPr>
        <w:spacing w:after="0"/>
      </w:pPr>
      <w:r>
        <w:t xml:space="preserve">Beispiel 3: Eine bestehende Flächenwidmung Freifläche-Sondergebiet stimmt mit den Grundstücksgrenzen laut DKM nicht überein und wird an die Grundstücksgrenze angepasst. Es wird eine Befristung mit Folgewidmung festgelegt. </w:t>
      </w:r>
    </w:p>
    <w:p w14:paraId="1ED9A1F6" w14:textId="284511F8" w:rsidR="00582F87" w:rsidRDefault="00582F87" w:rsidP="00354907">
      <w:pPr>
        <w:spacing w:after="0"/>
      </w:pPr>
      <w:r>
        <w:t>=&gt; Begründung mittels Kurzbezeichnung: FS-</w:t>
      </w:r>
      <w:proofErr w:type="spellStart"/>
      <w:r>
        <w:t>BefrW</w:t>
      </w:r>
      <w:proofErr w:type="spellEnd"/>
      <w:r>
        <w:t>-</w:t>
      </w:r>
      <w:proofErr w:type="spellStart"/>
      <w:r>
        <w:t>FolgeW</w:t>
      </w:r>
      <w:proofErr w:type="spellEnd"/>
      <w:r>
        <w:t>-GR mit spezifischer Begründung („</w:t>
      </w:r>
      <w:r w:rsidRPr="00246421">
        <w:t>Die Fläche befindet sich im Siedlungsbereich, ist direkt am Wasser gelegen und stellt eine attraktive, gut zugängliche Naherholungsmöglichk</w:t>
      </w:r>
      <w:r>
        <w:t xml:space="preserve">eit für die Bevölkerung dar, sie </w:t>
      </w:r>
      <w:r w:rsidRPr="00246421">
        <w:t>soll als Spielplatz genutzt werden</w:t>
      </w:r>
      <w:r>
        <w:t xml:space="preserve"> und</w:t>
      </w:r>
      <w:r w:rsidRPr="00246421">
        <w:t xml:space="preserve"> </w:t>
      </w:r>
      <w:r>
        <w:t xml:space="preserve">ist </w:t>
      </w:r>
      <w:r w:rsidRPr="00246421">
        <w:t>räumlich klar abgegrenzt.</w:t>
      </w:r>
      <w:r>
        <w:t>“)</w:t>
      </w:r>
    </w:p>
    <w:p w14:paraId="25B510E6" w14:textId="2059FE3E" w:rsidR="00F612EF" w:rsidRDefault="00F612EF">
      <w:pPr>
        <w:spacing w:after="200" w:line="276" w:lineRule="auto"/>
        <w:rPr>
          <w:rFonts w:cs="Times New Roman"/>
        </w:rPr>
      </w:pPr>
      <w:r>
        <w:rPr>
          <w:rFonts w:cs="Times New Roman"/>
        </w:rPr>
        <w:br w:type="page"/>
      </w:r>
    </w:p>
    <w:p w14:paraId="377B66D7" w14:textId="77777777" w:rsidR="00582F87" w:rsidRDefault="00582F87" w:rsidP="0019369E">
      <w:pPr>
        <w:rPr>
          <w:rFonts w:cs="Times New Roman"/>
        </w:rPr>
      </w:pPr>
    </w:p>
    <w:tbl>
      <w:tblPr>
        <w:tblStyle w:val="Tabellenraster"/>
        <w:tblW w:w="9918" w:type="dxa"/>
        <w:tblLayout w:type="fixed"/>
        <w:tblLook w:val="04A0" w:firstRow="1" w:lastRow="0" w:firstColumn="1" w:lastColumn="0" w:noHBand="0" w:noVBand="1"/>
      </w:tblPr>
      <w:tblGrid>
        <w:gridCol w:w="1129"/>
        <w:gridCol w:w="1560"/>
        <w:gridCol w:w="1417"/>
        <w:gridCol w:w="5812"/>
      </w:tblGrid>
      <w:tr w:rsidR="00582F87" w:rsidRPr="00AF7474" w14:paraId="684F21A2" w14:textId="77777777" w:rsidTr="00F855E0">
        <w:tc>
          <w:tcPr>
            <w:tcW w:w="1129" w:type="dxa"/>
          </w:tcPr>
          <w:p w14:paraId="61EE846E" w14:textId="77777777" w:rsidR="00582F87" w:rsidRPr="00AF7474" w:rsidRDefault="00582F87" w:rsidP="00F855E0">
            <w:pPr>
              <w:rPr>
                <w:rFonts w:cs="Times New Roman"/>
                <w:sz w:val="18"/>
                <w:szCs w:val="18"/>
              </w:rPr>
            </w:pPr>
            <w:bookmarkStart w:id="10" w:name="_Hlk224635917"/>
            <w:r w:rsidRPr="00AF7474">
              <w:rPr>
                <w:rFonts w:cs="Times New Roman"/>
                <w:sz w:val="18"/>
                <w:szCs w:val="18"/>
              </w:rPr>
              <w:t>Abkürzung</w:t>
            </w:r>
          </w:p>
        </w:tc>
        <w:tc>
          <w:tcPr>
            <w:tcW w:w="1560" w:type="dxa"/>
          </w:tcPr>
          <w:p w14:paraId="165B605B" w14:textId="77777777" w:rsidR="00582F87" w:rsidRPr="00AF7474" w:rsidRDefault="00582F87" w:rsidP="00F855E0">
            <w:pPr>
              <w:rPr>
                <w:rFonts w:cs="Times New Roman"/>
                <w:sz w:val="18"/>
                <w:szCs w:val="18"/>
              </w:rPr>
            </w:pPr>
            <w:r w:rsidRPr="00AF7474">
              <w:rPr>
                <w:rFonts w:cs="Times New Roman"/>
                <w:sz w:val="18"/>
                <w:szCs w:val="18"/>
              </w:rPr>
              <w:t>Kurzbezeichnung</w:t>
            </w:r>
          </w:p>
        </w:tc>
        <w:tc>
          <w:tcPr>
            <w:tcW w:w="1417" w:type="dxa"/>
          </w:tcPr>
          <w:p w14:paraId="4A8C4838" w14:textId="77777777" w:rsidR="00582F87" w:rsidRPr="00AF7474" w:rsidRDefault="00582F87" w:rsidP="00F855E0">
            <w:pPr>
              <w:rPr>
                <w:rFonts w:cs="Times New Roman"/>
                <w:sz w:val="18"/>
                <w:szCs w:val="18"/>
              </w:rPr>
            </w:pPr>
            <w:r w:rsidRPr="00AF7474">
              <w:rPr>
                <w:rFonts w:cs="Times New Roman"/>
                <w:sz w:val="18"/>
                <w:szCs w:val="18"/>
              </w:rPr>
              <w:t>Betroffene Umwidmungen</w:t>
            </w:r>
          </w:p>
        </w:tc>
        <w:tc>
          <w:tcPr>
            <w:tcW w:w="5812" w:type="dxa"/>
          </w:tcPr>
          <w:p w14:paraId="02BB58ED" w14:textId="77777777" w:rsidR="00582F87" w:rsidRPr="00AF7474" w:rsidRDefault="00582F87" w:rsidP="00F855E0">
            <w:pPr>
              <w:rPr>
                <w:rFonts w:cs="Times New Roman"/>
                <w:sz w:val="18"/>
                <w:szCs w:val="18"/>
              </w:rPr>
            </w:pPr>
            <w:r w:rsidRPr="00AF7474">
              <w:rPr>
                <w:rFonts w:cs="Times New Roman"/>
                <w:sz w:val="18"/>
                <w:szCs w:val="18"/>
              </w:rPr>
              <w:t>Erläuterung / Begründung</w:t>
            </w:r>
          </w:p>
        </w:tc>
      </w:tr>
      <w:tr w:rsidR="00582F87" w:rsidRPr="00AF7474" w14:paraId="18BF65B2" w14:textId="77777777" w:rsidTr="00F855E0">
        <w:tc>
          <w:tcPr>
            <w:tcW w:w="1129" w:type="dxa"/>
            <w:shd w:val="clear" w:color="auto" w:fill="FFC000"/>
          </w:tcPr>
          <w:p w14:paraId="3ECA4422" w14:textId="77777777" w:rsidR="00582F87" w:rsidRPr="00AF7474" w:rsidRDefault="00582F87" w:rsidP="00F855E0">
            <w:pPr>
              <w:rPr>
                <w:rFonts w:cs="Times New Roman"/>
                <w:bCs/>
                <w:sz w:val="18"/>
                <w:szCs w:val="18"/>
                <w:lang w:eastAsia="de-AT"/>
              </w:rPr>
            </w:pPr>
          </w:p>
        </w:tc>
        <w:tc>
          <w:tcPr>
            <w:tcW w:w="1560" w:type="dxa"/>
            <w:shd w:val="clear" w:color="auto" w:fill="FFC000"/>
          </w:tcPr>
          <w:p w14:paraId="70A495A1"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Allgemein</w:t>
            </w:r>
          </w:p>
        </w:tc>
        <w:tc>
          <w:tcPr>
            <w:tcW w:w="1417" w:type="dxa"/>
            <w:shd w:val="clear" w:color="auto" w:fill="FFC000"/>
          </w:tcPr>
          <w:p w14:paraId="750D340D"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1692CC96" w14:textId="77777777" w:rsidR="00582F87" w:rsidRPr="00AF7474" w:rsidRDefault="00582F87" w:rsidP="00F855E0">
            <w:pPr>
              <w:rPr>
                <w:rFonts w:cs="Times New Roman"/>
                <w:sz w:val="18"/>
                <w:szCs w:val="18"/>
                <w:lang w:eastAsia="de-AT"/>
              </w:rPr>
            </w:pPr>
          </w:p>
        </w:tc>
      </w:tr>
      <w:tr w:rsidR="00582F87" w:rsidRPr="00AF7474" w14:paraId="0BA81D40" w14:textId="77777777" w:rsidTr="00F855E0">
        <w:tc>
          <w:tcPr>
            <w:tcW w:w="1129" w:type="dxa"/>
            <w:shd w:val="clear" w:color="auto" w:fill="D9D9D9" w:themeFill="background1" w:themeFillShade="D9"/>
          </w:tcPr>
          <w:p w14:paraId="01AD10EB"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-GR</w:t>
            </w:r>
          </w:p>
        </w:tc>
        <w:tc>
          <w:tcPr>
            <w:tcW w:w="1560" w:type="dxa"/>
            <w:shd w:val="clear" w:color="auto" w:fill="D9D9D9" w:themeFill="background1" w:themeFillShade="D9"/>
          </w:tcPr>
          <w:p w14:paraId="676EC423" w14:textId="77777777" w:rsidR="00582F87" w:rsidRPr="00AF7474" w:rsidRDefault="00582F87" w:rsidP="00F855E0">
            <w:pPr>
              <w:rPr>
                <w:rFonts w:eastAsia="Times New Roman" w:cs="Times New Roman"/>
                <w:bCs/>
                <w:sz w:val="18"/>
                <w:szCs w:val="18"/>
                <w:lang w:eastAsia="de-AT"/>
              </w:rPr>
            </w:pPr>
            <w:r w:rsidRPr="00AF7474">
              <w:rPr>
                <w:rFonts w:cs="Times New Roman"/>
                <w:sz w:val="18"/>
                <w:szCs w:val="18"/>
              </w:rPr>
              <w:t>Anpassung Widmungsrand an Grundstückgrenze laut DKM</w:t>
            </w:r>
          </w:p>
          <w:p w14:paraId="1F675879" w14:textId="77777777" w:rsidR="00582F87" w:rsidRPr="00AF7474" w:rsidRDefault="00582F87" w:rsidP="00F855E0">
            <w:pPr>
              <w:rPr>
                <w:rFonts w:cs="Times New Roman"/>
                <w:bCs/>
                <w:sz w:val="18"/>
                <w:szCs w:val="18"/>
                <w:lang w:eastAsia="de-AT"/>
              </w:rPr>
            </w:pPr>
          </w:p>
        </w:tc>
        <w:tc>
          <w:tcPr>
            <w:tcW w:w="1417" w:type="dxa"/>
            <w:shd w:val="clear" w:color="auto" w:fill="D9D9D9" w:themeFill="background1" w:themeFillShade="D9"/>
          </w:tcPr>
          <w:p w14:paraId="5AB9D7B2" w14:textId="77777777" w:rsidR="00582F87" w:rsidRPr="00AF7474" w:rsidRDefault="00582F87" w:rsidP="00F855E0">
            <w:pPr>
              <w:rPr>
                <w:rFonts w:eastAsia="Times New Roman" w:cs="Times New Roman"/>
                <w:sz w:val="18"/>
                <w:szCs w:val="18"/>
                <w:lang w:eastAsia="de-AT"/>
              </w:rPr>
            </w:pPr>
          </w:p>
        </w:tc>
        <w:tc>
          <w:tcPr>
            <w:tcW w:w="5812" w:type="dxa"/>
            <w:shd w:val="clear" w:color="auto" w:fill="D9D9D9" w:themeFill="background1" w:themeFillShade="D9"/>
          </w:tcPr>
          <w:p w14:paraId="2694BB48" w14:textId="77777777" w:rsidR="00582F87" w:rsidRPr="00354907" w:rsidRDefault="00582F87" w:rsidP="00354907">
            <w:pPr>
              <w:spacing w:after="0"/>
              <w:rPr>
                <w:rFonts w:cs="Times New Roman"/>
                <w:sz w:val="18"/>
                <w:szCs w:val="18"/>
              </w:rPr>
            </w:pPr>
            <w:r w:rsidRPr="00354907">
              <w:rPr>
                <w:rFonts w:cs="Times New Roman"/>
                <w:sz w:val="18"/>
                <w:szCs w:val="18"/>
              </w:rPr>
              <w:t>Technische Anpassung an den Bestand aufgrund vermessungstechnischer Anpassungen oder Verbesserungen der Darstellung des Grenzverlaufes, nach § 21, Abs. 4 RPG an die Grundstücksgrenzen laut DKM. Dies dient der Rechtssicherheit und der Lesbarkeit mit der Liegenschaft.</w:t>
            </w:r>
          </w:p>
          <w:p w14:paraId="32E1770C" w14:textId="77777777" w:rsidR="00582F87" w:rsidRPr="00354907" w:rsidRDefault="00582F87" w:rsidP="00354907">
            <w:pPr>
              <w:spacing w:after="0"/>
              <w:rPr>
                <w:rFonts w:cs="Times New Roman"/>
                <w:sz w:val="18"/>
                <w:szCs w:val="18"/>
              </w:rPr>
            </w:pPr>
          </w:p>
          <w:p w14:paraId="0EA0E28D" w14:textId="77777777" w:rsidR="00582F87" w:rsidRPr="00354907" w:rsidRDefault="00582F87" w:rsidP="00354907">
            <w:pPr>
              <w:spacing w:after="0"/>
              <w:rPr>
                <w:rFonts w:cs="Times New Roman"/>
                <w:sz w:val="18"/>
                <w:szCs w:val="18"/>
              </w:rPr>
            </w:pPr>
            <w:r w:rsidRPr="00354907">
              <w:rPr>
                <w:rFonts w:cs="Times New Roman"/>
                <w:sz w:val="18"/>
                <w:szCs w:val="18"/>
              </w:rPr>
              <w:t>Die umgebende Widmung ragt in das Grundstück hinein und stellt einen Widerspruch zur Hauptwidmung bzw. zur tatsächlichen Nutzung sowie der Grundstücksgrenze dar. Die Widmung wird an die tatsächliche Nutzung und bestehende Grundstücksgrenze herangeführt. Die einheitliche Widmung des Grundstückes dient der Rechtssicherheit und Lesbarkeit der Liegenschaft.</w:t>
            </w:r>
          </w:p>
          <w:p w14:paraId="4D1FF0DF" w14:textId="77777777" w:rsidR="00582F87" w:rsidRPr="00354907" w:rsidRDefault="00582F87" w:rsidP="00354907">
            <w:pPr>
              <w:spacing w:after="0"/>
              <w:rPr>
                <w:rFonts w:cs="Times New Roman"/>
                <w:sz w:val="18"/>
                <w:szCs w:val="18"/>
              </w:rPr>
            </w:pPr>
          </w:p>
          <w:p w14:paraId="5D6876F2" w14:textId="77777777" w:rsidR="00582F87" w:rsidRPr="00AF7474" w:rsidRDefault="00582F87" w:rsidP="00354907">
            <w:pPr>
              <w:spacing w:after="0"/>
              <w:rPr>
                <w:rFonts w:eastAsia="Times New Roman" w:cs="Times New Roman"/>
                <w:sz w:val="18"/>
                <w:szCs w:val="18"/>
                <w:lang w:eastAsia="de-AT"/>
              </w:rPr>
            </w:pPr>
            <w:r w:rsidRPr="00354907">
              <w:rPr>
                <w:rFonts w:cs="Times New Roman"/>
                <w:sz w:val="18"/>
                <w:szCs w:val="18"/>
              </w:rPr>
              <w:t xml:space="preserve">Aufgrund der geringen Größe der Fläche bzw. nach der Verordnung der Landesregierung über Pläne, die von der </w:t>
            </w:r>
            <w:proofErr w:type="spellStart"/>
            <w:r w:rsidRPr="00354907">
              <w:rPr>
                <w:rFonts w:cs="Times New Roman"/>
                <w:sz w:val="18"/>
                <w:szCs w:val="18"/>
              </w:rPr>
              <w:t>Umwelterheblichkeitsprüfung</w:t>
            </w:r>
            <w:proofErr w:type="spellEnd"/>
            <w:r w:rsidRPr="00354907">
              <w:rPr>
                <w:rFonts w:cs="Times New Roman"/>
                <w:sz w:val="18"/>
                <w:szCs w:val="18"/>
              </w:rPr>
              <w:t xml:space="preserve"> oder der Umweltprüfung ausgenommen sind (</w:t>
            </w:r>
            <w:proofErr w:type="spellStart"/>
            <w:r w:rsidRPr="00354907">
              <w:rPr>
                <w:rFonts w:cs="Times New Roman"/>
                <w:sz w:val="18"/>
                <w:szCs w:val="18"/>
              </w:rPr>
              <w:t>LGBl.Nr</w:t>
            </w:r>
            <w:proofErr w:type="spellEnd"/>
            <w:r w:rsidRPr="00354907">
              <w:rPr>
                <w:rFonts w:cs="Times New Roman"/>
                <w:sz w:val="18"/>
                <w:szCs w:val="18"/>
              </w:rPr>
              <w:t xml:space="preserve">. 38/2005 und Nr. 20/2024) § 3, Abs. 2 </w:t>
            </w:r>
            <w:proofErr w:type="spellStart"/>
            <w:r w:rsidRPr="00354907">
              <w:rPr>
                <w:rFonts w:cs="Times New Roman"/>
                <w:sz w:val="18"/>
                <w:szCs w:val="18"/>
              </w:rPr>
              <w:t>lit</w:t>
            </w:r>
            <w:proofErr w:type="spellEnd"/>
            <w:r w:rsidRPr="00354907">
              <w:rPr>
                <w:rFonts w:cs="Times New Roman"/>
                <w:sz w:val="18"/>
                <w:szCs w:val="18"/>
              </w:rPr>
              <w:t xml:space="preserve">. b ist keine </w:t>
            </w:r>
            <w:proofErr w:type="spellStart"/>
            <w:r w:rsidRPr="00354907">
              <w:rPr>
                <w:rFonts w:cs="Times New Roman"/>
                <w:sz w:val="18"/>
                <w:szCs w:val="18"/>
              </w:rPr>
              <w:t>Umwelterheblichkeitsprüfung</w:t>
            </w:r>
            <w:proofErr w:type="spellEnd"/>
            <w:r w:rsidRPr="00354907">
              <w:rPr>
                <w:rFonts w:cs="Times New Roman"/>
                <w:sz w:val="18"/>
                <w:szCs w:val="18"/>
              </w:rPr>
              <w:t xml:space="preserve"> oder Umweltprüfung notwendig.</w:t>
            </w:r>
          </w:p>
        </w:tc>
      </w:tr>
      <w:tr w:rsidR="00582F87" w:rsidRPr="00AF7474" w14:paraId="7F4753DD" w14:textId="77777777" w:rsidTr="00F855E0">
        <w:tc>
          <w:tcPr>
            <w:tcW w:w="1129" w:type="dxa"/>
            <w:shd w:val="clear" w:color="auto" w:fill="D9D9D9" w:themeFill="background1" w:themeFillShade="D9"/>
          </w:tcPr>
          <w:p w14:paraId="4B76D2FA"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-AP</w:t>
            </w:r>
          </w:p>
        </w:tc>
        <w:tc>
          <w:tcPr>
            <w:tcW w:w="1560" w:type="dxa"/>
            <w:shd w:val="clear" w:color="auto" w:fill="D9D9D9" w:themeFill="background1" w:themeFillShade="D9"/>
          </w:tcPr>
          <w:p w14:paraId="2888998A" w14:textId="77777777" w:rsidR="00582F87" w:rsidRPr="00AF7474" w:rsidRDefault="00582F87" w:rsidP="00F855E0">
            <w:pPr>
              <w:rPr>
                <w:rFonts w:cs="Times New Roman"/>
                <w:sz w:val="18"/>
                <w:szCs w:val="18"/>
              </w:rPr>
            </w:pPr>
            <w:r w:rsidRPr="00AF7474">
              <w:rPr>
                <w:rFonts w:cs="Times New Roman"/>
                <w:sz w:val="18"/>
                <w:szCs w:val="18"/>
              </w:rPr>
              <w:t>Auflösung Planung</w:t>
            </w:r>
          </w:p>
        </w:tc>
        <w:tc>
          <w:tcPr>
            <w:tcW w:w="1417" w:type="dxa"/>
            <w:shd w:val="clear" w:color="auto" w:fill="D9D9D9" w:themeFill="background1" w:themeFillShade="D9"/>
          </w:tcPr>
          <w:p w14:paraId="1B76F902" w14:textId="77777777" w:rsidR="00582F87" w:rsidRPr="00AF7474" w:rsidRDefault="00582F87" w:rsidP="00F855E0">
            <w:pPr>
              <w:rPr>
                <w:rFonts w:cs="Times New Roman"/>
                <w:sz w:val="18"/>
                <w:szCs w:val="18"/>
              </w:rPr>
            </w:pPr>
          </w:p>
        </w:tc>
        <w:tc>
          <w:tcPr>
            <w:tcW w:w="5812" w:type="dxa"/>
            <w:shd w:val="clear" w:color="auto" w:fill="D9D9D9" w:themeFill="background1" w:themeFillShade="D9"/>
          </w:tcPr>
          <w:p w14:paraId="3E3B8C35" w14:textId="77777777" w:rsidR="00582F87" w:rsidRPr="00AF7474" w:rsidRDefault="00582F87" w:rsidP="00354907">
            <w:pPr>
              <w:spacing w:after="0"/>
              <w:rPr>
                <w:rFonts w:cs="Times New Roman"/>
                <w:sz w:val="18"/>
                <w:szCs w:val="18"/>
              </w:rPr>
            </w:pPr>
            <w:r w:rsidRPr="00AF7474">
              <w:rPr>
                <w:rFonts w:cs="Times New Roman"/>
                <w:sz w:val="18"/>
                <w:szCs w:val="18"/>
              </w:rPr>
              <w:t xml:space="preserve">Die bestehende Straßenplanung wird nicht mehr weiterverfolgt und die Widmung an die umgebende Bauflächenwidmung angepasst. Dies dient der Aktualität und Lesbarkeit sowie der Vermeidung von Planungskonflikten. </w:t>
            </w:r>
          </w:p>
          <w:p w14:paraId="0D7E95DD" w14:textId="77777777" w:rsidR="00582F87" w:rsidRPr="00AF7474" w:rsidRDefault="00582F87" w:rsidP="00354907">
            <w:pPr>
              <w:spacing w:after="0"/>
              <w:rPr>
                <w:rFonts w:cs="Times New Roman"/>
                <w:sz w:val="18"/>
                <w:szCs w:val="18"/>
              </w:rPr>
            </w:pPr>
          </w:p>
          <w:p w14:paraId="4C47F323" w14:textId="77777777" w:rsidR="00582F87" w:rsidRPr="00AF7474" w:rsidRDefault="00582F87" w:rsidP="00354907">
            <w:pPr>
              <w:spacing w:after="0"/>
              <w:rPr>
                <w:rFonts w:cs="Times New Roman"/>
                <w:sz w:val="18"/>
                <w:szCs w:val="18"/>
              </w:rPr>
            </w:pPr>
            <w:r w:rsidRPr="00354907">
              <w:rPr>
                <w:rFonts w:cs="Times New Roman"/>
                <w:sz w:val="18"/>
                <w:szCs w:val="18"/>
              </w:rPr>
              <w:t xml:space="preserve">Aufgrund der Lage der Fläche innerhalb des Siedlungsrandes 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2 </w:t>
            </w:r>
            <w:proofErr w:type="spellStart"/>
            <w:r w:rsidRPr="00AF7474">
              <w:rPr>
                <w:rFonts w:cs="Times New Roman"/>
                <w:sz w:val="18"/>
                <w:szCs w:val="18"/>
              </w:rPr>
              <w:t>lit</w:t>
            </w:r>
            <w:proofErr w:type="spellEnd"/>
            <w:r w:rsidRPr="00AF7474">
              <w:rPr>
                <w:rFonts w:cs="Times New Roman"/>
                <w:sz w:val="18"/>
                <w:szCs w:val="18"/>
              </w:rPr>
              <w:t xml:space="preserve">. a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39632F3D" w14:textId="77777777" w:rsidTr="00F855E0">
        <w:tc>
          <w:tcPr>
            <w:tcW w:w="1129" w:type="dxa"/>
            <w:shd w:val="clear" w:color="auto" w:fill="D9D9D9" w:themeFill="background1" w:themeFillShade="D9"/>
          </w:tcPr>
          <w:p w14:paraId="6E69306E"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-NG</w:t>
            </w:r>
          </w:p>
        </w:tc>
        <w:tc>
          <w:tcPr>
            <w:tcW w:w="1560" w:type="dxa"/>
            <w:shd w:val="clear" w:color="auto" w:fill="D9D9D9" w:themeFill="background1" w:themeFillShade="D9"/>
          </w:tcPr>
          <w:p w14:paraId="5473E292" w14:textId="4E443849" w:rsidR="00582F87" w:rsidRPr="00AF7474" w:rsidRDefault="00582F87" w:rsidP="00F855E0">
            <w:pPr>
              <w:rPr>
                <w:rFonts w:cs="Times New Roman"/>
                <w:sz w:val="18"/>
                <w:szCs w:val="18"/>
              </w:rPr>
            </w:pPr>
            <w:r w:rsidRPr="00AF7474">
              <w:rPr>
                <w:rFonts w:cs="Times New Roman"/>
                <w:sz w:val="18"/>
                <w:szCs w:val="18"/>
              </w:rPr>
              <w:t>Anpassung Widmungsrand / Ersichtlich</w:t>
            </w:r>
            <w:r w:rsidR="00AC35D9">
              <w:rPr>
                <w:rFonts w:cs="Times New Roman"/>
                <w:sz w:val="18"/>
                <w:szCs w:val="18"/>
              </w:rPr>
              <w:t>-</w:t>
            </w:r>
            <w:r w:rsidRPr="00AF7474">
              <w:rPr>
                <w:rFonts w:cs="Times New Roman"/>
                <w:sz w:val="18"/>
                <w:szCs w:val="18"/>
              </w:rPr>
              <w:t>machung an Nutzungsgrenze laut DKM</w:t>
            </w:r>
          </w:p>
        </w:tc>
        <w:tc>
          <w:tcPr>
            <w:tcW w:w="1417" w:type="dxa"/>
            <w:shd w:val="clear" w:color="auto" w:fill="D9D9D9" w:themeFill="background1" w:themeFillShade="D9"/>
          </w:tcPr>
          <w:p w14:paraId="7CC7E98E" w14:textId="77777777" w:rsidR="00582F87" w:rsidRPr="00AF7474" w:rsidRDefault="00582F87" w:rsidP="00F855E0">
            <w:pPr>
              <w:rPr>
                <w:rFonts w:cs="Times New Roman"/>
                <w:sz w:val="18"/>
                <w:szCs w:val="18"/>
              </w:rPr>
            </w:pPr>
          </w:p>
        </w:tc>
        <w:tc>
          <w:tcPr>
            <w:tcW w:w="5812" w:type="dxa"/>
            <w:shd w:val="clear" w:color="auto" w:fill="D9D9D9" w:themeFill="background1" w:themeFillShade="D9"/>
          </w:tcPr>
          <w:p w14:paraId="1C57E9B8" w14:textId="77777777" w:rsidR="00582F87" w:rsidRPr="00AF7474" w:rsidRDefault="00582F87" w:rsidP="00354907">
            <w:pPr>
              <w:spacing w:after="0"/>
              <w:rPr>
                <w:rFonts w:cs="Times New Roman"/>
                <w:sz w:val="18"/>
                <w:szCs w:val="18"/>
              </w:rPr>
            </w:pPr>
            <w:r w:rsidRPr="00AF7474">
              <w:rPr>
                <w:rFonts w:cs="Times New Roman"/>
                <w:sz w:val="18"/>
                <w:szCs w:val="18"/>
              </w:rPr>
              <w:t xml:space="preserve">Anpassung der Lage der Grundwidmung / </w:t>
            </w:r>
            <w:proofErr w:type="spellStart"/>
            <w:r w:rsidRPr="00AF7474">
              <w:rPr>
                <w:rFonts w:cs="Times New Roman"/>
                <w:sz w:val="18"/>
                <w:szCs w:val="18"/>
              </w:rPr>
              <w:t>Ersichtlichmachung</w:t>
            </w:r>
            <w:proofErr w:type="spellEnd"/>
            <w:r w:rsidRPr="00AF7474">
              <w:rPr>
                <w:rFonts w:cs="Times New Roman"/>
                <w:sz w:val="18"/>
                <w:szCs w:val="18"/>
              </w:rPr>
              <w:t xml:space="preserve"> an die Nutzungsgrenze DKM innerhalb des bestehenden Grundstückes.</w:t>
            </w:r>
          </w:p>
          <w:p w14:paraId="73ADF881" w14:textId="77777777" w:rsidR="00582F87" w:rsidRPr="00AF7474" w:rsidRDefault="00582F87" w:rsidP="00354907">
            <w:pPr>
              <w:spacing w:after="0"/>
              <w:rPr>
                <w:rFonts w:cs="Times New Roman"/>
                <w:sz w:val="18"/>
                <w:szCs w:val="18"/>
              </w:rPr>
            </w:pPr>
          </w:p>
          <w:p w14:paraId="742363B2" w14:textId="77777777" w:rsidR="00582F87" w:rsidRPr="00AF7474" w:rsidRDefault="00582F87" w:rsidP="00354907">
            <w:pPr>
              <w:spacing w:after="0"/>
              <w:rPr>
                <w:rFonts w:cs="Times New Roman"/>
                <w:sz w:val="18"/>
                <w:szCs w:val="18"/>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Änderung der </w:t>
            </w:r>
            <w:proofErr w:type="spellStart"/>
            <w:r w:rsidRPr="00AF7474">
              <w:rPr>
                <w:rFonts w:cs="Times New Roman"/>
                <w:sz w:val="18"/>
                <w:szCs w:val="18"/>
              </w:rPr>
              <w:t>Ersichtlichmachung</w:t>
            </w:r>
            <w:proofErr w:type="spellEnd"/>
            <w:r w:rsidRPr="00AF7474">
              <w:rPr>
                <w:rFonts w:cs="Times New Roman"/>
                <w:sz w:val="18"/>
                <w:szCs w:val="18"/>
              </w:rPr>
              <w:t xml:space="preserve"> kommt es zu keiner erheblich negativen Auswirkung auf die Umwelt.</w:t>
            </w:r>
          </w:p>
          <w:p w14:paraId="0CB4A72B" w14:textId="77777777" w:rsidR="00582F87" w:rsidRPr="00AF7474" w:rsidRDefault="00582F87" w:rsidP="00354907">
            <w:pPr>
              <w:spacing w:after="0"/>
              <w:rPr>
                <w:rFonts w:cs="Times New Roman"/>
                <w:sz w:val="18"/>
                <w:szCs w:val="18"/>
              </w:rPr>
            </w:pPr>
          </w:p>
          <w:p w14:paraId="097DC7B5" w14:textId="77777777" w:rsidR="00582F87" w:rsidRPr="00AF7474" w:rsidRDefault="00582F87" w:rsidP="00354907">
            <w:pPr>
              <w:spacing w:after="0"/>
              <w:rPr>
                <w:rFonts w:cs="Times New Roman"/>
                <w:sz w:val="18"/>
                <w:szCs w:val="18"/>
              </w:rPr>
            </w:pPr>
            <w:r w:rsidRPr="00AF7474">
              <w:rPr>
                <w:rFonts w:cs="Times New Roman"/>
                <w:sz w:val="18"/>
                <w:szCs w:val="18"/>
              </w:rPr>
              <w:t>(</w:t>
            </w:r>
            <w:r w:rsidRPr="00354907">
              <w:rPr>
                <w:rFonts w:cs="Times New Roman"/>
                <w:sz w:val="18"/>
                <w:szCs w:val="18"/>
              </w:rPr>
              <w:t xml:space="preserve">Weitere spezifische Begründungen zur </w:t>
            </w:r>
            <w:r w:rsidRPr="00AF7474">
              <w:rPr>
                <w:rFonts w:cs="Times New Roman"/>
                <w:sz w:val="18"/>
                <w:szCs w:val="18"/>
              </w:rPr>
              <w:t xml:space="preserve">Anpassung der Lage der Grundwidmung aufgrund der Nutzungsgrenze </w:t>
            </w:r>
            <w:r w:rsidRPr="00354907">
              <w:rPr>
                <w:rFonts w:cs="Times New Roman"/>
                <w:sz w:val="18"/>
                <w:szCs w:val="18"/>
              </w:rPr>
              <w:t>werden allfällig im Einzelfall angeführt</w:t>
            </w:r>
            <w:r w:rsidRPr="00AF7474">
              <w:rPr>
                <w:rFonts w:cs="Times New Roman"/>
                <w:sz w:val="18"/>
                <w:szCs w:val="18"/>
              </w:rPr>
              <w:t>.)</w:t>
            </w:r>
          </w:p>
        </w:tc>
      </w:tr>
      <w:tr w:rsidR="00582F87" w:rsidRPr="00AF7474" w14:paraId="50D9EC9A" w14:textId="77777777" w:rsidTr="00F855E0">
        <w:tc>
          <w:tcPr>
            <w:tcW w:w="1129" w:type="dxa"/>
            <w:shd w:val="clear" w:color="auto" w:fill="D9D9D9" w:themeFill="background1" w:themeFillShade="D9"/>
          </w:tcPr>
          <w:p w14:paraId="2D1811C0"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-LB</w:t>
            </w:r>
          </w:p>
        </w:tc>
        <w:tc>
          <w:tcPr>
            <w:tcW w:w="1560" w:type="dxa"/>
            <w:shd w:val="clear" w:color="auto" w:fill="D9D9D9" w:themeFill="background1" w:themeFillShade="D9"/>
          </w:tcPr>
          <w:p w14:paraId="0F6DBD62" w14:textId="2A3038D7" w:rsidR="00582F87" w:rsidRPr="00AF7474" w:rsidRDefault="00582F87" w:rsidP="00F855E0">
            <w:pPr>
              <w:rPr>
                <w:rFonts w:cs="Times New Roman"/>
                <w:sz w:val="18"/>
                <w:szCs w:val="18"/>
              </w:rPr>
            </w:pPr>
            <w:r w:rsidRPr="00AF7474">
              <w:rPr>
                <w:rFonts w:cs="Times New Roman"/>
                <w:sz w:val="18"/>
                <w:szCs w:val="18"/>
              </w:rPr>
              <w:t>Anpassung Widmungsrand / Ersichtlich</w:t>
            </w:r>
            <w:r w:rsidR="00AC35D9">
              <w:rPr>
                <w:rFonts w:cs="Times New Roman"/>
                <w:sz w:val="18"/>
                <w:szCs w:val="18"/>
              </w:rPr>
              <w:t>-</w:t>
            </w:r>
            <w:r w:rsidRPr="00AF7474">
              <w:rPr>
                <w:rFonts w:cs="Times New Roman"/>
                <w:sz w:val="18"/>
                <w:szCs w:val="18"/>
              </w:rPr>
              <w:t>machung an Luftbild 2022</w:t>
            </w:r>
          </w:p>
        </w:tc>
        <w:tc>
          <w:tcPr>
            <w:tcW w:w="1417" w:type="dxa"/>
            <w:shd w:val="clear" w:color="auto" w:fill="D9D9D9" w:themeFill="background1" w:themeFillShade="D9"/>
          </w:tcPr>
          <w:p w14:paraId="000708C9" w14:textId="77777777" w:rsidR="00582F87" w:rsidRPr="00AF7474" w:rsidRDefault="00582F87" w:rsidP="00F855E0">
            <w:pPr>
              <w:rPr>
                <w:rFonts w:cs="Times New Roman"/>
                <w:sz w:val="18"/>
                <w:szCs w:val="18"/>
              </w:rPr>
            </w:pPr>
          </w:p>
        </w:tc>
        <w:tc>
          <w:tcPr>
            <w:tcW w:w="5812" w:type="dxa"/>
            <w:shd w:val="clear" w:color="auto" w:fill="D9D9D9" w:themeFill="background1" w:themeFillShade="D9"/>
          </w:tcPr>
          <w:p w14:paraId="28E8B2A1" w14:textId="77777777" w:rsidR="00582F87" w:rsidRPr="00AF7474" w:rsidRDefault="00582F87" w:rsidP="00354907">
            <w:pPr>
              <w:spacing w:after="0"/>
              <w:rPr>
                <w:rFonts w:cs="Times New Roman"/>
                <w:sz w:val="18"/>
                <w:szCs w:val="18"/>
              </w:rPr>
            </w:pPr>
            <w:r w:rsidRPr="00AF7474">
              <w:rPr>
                <w:rFonts w:cs="Times New Roman"/>
                <w:sz w:val="18"/>
                <w:szCs w:val="18"/>
              </w:rPr>
              <w:t xml:space="preserve">Anpassung der Lage der Grundwidmung / </w:t>
            </w:r>
            <w:proofErr w:type="spellStart"/>
            <w:r w:rsidRPr="00AF7474">
              <w:rPr>
                <w:rFonts w:cs="Times New Roman"/>
                <w:sz w:val="18"/>
                <w:szCs w:val="18"/>
              </w:rPr>
              <w:t>Ersichtlichmachung</w:t>
            </w:r>
            <w:proofErr w:type="spellEnd"/>
            <w:r w:rsidRPr="00AF7474">
              <w:rPr>
                <w:rFonts w:cs="Times New Roman"/>
                <w:sz w:val="18"/>
                <w:szCs w:val="18"/>
              </w:rPr>
              <w:t xml:space="preserve"> aufgrund der Realität laut Luftbild 2022 innerhalb des bestehenden Grundstückes sofern keine Nutzungsgrenze laut DKM besteht. </w:t>
            </w:r>
          </w:p>
          <w:p w14:paraId="02199965" w14:textId="77777777" w:rsidR="00582F87" w:rsidRPr="00AF7474" w:rsidRDefault="00582F87" w:rsidP="00354907">
            <w:pPr>
              <w:spacing w:after="0"/>
              <w:rPr>
                <w:rFonts w:cs="Times New Roman"/>
                <w:sz w:val="18"/>
                <w:szCs w:val="18"/>
              </w:rPr>
            </w:pPr>
          </w:p>
          <w:p w14:paraId="2B1E5CB5" w14:textId="77777777" w:rsidR="00582F87" w:rsidRPr="00AF7474" w:rsidRDefault="00582F87" w:rsidP="00354907">
            <w:pPr>
              <w:spacing w:after="0"/>
              <w:rPr>
                <w:rFonts w:cs="Times New Roman"/>
                <w:sz w:val="18"/>
                <w:szCs w:val="18"/>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Änderung der </w:t>
            </w:r>
            <w:proofErr w:type="spellStart"/>
            <w:r w:rsidRPr="00AF7474">
              <w:rPr>
                <w:rFonts w:cs="Times New Roman"/>
                <w:sz w:val="18"/>
                <w:szCs w:val="18"/>
              </w:rPr>
              <w:t>Ersichtlichmachung</w:t>
            </w:r>
            <w:proofErr w:type="spellEnd"/>
            <w:r w:rsidRPr="00AF7474">
              <w:rPr>
                <w:rFonts w:cs="Times New Roman"/>
                <w:sz w:val="18"/>
                <w:szCs w:val="18"/>
              </w:rPr>
              <w:t xml:space="preserve"> kommt es zu keiner erheblich negativen Auswirkung auf die Umwelt. </w:t>
            </w:r>
          </w:p>
          <w:p w14:paraId="46D75B41" w14:textId="77777777" w:rsidR="00582F87" w:rsidRPr="00AF7474" w:rsidRDefault="00582F87" w:rsidP="00354907">
            <w:pPr>
              <w:spacing w:after="0"/>
              <w:rPr>
                <w:rFonts w:cs="Times New Roman"/>
                <w:sz w:val="18"/>
                <w:szCs w:val="18"/>
              </w:rPr>
            </w:pPr>
          </w:p>
          <w:p w14:paraId="4ED4B2BD" w14:textId="77777777" w:rsidR="00582F87" w:rsidRPr="00AF7474" w:rsidRDefault="00582F87" w:rsidP="00354907">
            <w:pPr>
              <w:spacing w:after="0"/>
              <w:rPr>
                <w:rFonts w:cs="Times New Roman"/>
                <w:sz w:val="18"/>
                <w:szCs w:val="18"/>
              </w:rPr>
            </w:pPr>
            <w:r w:rsidRPr="00AF7474">
              <w:rPr>
                <w:rFonts w:cs="Times New Roman"/>
                <w:sz w:val="18"/>
                <w:szCs w:val="18"/>
              </w:rPr>
              <w:t>(</w:t>
            </w:r>
            <w:r w:rsidRPr="00354907">
              <w:rPr>
                <w:rFonts w:cs="Times New Roman"/>
                <w:sz w:val="18"/>
                <w:szCs w:val="18"/>
              </w:rPr>
              <w:t xml:space="preserve">Weitere spezifische Begründungen zur </w:t>
            </w:r>
            <w:r w:rsidRPr="00AF7474">
              <w:rPr>
                <w:rFonts w:cs="Times New Roman"/>
                <w:sz w:val="18"/>
                <w:szCs w:val="18"/>
              </w:rPr>
              <w:t xml:space="preserve">Anpassung der Lage der Grundwidmung aufgrund der Realität laut Luftbild 2022 </w:t>
            </w:r>
            <w:r w:rsidRPr="00354907">
              <w:rPr>
                <w:rFonts w:cs="Times New Roman"/>
                <w:sz w:val="18"/>
                <w:szCs w:val="18"/>
              </w:rPr>
              <w:t>werden allfällig im Einzelfall angeführt</w:t>
            </w:r>
            <w:r w:rsidRPr="00AF7474">
              <w:rPr>
                <w:rFonts w:cs="Times New Roman"/>
                <w:sz w:val="18"/>
                <w:szCs w:val="18"/>
              </w:rPr>
              <w:t>.)</w:t>
            </w:r>
          </w:p>
        </w:tc>
      </w:tr>
      <w:tr w:rsidR="00582F87" w:rsidRPr="00AF7474" w14:paraId="6964A2E7" w14:textId="77777777" w:rsidTr="00F855E0">
        <w:tc>
          <w:tcPr>
            <w:tcW w:w="1129" w:type="dxa"/>
            <w:shd w:val="clear" w:color="auto" w:fill="FFC000"/>
          </w:tcPr>
          <w:p w14:paraId="5356B805" w14:textId="77777777" w:rsidR="00582F87" w:rsidRPr="00AF7474" w:rsidRDefault="00582F87" w:rsidP="00F855E0">
            <w:pPr>
              <w:rPr>
                <w:rFonts w:eastAsia="Times New Roman" w:cs="Times New Roman"/>
                <w:bCs/>
                <w:sz w:val="18"/>
                <w:szCs w:val="18"/>
                <w:lang w:eastAsia="de-AT"/>
              </w:rPr>
            </w:pPr>
          </w:p>
        </w:tc>
        <w:tc>
          <w:tcPr>
            <w:tcW w:w="1560" w:type="dxa"/>
            <w:shd w:val="clear" w:color="auto" w:fill="FFC000"/>
          </w:tcPr>
          <w:p w14:paraId="40DE7D1F"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Bauflächen</w:t>
            </w:r>
          </w:p>
        </w:tc>
        <w:tc>
          <w:tcPr>
            <w:tcW w:w="1417" w:type="dxa"/>
            <w:shd w:val="clear" w:color="auto" w:fill="FFC000"/>
          </w:tcPr>
          <w:p w14:paraId="3272D7EB" w14:textId="77777777" w:rsidR="00582F87" w:rsidRPr="00AF7474" w:rsidRDefault="00582F87" w:rsidP="00F855E0">
            <w:pPr>
              <w:rPr>
                <w:rFonts w:cs="Times New Roman"/>
                <w:bCs/>
                <w:sz w:val="18"/>
                <w:szCs w:val="18"/>
                <w:lang w:eastAsia="de-AT"/>
              </w:rPr>
            </w:pPr>
          </w:p>
        </w:tc>
        <w:tc>
          <w:tcPr>
            <w:tcW w:w="5812" w:type="dxa"/>
            <w:shd w:val="clear" w:color="auto" w:fill="FFC000"/>
          </w:tcPr>
          <w:p w14:paraId="7AD21B0C" w14:textId="77777777" w:rsidR="00582F87" w:rsidRPr="00AF7474" w:rsidRDefault="00582F87" w:rsidP="00F855E0">
            <w:pPr>
              <w:rPr>
                <w:rFonts w:cs="Times New Roman"/>
                <w:bCs/>
                <w:sz w:val="18"/>
                <w:szCs w:val="18"/>
                <w:lang w:eastAsia="de-AT"/>
              </w:rPr>
            </w:pPr>
          </w:p>
        </w:tc>
      </w:tr>
      <w:tr w:rsidR="00582F87" w:rsidRPr="00AF7474" w14:paraId="607C9E2E" w14:textId="77777777" w:rsidTr="00F855E0">
        <w:tc>
          <w:tcPr>
            <w:tcW w:w="1129" w:type="dxa"/>
          </w:tcPr>
          <w:p w14:paraId="54CA6862"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Bi</w:t>
            </w:r>
          </w:p>
        </w:tc>
        <w:tc>
          <w:tcPr>
            <w:tcW w:w="1560" w:type="dxa"/>
          </w:tcPr>
          <w:p w14:paraId="74136A17"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 xml:space="preserve">Widmung Bauflächen </w:t>
            </w:r>
            <w:r w:rsidRPr="00AF7474">
              <w:rPr>
                <w:rFonts w:cs="Times New Roman"/>
                <w:sz w:val="18"/>
                <w:szCs w:val="18"/>
                <w:lang w:eastAsia="de-AT"/>
              </w:rPr>
              <w:t>innerhalb des Siedlungsrandes</w:t>
            </w:r>
          </w:p>
        </w:tc>
        <w:tc>
          <w:tcPr>
            <w:tcW w:w="1417" w:type="dxa"/>
          </w:tcPr>
          <w:p w14:paraId="27D9E32D"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BW</w:t>
            </w:r>
          </w:p>
          <w:p w14:paraId="6CED01B2"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BM</w:t>
            </w:r>
          </w:p>
          <w:p w14:paraId="5B670D63"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BB</w:t>
            </w:r>
          </w:p>
          <w:p w14:paraId="1B797565" w14:textId="77777777" w:rsidR="00582F87" w:rsidRPr="00AF7474" w:rsidRDefault="00582F87" w:rsidP="00F855E0">
            <w:pPr>
              <w:rPr>
                <w:rFonts w:cs="Times New Roman"/>
                <w:bCs/>
                <w:sz w:val="18"/>
                <w:szCs w:val="18"/>
                <w:lang w:eastAsia="de-AT"/>
              </w:rPr>
            </w:pPr>
            <w:r w:rsidRPr="00AF7474">
              <w:rPr>
                <w:rFonts w:eastAsia="Times New Roman" w:cs="Times New Roman"/>
                <w:sz w:val="18"/>
                <w:szCs w:val="18"/>
                <w:lang w:eastAsia="de-AT"/>
              </w:rPr>
              <w:t>X in BK</w:t>
            </w:r>
          </w:p>
        </w:tc>
        <w:tc>
          <w:tcPr>
            <w:tcW w:w="5812" w:type="dxa"/>
          </w:tcPr>
          <w:p w14:paraId="1D9962C9" w14:textId="77777777" w:rsidR="00582F87" w:rsidRPr="00AF7474" w:rsidRDefault="00582F87" w:rsidP="00354907">
            <w:pPr>
              <w:spacing w:after="0"/>
              <w:rPr>
                <w:rFonts w:cs="Times New Roman"/>
                <w:sz w:val="18"/>
                <w:szCs w:val="18"/>
              </w:rPr>
            </w:pPr>
            <w:r w:rsidRPr="00AF7474">
              <w:rPr>
                <w:rFonts w:cs="Times New Roman"/>
                <w:sz w:val="18"/>
                <w:szCs w:val="18"/>
              </w:rPr>
              <w:t>Sicherung von Bauflächen für die innerhalb des Siedlungsrand für die Sicherung der räumlichen Existenzgrundlagen der Menschen. Dies dient auch der Umsetzung der Zielsetzungen des REP.</w:t>
            </w:r>
          </w:p>
          <w:p w14:paraId="206F6A40" w14:textId="77777777" w:rsidR="00582F87" w:rsidRPr="00AF7474" w:rsidRDefault="00582F87" w:rsidP="00354907">
            <w:pPr>
              <w:spacing w:after="0"/>
              <w:rPr>
                <w:rFonts w:cs="Times New Roman"/>
                <w:sz w:val="18"/>
                <w:szCs w:val="18"/>
              </w:rPr>
            </w:pPr>
          </w:p>
          <w:p w14:paraId="6D4BD9B0" w14:textId="77777777" w:rsidR="00582F87" w:rsidRPr="00AF7474" w:rsidRDefault="00582F87" w:rsidP="00354907">
            <w:pPr>
              <w:spacing w:after="0"/>
              <w:rPr>
                <w:rFonts w:cs="Times New Roman"/>
                <w:sz w:val="18"/>
                <w:szCs w:val="18"/>
              </w:rPr>
            </w:pPr>
            <w:r w:rsidRPr="00354907">
              <w:rPr>
                <w:rFonts w:cs="Times New Roman"/>
                <w:sz w:val="18"/>
                <w:szCs w:val="18"/>
              </w:rPr>
              <w:t>(Weitere spezifische Begründungen zur Nutzung werden allfällig im Einzelfall angeführt.)</w:t>
            </w:r>
          </w:p>
          <w:p w14:paraId="11EB16DF" w14:textId="77777777" w:rsidR="00582F87" w:rsidRPr="00AF7474" w:rsidRDefault="00582F87" w:rsidP="00354907">
            <w:pPr>
              <w:spacing w:after="0"/>
              <w:rPr>
                <w:rFonts w:cs="Times New Roman"/>
                <w:sz w:val="18"/>
                <w:szCs w:val="18"/>
              </w:rPr>
            </w:pPr>
          </w:p>
          <w:p w14:paraId="02D92C14" w14:textId="77777777" w:rsidR="00582F87" w:rsidRPr="00AF7474" w:rsidRDefault="00582F87" w:rsidP="00354907">
            <w:pPr>
              <w:spacing w:after="0"/>
              <w:rPr>
                <w:rFonts w:cs="Times New Roman"/>
                <w:sz w:val="18"/>
                <w:szCs w:val="18"/>
                <w:lang w:eastAsia="de-AT"/>
              </w:rPr>
            </w:pPr>
            <w:r w:rsidRPr="00354907">
              <w:rPr>
                <w:rFonts w:cs="Times New Roman"/>
                <w:sz w:val="18"/>
                <w:szCs w:val="18"/>
              </w:rPr>
              <w:t xml:space="preserve">Aufgrund der Lage der Fläche innerhalb des Siedlungsrandes 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2 </w:t>
            </w:r>
            <w:proofErr w:type="spellStart"/>
            <w:r w:rsidRPr="00AF7474">
              <w:rPr>
                <w:rFonts w:cs="Times New Roman"/>
                <w:sz w:val="18"/>
                <w:szCs w:val="18"/>
              </w:rPr>
              <w:t>lit</w:t>
            </w:r>
            <w:proofErr w:type="spellEnd"/>
            <w:r w:rsidRPr="00AF7474">
              <w:rPr>
                <w:rFonts w:cs="Times New Roman"/>
                <w:sz w:val="18"/>
                <w:szCs w:val="18"/>
              </w:rPr>
              <w:t xml:space="preserve">. a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60283C44" w14:textId="77777777" w:rsidTr="00F855E0">
        <w:tc>
          <w:tcPr>
            <w:tcW w:w="1129" w:type="dxa"/>
          </w:tcPr>
          <w:p w14:paraId="27CD3D48"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Ba</w:t>
            </w:r>
          </w:p>
        </w:tc>
        <w:tc>
          <w:tcPr>
            <w:tcW w:w="1560" w:type="dxa"/>
          </w:tcPr>
          <w:p w14:paraId="07B4B339"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 xml:space="preserve">Widmung Bauflächen </w:t>
            </w:r>
            <w:r w:rsidRPr="00AF7474">
              <w:rPr>
                <w:rFonts w:cs="Times New Roman"/>
                <w:bCs/>
                <w:sz w:val="18"/>
                <w:szCs w:val="18"/>
                <w:lang w:eastAsia="de-AT"/>
              </w:rPr>
              <w:lastRenderedPageBreak/>
              <w:t>außerhalb des Siedlungsrandes</w:t>
            </w:r>
          </w:p>
        </w:tc>
        <w:tc>
          <w:tcPr>
            <w:tcW w:w="1417" w:type="dxa"/>
          </w:tcPr>
          <w:p w14:paraId="3A4C50CC"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lastRenderedPageBreak/>
              <w:t>X in BW</w:t>
            </w:r>
          </w:p>
          <w:p w14:paraId="1CC479B4"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BM</w:t>
            </w:r>
          </w:p>
          <w:p w14:paraId="387DAED4"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lastRenderedPageBreak/>
              <w:t>X in BB</w:t>
            </w:r>
          </w:p>
          <w:p w14:paraId="48A8DCF2" w14:textId="77777777" w:rsidR="00582F87" w:rsidRPr="00AF7474" w:rsidRDefault="00582F87" w:rsidP="00F855E0">
            <w:pPr>
              <w:rPr>
                <w:rFonts w:cs="Times New Roman"/>
                <w:bCs/>
                <w:sz w:val="18"/>
                <w:szCs w:val="18"/>
                <w:lang w:eastAsia="de-AT"/>
              </w:rPr>
            </w:pPr>
            <w:r w:rsidRPr="00AF7474">
              <w:rPr>
                <w:rFonts w:eastAsia="Times New Roman" w:cs="Times New Roman"/>
                <w:sz w:val="18"/>
                <w:szCs w:val="18"/>
                <w:lang w:eastAsia="de-AT"/>
              </w:rPr>
              <w:t>X in BK</w:t>
            </w:r>
          </w:p>
        </w:tc>
        <w:tc>
          <w:tcPr>
            <w:tcW w:w="5812" w:type="dxa"/>
          </w:tcPr>
          <w:p w14:paraId="11311944" w14:textId="77777777" w:rsidR="00582F87" w:rsidRPr="00AF7474" w:rsidRDefault="00582F87" w:rsidP="00354907">
            <w:pPr>
              <w:spacing w:after="0"/>
              <w:rPr>
                <w:rFonts w:cs="Times New Roman"/>
                <w:sz w:val="18"/>
                <w:szCs w:val="18"/>
              </w:rPr>
            </w:pPr>
            <w:r w:rsidRPr="00AF7474">
              <w:rPr>
                <w:rFonts w:cs="Times New Roman"/>
                <w:sz w:val="18"/>
                <w:szCs w:val="18"/>
              </w:rPr>
              <w:lastRenderedPageBreak/>
              <w:t xml:space="preserve">Sicherung von Bauflächen außerhalb des Siedlungsrand für die Sicherung der räumlichen Existenzgrundlagen der Menschen. Dies dient auch der Umsetzung der Zielsetzungen des REP. Die Überschreitung des jeweiligen </w:t>
            </w:r>
            <w:r w:rsidRPr="00AF7474">
              <w:rPr>
                <w:rFonts w:cs="Times New Roman"/>
                <w:sz w:val="18"/>
                <w:szCs w:val="18"/>
              </w:rPr>
              <w:lastRenderedPageBreak/>
              <w:t xml:space="preserve">Siedlungsrandes ist laut REP möglich. Im Zuge der Erstellung des REP wurde der Siedlungsrand an die damals bestehende Widmungsgrenze angepasst. </w:t>
            </w:r>
          </w:p>
          <w:p w14:paraId="23A30804" w14:textId="77777777" w:rsidR="00582F87" w:rsidRPr="00AF7474" w:rsidRDefault="00582F87" w:rsidP="00354907">
            <w:pPr>
              <w:spacing w:after="0"/>
              <w:rPr>
                <w:rFonts w:cs="Times New Roman"/>
                <w:sz w:val="18"/>
                <w:szCs w:val="18"/>
              </w:rPr>
            </w:pPr>
          </w:p>
          <w:p w14:paraId="407751C7" w14:textId="77777777" w:rsidR="00582F87" w:rsidRPr="00AF7474" w:rsidRDefault="00582F87" w:rsidP="00354907">
            <w:pPr>
              <w:spacing w:after="0"/>
              <w:rPr>
                <w:rFonts w:cs="Times New Roman"/>
                <w:sz w:val="18"/>
                <w:szCs w:val="18"/>
              </w:rPr>
            </w:pPr>
            <w:r w:rsidRPr="00354907">
              <w:rPr>
                <w:rFonts w:cs="Times New Roman"/>
                <w:sz w:val="18"/>
                <w:szCs w:val="18"/>
              </w:rPr>
              <w:t>(Weitere spezifische Begründungen zur Nutzung werden allfällig im Einzelfall angeführt.)</w:t>
            </w:r>
          </w:p>
          <w:p w14:paraId="3C890E58" w14:textId="77777777" w:rsidR="00582F87" w:rsidRPr="00AF7474" w:rsidRDefault="00582F87" w:rsidP="00354907">
            <w:pPr>
              <w:spacing w:after="0"/>
              <w:rPr>
                <w:rFonts w:cs="Times New Roman"/>
                <w:sz w:val="18"/>
                <w:szCs w:val="18"/>
              </w:rPr>
            </w:pPr>
          </w:p>
          <w:p w14:paraId="70F811A5" w14:textId="77777777" w:rsidR="00582F87" w:rsidRPr="00AF7474" w:rsidRDefault="00582F87" w:rsidP="00354907">
            <w:pPr>
              <w:spacing w:after="0"/>
              <w:rPr>
                <w:rFonts w:cs="Times New Roman"/>
                <w:sz w:val="18"/>
                <w:szCs w:val="18"/>
              </w:rPr>
            </w:pPr>
            <w:r w:rsidRPr="00AF7474">
              <w:rPr>
                <w:rFonts w:cs="Times New Roman"/>
                <w:sz w:val="18"/>
                <w:szCs w:val="18"/>
              </w:rPr>
              <w:t xml:space="preserve">Es sind keine besonders geschützten Flächenbereiche betroffen. </w:t>
            </w:r>
          </w:p>
          <w:p w14:paraId="77C9D250" w14:textId="77777777" w:rsidR="00582F87" w:rsidRPr="00AF7474" w:rsidRDefault="00582F87" w:rsidP="00354907">
            <w:pPr>
              <w:spacing w:after="0"/>
              <w:rPr>
                <w:rFonts w:cs="Times New Roman"/>
                <w:sz w:val="18"/>
                <w:szCs w:val="18"/>
              </w:rPr>
            </w:pPr>
          </w:p>
          <w:p w14:paraId="14962C25" w14:textId="77777777" w:rsidR="00582F87" w:rsidRPr="00AF7474" w:rsidRDefault="00582F87" w:rsidP="00354907">
            <w:pPr>
              <w:spacing w:after="0"/>
              <w:rPr>
                <w:rFonts w:cs="Times New Roman"/>
                <w:sz w:val="18"/>
                <w:szCs w:val="18"/>
              </w:rPr>
            </w:pPr>
            <w:r w:rsidRPr="00354907">
              <w:rPr>
                <w:rFonts w:cs="Times New Roman"/>
                <w:sz w:val="18"/>
                <w:szCs w:val="18"/>
              </w:rPr>
              <w:t xml:space="preserve">Aufgrund der geringen Größe der Fläche 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2 </w:t>
            </w:r>
            <w:proofErr w:type="spellStart"/>
            <w:r w:rsidRPr="00AF7474">
              <w:rPr>
                <w:rFonts w:cs="Times New Roman"/>
                <w:sz w:val="18"/>
                <w:szCs w:val="18"/>
              </w:rPr>
              <w:t>lit</w:t>
            </w:r>
            <w:proofErr w:type="spellEnd"/>
            <w:r w:rsidRPr="00AF7474">
              <w:rPr>
                <w:rFonts w:cs="Times New Roman"/>
                <w:sz w:val="18"/>
                <w:szCs w:val="18"/>
              </w:rPr>
              <w:t xml:space="preserve">. b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3F3C412D" w14:textId="77777777" w:rsidTr="00F855E0">
        <w:tc>
          <w:tcPr>
            <w:tcW w:w="1129" w:type="dxa"/>
            <w:shd w:val="clear" w:color="auto" w:fill="FFC000"/>
          </w:tcPr>
          <w:p w14:paraId="029CD8B8" w14:textId="77777777" w:rsidR="00582F87" w:rsidRPr="00AF7474" w:rsidRDefault="00582F87" w:rsidP="00F855E0">
            <w:pPr>
              <w:rPr>
                <w:rFonts w:cs="Times New Roman"/>
                <w:bCs/>
                <w:sz w:val="18"/>
                <w:szCs w:val="18"/>
                <w:lang w:eastAsia="de-AT"/>
              </w:rPr>
            </w:pPr>
          </w:p>
        </w:tc>
        <w:tc>
          <w:tcPr>
            <w:tcW w:w="1560" w:type="dxa"/>
            <w:shd w:val="clear" w:color="auto" w:fill="FFC000"/>
          </w:tcPr>
          <w:p w14:paraId="5632C06B"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Freiflächen</w:t>
            </w:r>
          </w:p>
        </w:tc>
        <w:tc>
          <w:tcPr>
            <w:tcW w:w="1417" w:type="dxa"/>
            <w:shd w:val="clear" w:color="auto" w:fill="FFC000"/>
          </w:tcPr>
          <w:p w14:paraId="740C9DD7"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23103133" w14:textId="77777777" w:rsidR="00582F87" w:rsidRPr="00AF7474" w:rsidRDefault="00582F87" w:rsidP="00F855E0">
            <w:pPr>
              <w:rPr>
                <w:rFonts w:cs="Times New Roman"/>
                <w:sz w:val="18"/>
                <w:szCs w:val="18"/>
              </w:rPr>
            </w:pPr>
          </w:p>
        </w:tc>
      </w:tr>
      <w:tr w:rsidR="00582F87" w:rsidRPr="00AF7474" w14:paraId="06B53F5F" w14:textId="77777777" w:rsidTr="00F855E0">
        <w:tc>
          <w:tcPr>
            <w:tcW w:w="1129" w:type="dxa"/>
          </w:tcPr>
          <w:p w14:paraId="059D386A"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FL</w:t>
            </w:r>
          </w:p>
        </w:tc>
        <w:tc>
          <w:tcPr>
            <w:tcW w:w="1560" w:type="dxa"/>
            <w:shd w:val="clear" w:color="auto" w:fill="auto"/>
          </w:tcPr>
          <w:p w14:paraId="7B89DE8C"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Widmung Freiflächen-Landwirtschaftsgebiet</w:t>
            </w:r>
          </w:p>
        </w:tc>
        <w:tc>
          <w:tcPr>
            <w:tcW w:w="1417" w:type="dxa"/>
            <w:shd w:val="clear" w:color="auto" w:fill="auto"/>
          </w:tcPr>
          <w:p w14:paraId="732B88DB" w14:textId="77777777" w:rsidR="00582F87" w:rsidRPr="00AF7474" w:rsidRDefault="00582F87" w:rsidP="00F855E0">
            <w:pPr>
              <w:rPr>
                <w:rFonts w:eastAsia="Times New Roman" w:cs="Times New Roman"/>
                <w:sz w:val="18"/>
                <w:szCs w:val="18"/>
                <w:lang w:eastAsia="de-AT"/>
              </w:rPr>
            </w:pPr>
            <w:r w:rsidRPr="00AF7474">
              <w:rPr>
                <w:rFonts w:cs="Times New Roman"/>
                <w:bCs/>
                <w:sz w:val="18"/>
                <w:szCs w:val="18"/>
                <w:lang w:eastAsia="de-AT"/>
              </w:rPr>
              <w:t>X in FL</w:t>
            </w:r>
          </w:p>
        </w:tc>
        <w:tc>
          <w:tcPr>
            <w:tcW w:w="5812" w:type="dxa"/>
            <w:shd w:val="clear" w:color="auto" w:fill="auto"/>
          </w:tcPr>
          <w:p w14:paraId="682E3E41" w14:textId="77777777" w:rsidR="00582F87" w:rsidRPr="00AF7474" w:rsidRDefault="00582F87" w:rsidP="00354907">
            <w:pPr>
              <w:spacing w:after="0"/>
              <w:rPr>
                <w:rFonts w:cs="Times New Roman"/>
                <w:sz w:val="18"/>
                <w:szCs w:val="18"/>
              </w:rPr>
            </w:pPr>
            <w:r w:rsidRPr="00AF7474">
              <w:rPr>
                <w:rFonts w:cs="Times New Roman"/>
                <w:sz w:val="18"/>
                <w:szCs w:val="18"/>
              </w:rPr>
              <w:t>Sicherung der Entwicklungsfläche für den bestehenden landwirtschaftlichen Betriebsstandort und Umsetzung der Zielsetzungen des REP.</w:t>
            </w:r>
          </w:p>
          <w:p w14:paraId="511737D4" w14:textId="77777777" w:rsidR="00582F87" w:rsidRPr="00AF7474" w:rsidRDefault="00582F87" w:rsidP="00354907">
            <w:pPr>
              <w:spacing w:after="0"/>
              <w:rPr>
                <w:rFonts w:cs="Times New Roman"/>
                <w:sz w:val="18"/>
                <w:szCs w:val="18"/>
              </w:rPr>
            </w:pPr>
          </w:p>
          <w:p w14:paraId="02C58F4B" w14:textId="77777777" w:rsidR="00582F87" w:rsidRPr="00354907" w:rsidRDefault="00582F87" w:rsidP="00354907">
            <w:pPr>
              <w:spacing w:after="0"/>
              <w:rPr>
                <w:rFonts w:cs="Times New Roman"/>
                <w:sz w:val="18"/>
                <w:szCs w:val="18"/>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Festlegung von Freiflächen Landwirtschaftsgebiet (FL) kommt es zu </w:t>
            </w:r>
            <w:r w:rsidRPr="00354907">
              <w:rPr>
                <w:rFonts w:cs="Times New Roman"/>
                <w:sz w:val="18"/>
                <w:szCs w:val="18"/>
              </w:rPr>
              <w:t>keiner erheblich negativen Auswirkung auf die Umwelt.</w:t>
            </w:r>
          </w:p>
          <w:p w14:paraId="7016EA76" w14:textId="77777777" w:rsidR="00582F87" w:rsidRPr="00354907" w:rsidRDefault="00582F87" w:rsidP="00354907">
            <w:pPr>
              <w:spacing w:after="0"/>
              <w:rPr>
                <w:rFonts w:cs="Times New Roman"/>
                <w:sz w:val="18"/>
                <w:szCs w:val="18"/>
              </w:rPr>
            </w:pPr>
          </w:p>
          <w:p w14:paraId="3A2DB63E" w14:textId="77777777" w:rsidR="00582F87" w:rsidRPr="00AF7474" w:rsidRDefault="00582F87" w:rsidP="00354907">
            <w:pPr>
              <w:spacing w:after="0"/>
              <w:rPr>
                <w:rFonts w:cs="Times New Roman"/>
                <w:sz w:val="18"/>
                <w:szCs w:val="18"/>
              </w:rPr>
            </w:pPr>
            <w:r w:rsidRPr="00354907">
              <w:rPr>
                <w:rFonts w:cs="Times New Roman"/>
                <w:sz w:val="18"/>
                <w:szCs w:val="18"/>
              </w:rPr>
              <w:t xml:space="preserve">Aufgrund </w:t>
            </w:r>
            <w:r w:rsidRPr="00AF7474">
              <w:rPr>
                <w:rFonts w:cs="Times New Roman"/>
                <w:sz w:val="18"/>
                <w:szCs w:val="18"/>
              </w:rPr>
              <w:t xml:space="preserve">der </w:t>
            </w:r>
            <w:proofErr w:type="spellStart"/>
            <w:r w:rsidRPr="00AF7474">
              <w:rPr>
                <w:rFonts w:cs="Times New Roman"/>
                <w:sz w:val="18"/>
                <w:szCs w:val="18"/>
              </w:rPr>
              <w:t>lediglichen</w:t>
            </w:r>
            <w:proofErr w:type="spellEnd"/>
            <w:r w:rsidRPr="00AF7474">
              <w:rPr>
                <w:rFonts w:cs="Times New Roman"/>
                <w:sz w:val="18"/>
                <w:szCs w:val="18"/>
              </w:rPr>
              <w:t xml:space="preserve"> Festlegung von Freiflächen Landwirtschaftsgebiet (FL) </w:t>
            </w:r>
            <w:r w:rsidRPr="00354907">
              <w:rPr>
                <w:rFonts w:cs="Times New Roman"/>
                <w:sz w:val="18"/>
                <w:szCs w:val="18"/>
              </w:rPr>
              <w:t xml:space="preserve">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2 </w:t>
            </w:r>
            <w:proofErr w:type="spellStart"/>
            <w:r w:rsidRPr="00AF7474">
              <w:rPr>
                <w:rFonts w:cs="Times New Roman"/>
                <w:sz w:val="18"/>
                <w:szCs w:val="18"/>
              </w:rPr>
              <w:t>lit</w:t>
            </w:r>
            <w:proofErr w:type="spellEnd"/>
            <w:r w:rsidRPr="00AF7474">
              <w:rPr>
                <w:rFonts w:cs="Times New Roman"/>
                <w:sz w:val="18"/>
                <w:szCs w:val="18"/>
              </w:rPr>
              <w:t xml:space="preserve">. d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35F7247B" w14:textId="77777777" w:rsidTr="00F855E0">
        <w:tc>
          <w:tcPr>
            <w:tcW w:w="1129" w:type="dxa"/>
          </w:tcPr>
          <w:p w14:paraId="724CC0A1"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FF</w:t>
            </w:r>
          </w:p>
        </w:tc>
        <w:tc>
          <w:tcPr>
            <w:tcW w:w="1560" w:type="dxa"/>
            <w:shd w:val="clear" w:color="auto" w:fill="auto"/>
          </w:tcPr>
          <w:p w14:paraId="0586C545"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Widmung Freiflächen-Freihaltegebiet</w:t>
            </w:r>
          </w:p>
        </w:tc>
        <w:tc>
          <w:tcPr>
            <w:tcW w:w="1417" w:type="dxa"/>
            <w:shd w:val="clear" w:color="auto" w:fill="auto"/>
          </w:tcPr>
          <w:p w14:paraId="1E4AA762" w14:textId="77777777" w:rsidR="00582F87" w:rsidRPr="00AF7474" w:rsidRDefault="00582F87" w:rsidP="00F855E0">
            <w:pPr>
              <w:rPr>
                <w:rFonts w:eastAsia="Times New Roman" w:cs="Times New Roman"/>
                <w:sz w:val="18"/>
                <w:szCs w:val="18"/>
                <w:lang w:eastAsia="de-AT"/>
              </w:rPr>
            </w:pPr>
          </w:p>
        </w:tc>
        <w:tc>
          <w:tcPr>
            <w:tcW w:w="5812" w:type="dxa"/>
            <w:shd w:val="clear" w:color="auto" w:fill="auto"/>
          </w:tcPr>
          <w:p w14:paraId="310420BC" w14:textId="77777777" w:rsidR="00582F87" w:rsidRPr="00AF7474" w:rsidRDefault="00582F87" w:rsidP="00354907">
            <w:pPr>
              <w:spacing w:after="0"/>
              <w:rPr>
                <w:rFonts w:cs="Times New Roman"/>
                <w:sz w:val="18"/>
                <w:szCs w:val="18"/>
              </w:rPr>
            </w:pPr>
            <w:r w:rsidRPr="00AF7474">
              <w:rPr>
                <w:rFonts w:cs="Times New Roman"/>
                <w:sz w:val="18"/>
                <w:szCs w:val="18"/>
              </w:rPr>
              <w:t xml:space="preserve">Die verschiedenen Möglichkeiten der Raumnutzung werden möglichst lange </w:t>
            </w:r>
            <w:proofErr w:type="gramStart"/>
            <w:r w:rsidRPr="00AF7474">
              <w:rPr>
                <w:rFonts w:cs="Times New Roman"/>
                <w:sz w:val="18"/>
                <w:szCs w:val="18"/>
              </w:rPr>
              <w:t>offen gehalten</w:t>
            </w:r>
            <w:proofErr w:type="gramEnd"/>
            <w:r w:rsidRPr="00AF7474">
              <w:rPr>
                <w:rFonts w:cs="Times New Roman"/>
                <w:sz w:val="18"/>
                <w:szCs w:val="18"/>
              </w:rPr>
              <w:t xml:space="preserve">. </w:t>
            </w:r>
          </w:p>
          <w:p w14:paraId="0668A6BD" w14:textId="77777777" w:rsidR="00582F87" w:rsidRPr="00AF7474" w:rsidRDefault="00582F87" w:rsidP="00354907">
            <w:pPr>
              <w:spacing w:after="0"/>
              <w:rPr>
                <w:rFonts w:cs="Times New Roman"/>
                <w:sz w:val="18"/>
                <w:szCs w:val="18"/>
              </w:rPr>
            </w:pPr>
          </w:p>
          <w:p w14:paraId="77D15D59" w14:textId="77777777" w:rsidR="00582F87" w:rsidRPr="00AF7474" w:rsidRDefault="00582F87" w:rsidP="00354907">
            <w:pPr>
              <w:spacing w:after="0"/>
              <w:rPr>
                <w:rFonts w:cs="Times New Roman"/>
                <w:sz w:val="18"/>
                <w:szCs w:val="18"/>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Festlegung von Freiflächen Freihaltegebiet (FF) </w:t>
            </w:r>
            <w:r w:rsidRPr="00354907">
              <w:rPr>
                <w:rFonts w:cs="Times New Roman"/>
                <w:sz w:val="18"/>
                <w:szCs w:val="18"/>
              </w:rPr>
              <w:t xml:space="preserve">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1 </w:t>
            </w:r>
            <w:proofErr w:type="spellStart"/>
            <w:r w:rsidRPr="00AF7474">
              <w:rPr>
                <w:rFonts w:cs="Times New Roman"/>
                <w:sz w:val="18"/>
                <w:szCs w:val="18"/>
              </w:rPr>
              <w:t>lit</w:t>
            </w:r>
            <w:proofErr w:type="spellEnd"/>
            <w:r w:rsidRPr="00AF7474">
              <w:rPr>
                <w:rFonts w:cs="Times New Roman"/>
                <w:sz w:val="18"/>
                <w:szCs w:val="18"/>
              </w:rPr>
              <w:t xml:space="preserve">. c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3768DA08" w14:textId="77777777" w:rsidTr="00F855E0">
        <w:tc>
          <w:tcPr>
            <w:tcW w:w="1129" w:type="dxa"/>
            <w:shd w:val="clear" w:color="auto" w:fill="D9D9D9" w:themeFill="background1" w:themeFillShade="D9"/>
          </w:tcPr>
          <w:p w14:paraId="653F53FB"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w:t>
            </w:r>
            <w:proofErr w:type="spellStart"/>
            <w:r w:rsidRPr="00AF7474">
              <w:rPr>
                <w:rFonts w:eastAsia="Times New Roman" w:cs="Times New Roman"/>
                <w:bCs/>
                <w:sz w:val="18"/>
                <w:szCs w:val="18"/>
                <w:lang w:eastAsia="de-AT"/>
              </w:rPr>
              <w:t>WÜFe</w:t>
            </w:r>
            <w:proofErr w:type="spellEnd"/>
          </w:p>
        </w:tc>
        <w:tc>
          <w:tcPr>
            <w:tcW w:w="1560" w:type="dxa"/>
            <w:shd w:val="clear" w:color="auto" w:fill="D9D9D9" w:themeFill="background1" w:themeFillShade="D9"/>
          </w:tcPr>
          <w:p w14:paraId="4985A118"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Grundwidmung für übergeordnete Festlegungen</w:t>
            </w:r>
          </w:p>
        </w:tc>
        <w:tc>
          <w:tcPr>
            <w:tcW w:w="1417" w:type="dxa"/>
            <w:shd w:val="clear" w:color="auto" w:fill="D9D9D9" w:themeFill="background1" w:themeFillShade="D9"/>
          </w:tcPr>
          <w:p w14:paraId="2681F88D"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X in FF</w:t>
            </w:r>
          </w:p>
        </w:tc>
        <w:tc>
          <w:tcPr>
            <w:tcW w:w="5812" w:type="dxa"/>
            <w:shd w:val="clear" w:color="auto" w:fill="D9D9D9" w:themeFill="background1" w:themeFillShade="D9"/>
          </w:tcPr>
          <w:p w14:paraId="6329031A"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Anpassung der Grundwidmungen an die übergeordneten Festlegungen des Landes und des Bundes (z.B. Wald, Gewässer, Straßen).</w:t>
            </w:r>
          </w:p>
        </w:tc>
      </w:tr>
      <w:tr w:rsidR="00582F87" w:rsidRPr="00AF7474" w14:paraId="795F03E8" w14:textId="77777777" w:rsidTr="00F855E0">
        <w:tc>
          <w:tcPr>
            <w:tcW w:w="1129" w:type="dxa"/>
            <w:shd w:val="clear" w:color="auto" w:fill="D9D9D9" w:themeFill="background1" w:themeFillShade="D9"/>
          </w:tcPr>
          <w:p w14:paraId="4C8139BA" w14:textId="77777777" w:rsidR="00582F87" w:rsidRPr="00AF7474" w:rsidRDefault="00582F87" w:rsidP="00F855E0">
            <w:pPr>
              <w:rPr>
                <w:rFonts w:cs="Times New Roman"/>
                <w:bCs/>
                <w:sz w:val="18"/>
                <w:szCs w:val="18"/>
                <w:lang w:eastAsia="de-AT"/>
              </w:rPr>
            </w:pPr>
            <w:r w:rsidRPr="00AF7474">
              <w:rPr>
                <w:rFonts w:eastAsia="Times New Roman" w:cs="Times New Roman"/>
                <w:bCs/>
                <w:sz w:val="18"/>
                <w:szCs w:val="18"/>
                <w:lang w:eastAsia="de-AT"/>
              </w:rPr>
              <w:t>-LW</w:t>
            </w:r>
          </w:p>
        </w:tc>
        <w:tc>
          <w:tcPr>
            <w:tcW w:w="1560" w:type="dxa"/>
            <w:shd w:val="clear" w:color="auto" w:fill="D9D9D9" w:themeFill="background1" w:themeFillShade="D9"/>
          </w:tcPr>
          <w:p w14:paraId="14905FBA"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Sicherung Flächen Landwirtschaft</w:t>
            </w:r>
          </w:p>
        </w:tc>
        <w:tc>
          <w:tcPr>
            <w:tcW w:w="1417" w:type="dxa"/>
            <w:shd w:val="clear" w:color="auto" w:fill="D9D9D9" w:themeFill="background1" w:themeFillShade="D9"/>
          </w:tcPr>
          <w:p w14:paraId="01B51D2B"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X in FF</w:t>
            </w:r>
          </w:p>
        </w:tc>
        <w:tc>
          <w:tcPr>
            <w:tcW w:w="5812" w:type="dxa"/>
            <w:shd w:val="clear" w:color="auto" w:fill="D9D9D9" w:themeFill="background1" w:themeFillShade="D9"/>
          </w:tcPr>
          <w:p w14:paraId="1C2CAFBF"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Sicherung von Freiflächen für die bodenabhängigen Lebensmittelerzeugung, Sicherung von Freiflächen für den haushälterischen Umgang mit Grund und Boden, das möglichst lange Offenhalten der der verschiedenen Möglichkeiten der Raumnutzung sowie dem Schutz vor Naturgefahren, den nachteiligen Auswirkungen des Klimawandels und dem Landschaftsbild. Damit erfolgt auch die Umsetzung der Zielsetzungen des REP.</w:t>
            </w:r>
          </w:p>
        </w:tc>
      </w:tr>
      <w:tr w:rsidR="00582F87" w:rsidRPr="00AF7474" w14:paraId="25E4C2C6" w14:textId="77777777" w:rsidTr="00F855E0">
        <w:tc>
          <w:tcPr>
            <w:tcW w:w="1129" w:type="dxa"/>
            <w:shd w:val="clear" w:color="auto" w:fill="D9D9D9" w:themeFill="background1" w:themeFillShade="D9"/>
          </w:tcPr>
          <w:p w14:paraId="4D25E41A" w14:textId="77777777" w:rsidR="00582F87" w:rsidRPr="00AF7474" w:rsidRDefault="00582F87" w:rsidP="00F855E0">
            <w:pPr>
              <w:rPr>
                <w:rFonts w:cs="Times New Roman"/>
                <w:bCs/>
                <w:sz w:val="18"/>
                <w:szCs w:val="18"/>
                <w:lang w:eastAsia="de-AT"/>
              </w:rPr>
            </w:pPr>
            <w:r w:rsidRPr="00AF7474">
              <w:rPr>
                <w:rFonts w:eastAsia="Times New Roman" w:cs="Times New Roman"/>
                <w:bCs/>
                <w:sz w:val="18"/>
                <w:szCs w:val="18"/>
                <w:lang w:eastAsia="de-AT"/>
              </w:rPr>
              <w:t>-Ufer</w:t>
            </w:r>
          </w:p>
        </w:tc>
        <w:tc>
          <w:tcPr>
            <w:tcW w:w="1560" w:type="dxa"/>
            <w:shd w:val="clear" w:color="auto" w:fill="D9D9D9" w:themeFill="background1" w:themeFillShade="D9"/>
          </w:tcPr>
          <w:p w14:paraId="41AC86FF"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Ausweisung Uferbereich Gewässer</w:t>
            </w:r>
          </w:p>
        </w:tc>
        <w:tc>
          <w:tcPr>
            <w:tcW w:w="1417" w:type="dxa"/>
            <w:shd w:val="clear" w:color="auto" w:fill="D9D9D9" w:themeFill="background1" w:themeFillShade="D9"/>
          </w:tcPr>
          <w:p w14:paraId="12C3BE67"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X in FF</w:t>
            </w:r>
          </w:p>
        </w:tc>
        <w:tc>
          <w:tcPr>
            <w:tcW w:w="5812" w:type="dxa"/>
            <w:shd w:val="clear" w:color="auto" w:fill="D9D9D9" w:themeFill="background1" w:themeFillShade="D9"/>
          </w:tcPr>
          <w:p w14:paraId="7A6C401E"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Sicherung von Freiflächen zum Schutz von Uferflächen im Bereich von Gewässern und des Landschaftsbildes, der natürlichen und naturnahen Landschaftsteile sowie Umsetzung der Zielsetzungen des REP.</w:t>
            </w:r>
          </w:p>
        </w:tc>
      </w:tr>
      <w:tr w:rsidR="00582F87" w:rsidRPr="00AF7474" w14:paraId="47B6C67E" w14:textId="77777777" w:rsidTr="00F855E0">
        <w:tc>
          <w:tcPr>
            <w:tcW w:w="1129" w:type="dxa"/>
            <w:shd w:val="clear" w:color="auto" w:fill="D9D9D9" w:themeFill="background1" w:themeFillShade="D9"/>
          </w:tcPr>
          <w:p w14:paraId="5410F3C7"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-Straßen</w:t>
            </w:r>
          </w:p>
        </w:tc>
        <w:tc>
          <w:tcPr>
            <w:tcW w:w="1560" w:type="dxa"/>
            <w:shd w:val="clear" w:color="auto" w:fill="D9D9D9" w:themeFill="background1" w:themeFillShade="D9"/>
          </w:tcPr>
          <w:p w14:paraId="29650EEF"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Ausweisung Grüngürtel bei Straßen / Verkehrsflächen</w:t>
            </w:r>
          </w:p>
        </w:tc>
        <w:tc>
          <w:tcPr>
            <w:tcW w:w="1417" w:type="dxa"/>
            <w:shd w:val="clear" w:color="auto" w:fill="D9D9D9" w:themeFill="background1" w:themeFillShade="D9"/>
          </w:tcPr>
          <w:p w14:paraId="24FAA10C" w14:textId="77777777" w:rsidR="00582F87" w:rsidRPr="00AF7474" w:rsidRDefault="00582F87" w:rsidP="00F855E0">
            <w:pPr>
              <w:rPr>
                <w:rFonts w:eastAsia="Times New Roman" w:cs="Times New Roman"/>
                <w:bCs/>
                <w:sz w:val="18"/>
                <w:szCs w:val="18"/>
                <w:lang w:eastAsia="de-AT"/>
              </w:rPr>
            </w:pPr>
          </w:p>
        </w:tc>
        <w:tc>
          <w:tcPr>
            <w:tcW w:w="5812" w:type="dxa"/>
            <w:shd w:val="clear" w:color="auto" w:fill="D9D9D9" w:themeFill="background1" w:themeFillShade="D9"/>
          </w:tcPr>
          <w:p w14:paraId="3E010201"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Sicherung von Freiflächen als Grundgürtel zu Straßen / Verkehrsflächen zur Vermeidung von Nutzungskonflikten und Sicherung des Landschaftsbildes.</w:t>
            </w:r>
          </w:p>
        </w:tc>
      </w:tr>
      <w:tr w:rsidR="00582F87" w:rsidRPr="00AF7474" w14:paraId="171F63CE" w14:textId="77777777" w:rsidTr="00F855E0">
        <w:tc>
          <w:tcPr>
            <w:tcW w:w="1129" w:type="dxa"/>
          </w:tcPr>
          <w:p w14:paraId="49E9995A"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FS</w:t>
            </w:r>
          </w:p>
        </w:tc>
        <w:tc>
          <w:tcPr>
            <w:tcW w:w="1560" w:type="dxa"/>
            <w:shd w:val="clear" w:color="auto" w:fill="auto"/>
          </w:tcPr>
          <w:p w14:paraId="21ACF9C6"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Widmung Freiflächen-Sondergebiet</w:t>
            </w:r>
          </w:p>
        </w:tc>
        <w:tc>
          <w:tcPr>
            <w:tcW w:w="1417" w:type="dxa"/>
            <w:shd w:val="clear" w:color="auto" w:fill="auto"/>
          </w:tcPr>
          <w:p w14:paraId="03F6DFE0" w14:textId="77777777" w:rsidR="00582F87" w:rsidRPr="00AF7474" w:rsidRDefault="00582F87" w:rsidP="00F855E0">
            <w:pPr>
              <w:rPr>
                <w:rFonts w:eastAsia="Times New Roman" w:cs="Times New Roman"/>
                <w:sz w:val="18"/>
                <w:szCs w:val="18"/>
                <w:lang w:eastAsia="de-AT"/>
              </w:rPr>
            </w:pPr>
            <w:r w:rsidRPr="00AF7474">
              <w:rPr>
                <w:rFonts w:cs="Times New Roman"/>
                <w:bCs/>
                <w:sz w:val="18"/>
                <w:szCs w:val="18"/>
                <w:lang w:eastAsia="de-AT"/>
              </w:rPr>
              <w:t>X in FS</w:t>
            </w:r>
          </w:p>
        </w:tc>
        <w:tc>
          <w:tcPr>
            <w:tcW w:w="5812" w:type="dxa"/>
            <w:shd w:val="clear" w:color="auto" w:fill="auto"/>
          </w:tcPr>
          <w:p w14:paraId="30F737AB" w14:textId="77777777" w:rsidR="00582F87" w:rsidRPr="00AF7474" w:rsidRDefault="00582F87" w:rsidP="00F855E0">
            <w:pPr>
              <w:rPr>
                <w:rFonts w:cs="Times New Roman"/>
                <w:sz w:val="18"/>
                <w:szCs w:val="18"/>
              </w:rPr>
            </w:pPr>
            <w:r w:rsidRPr="00AF7474">
              <w:rPr>
                <w:rFonts w:eastAsia="Times New Roman" w:cs="Times New Roman"/>
                <w:sz w:val="18"/>
                <w:szCs w:val="18"/>
                <w:lang w:eastAsia="de-AT"/>
              </w:rPr>
              <w:t xml:space="preserve">(Änderungen der Widmung </w:t>
            </w:r>
            <w:r w:rsidRPr="00AF7474">
              <w:rPr>
                <w:rFonts w:cs="Times New Roman"/>
                <w:bCs/>
                <w:sz w:val="18"/>
                <w:szCs w:val="18"/>
                <w:lang w:eastAsia="de-AT"/>
              </w:rPr>
              <w:t>Freiflächen-Sondergebiet</w:t>
            </w:r>
            <w:r w:rsidRPr="00AF7474">
              <w:rPr>
                <w:rFonts w:eastAsia="Times New Roman" w:cs="Times New Roman"/>
                <w:sz w:val="18"/>
                <w:szCs w:val="18"/>
                <w:lang w:eastAsia="de-AT"/>
              </w:rPr>
              <w:t xml:space="preserve"> werden eigens begründet)</w:t>
            </w:r>
          </w:p>
        </w:tc>
      </w:tr>
      <w:tr w:rsidR="00582F87" w:rsidRPr="00AF7474" w14:paraId="111A0B2D" w14:textId="77777777" w:rsidTr="00F855E0">
        <w:tc>
          <w:tcPr>
            <w:tcW w:w="1129" w:type="dxa"/>
            <w:shd w:val="clear" w:color="auto" w:fill="FFC000"/>
          </w:tcPr>
          <w:p w14:paraId="2A4490A8" w14:textId="77777777" w:rsidR="00582F87" w:rsidRPr="00AF7474" w:rsidRDefault="00582F87" w:rsidP="00F855E0">
            <w:pPr>
              <w:rPr>
                <w:rFonts w:eastAsia="Times New Roman" w:cs="Times New Roman"/>
                <w:sz w:val="18"/>
                <w:szCs w:val="18"/>
                <w:lang w:eastAsia="de-AT"/>
              </w:rPr>
            </w:pPr>
          </w:p>
        </w:tc>
        <w:tc>
          <w:tcPr>
            <w:tcW w:w="1560" w:type="dxa"/>
            <w:shd w:val="clear" w:color="auto" w:fill="FFC000"/>
          </w:tcPr>
          <w:p w14:paraId="236E4710"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Vorbehaltsflächen</w:t>
            </w:r>
          </w:p>
        </w:tc>
        <w:tc>
          <w:tcPr>
            <w:tcW w:w="1417" w:type="dxa"/>
            <w:shd w:val="clear" w:color="auto" w:fill="FFC000"/>
          </w:tcPr>
          <w:p w14:paraId="58A8F5F8"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64F11E08" w14:textId="77777777" w:rsidR="00582F87" w:rsidRPr="00AF7474" w:rsidRDefault="00582F87" w:rsidP="00F855E0">
            <w:pPr>
              <w:rPr>
                <w:rFonts w:eastAsia="Times New Roman" w:cs="Times New Roman"/>
                <w:sz w:val="18"/>
                <w:szCs w:val="18"/>
                <w:lang w:eastAsia="de-AT"/>
              </w:rPr>
            </w:pPr>
          </w:p>
        </w:tc>
      </w:tr>
      <w:tr w:rsidR="00582F87" w:rsidRPr="00AF7474" w14:paraId="0C8FF0B0" w14:textId="77777777" w:rsidTr="00F855E0">
        <w:tc>
          <w:tcPr>
            <w:tcW w:w="1129" w:type="dxa"/>
          </w:tcPr>
          <w:p w14:paraId="2F2B70E6" w14:textId="77777777" w:rsidR="00582F87" w:rsidRPr="00AF7474" w:rsidRDefault="00582F87" w:rsidP="00F855E0">
            <w:pPr>
              <w:rPr>
                <w:rFonts w:cs="Times New Roman"/>
                <w:bCs/>
                <w:sz w:val="18"/>
                <w:szCs w:val="18"/>
                <w:lang w:eastAsia="de-AT"/>
              </w:rPr>
            </w:pPr>
            <w:proofErr w:type="spellStart"/>
            <w:r w:rsidRPr="00AF7474">
              <w:rPr>
                <w:rFonts w:cs="Times New Roman"/>
                <w:bCs/>
                <w:sz w:val="18"/>
                <w:szCs w:val="18"/>
                <w:lang w:eastAsia="de-AT"/>
              </w:rPr>
              <w:t>Vi</w:t>
            </w:r>
            <w:proofErr w:type="spellEnd"/>
          </w:p>
        </w:tc>
        <w:tc>
          <w:tcPr>
            <w:tcW w:w="1560" w:type="dxa"/>
          </w:tcPr>
          <w:p w14:paraId="30970032" w14:textId="77777777" w:rsidR="00582F87" w:rsidRPr="00AF7474" w:rsidRDefault="00582F87" w:rsidP="00F855E0">
            <w:pPr>
              <w:rPr>
                <w:rFonts w:cs="Times New Roman"/>
                <w:bCs/>
                <w:sz w:val="18"/>
                <w:szCs w:val="18"/>
                <w:lang w:eastAsia="de-AT"/>
              </w:rPr>
            </w:pPr>
            <w:r w:rsidRPr="00AF7474">
              <w:rPr>
                <w:rFonts w:cs="Times New Roman"/>
                <w:bCs/>
                <w:sz w:val="18"/>
                <w:szCs w:val="18"/>
                <w:lang w:eastAsia="de-AT"/>
              </w:rPr>
              <w:t xml:space="preserve">Widmung Vorbehaltsflächen </w:t>
            </w:r>
            <w:r w:rsidRPr="00AF7474">
              <w:rPr>
                <w:rFonts w:cs="Times New Roman"/>
                <w:sz w:val="18"/>
                <w:szCs w:val="18"/>
                <w:lang w:eastAsia="de-AT"/>
              </w:rPr>
              <w:t>innerhalb des Siedlungsrandes</w:t>
            </w:r>
          </w:p>
        </w:tc>
        <w:tc>
          <w:tcPr>
            <w:tcW w:w="1417" w:type="dxa"/>
          </w:tcPr>
          <w:p w14:paraId="2BEF536F" w14:textId="77777777" w:rsidR="00582F87" w:rsidRPr="00AF7474" w:rsidRDefault="00582F87" w:rsidP="00F855E0">
            <w:pPr>
              <w:rPr>
                <w:rFonts w:eastAsia="Times New Roman" w:cs="Times New Roman"/>
                <w:sz w:val="18"/>
                <w:szCs w:val="18"/>
                <w:lang w:eastAsia="de-AT"/>
              </w:rPr>
            </w:pPr>
          </w:p>
        </w:tc>
        <w:tc>
          <w:tcPr>
            <w:tcW w:w="5812" w:type="dxa"/>
          </w:tcPr>
          <w:p w14:paraId="176097ED" w14:textId="77777777" w:rsidR="00582F87" w:rsidRPr="00AF7474" w:rsidRDefault="00582F87" w:rsidP="00354907">
            <w:pPr>
              <w:spacing w:after="0"/>
              <w:rPr>
                <w:rFonts w:cs="Times New Roman"/>
                <w:sz w:val="18"/>
                <w:szCs w:val="18"/>
              </w:rPr>
            </w:pPr>
            <w:r w:rsidRPr="00354907">
              <w:rPr>
                <w:rFonts w:cs="Times New Roman"/>
                <w:sz w:val="18"/>
                <w:szCs w:val="18"/>
              </w:rPr>
              <w:t xml:space="preserve">Sicherung von geeigneten Flächen zum Zwecke des Gemeinbedarfes </w:t>
            </w:r>
            <w:r w:rsidRPr="00AF7474">
              <w:rPr>
                <w:rFonts w:cs="Times New Roman"/>
                <w:sz w:val="18"/>
                <w:szCs w:val="18"/>
              </w:rPr>
              <w:t>innerhalb des Siedlungsrandes sowie der Vermeidung von Konflikten und zur Umsetzung der Zielsetzungen des REP.</w:t>
            </w:r>
          </w:p>
          <w:p w14:paraId="6FB12753" w14:textId="77777777" w:rsidR="00582F87" w:rsidRPr="00AF7474" w:rsidRDefault="00582F87" w:rsidP="00354907">
            <w:pPr>
              <w:spacing w:after="0"/>
              <w:rPr>
                <w:rFonts w:cs="Times New Roman"/>
                <w:sz w:val="18"/>
                <w:szCs w:val="18"/>
              </w:rPr>
            </w:pPr>
          </w:p>
          <w:p w14:paraId="7A3E9F3F" w14:textId="77777777" w:rsidR="00582F87" w:rsidRPr="00AF7474" w:rsidRDefault="00582F87" w:rsidP="00354907">
            <w:pPr>
              <w:spacing w:after="0"/>
              <w:rPr>
                <w:rFonts w:cs="Times New Roman"/>
                <w:sz w:val="18"/>
                <w:szCs w:val="18"/>
              </w:rPr>
            </w:pPr>
            <w:r w:rsidRPr="00354907">
              <w:rPr>
                <w:rFonts w:cs="Times New Roman"/>
                <w:sz w:val="18"/>
                <w:szCs w:val="18"/>
              </w:rPr>
              <w:t>(Weitere spezifische Begründungen zur Nutzung werden allfällig im Einzelfall angeführt.)</w:t>
            </w:r>
          </w:p>
          <w:p w14:paraId="4F703D14" w14:textId="77777777" w:rsidR="00582F87" w:rsidRPr="00AF7474" w:rsidRDefault="00582F87" w:rsidP="00354907">
            <w:pPr>
              <w:spacing w:after="0"/>
              <w:rPr>
                <w:rFonts w:cs="Times New Roman"/>
                <w:sz w:val="18"/>
                <w:szCs w:val="18"/>
              </w:rPr>
            </w:pPr>
          </w:p>
          <w:p w14:paraId="1FE41896" w14:textId="77777777" w:rsidR="00582F87" w:rsidRPr="00AF7474" w:rsidRDefault="00582F87" w:rsidP="00354907">
            <w:pPr>
              <w:spacing w:after="0"/>
              <w:rPr>
                <w:rFonts w:cs="Times New Roman"/>
                <w:sz w:val="18"/>
                <w:szCs w:val="18"/>
              </w:rPr>
            </w:pPr>
            <w:r w:rsidRPr="00354907">
              <w:rPr>
                <w:rFonts w:cs="Times New Roman"/>
                <w:sz w:val="18"/>
                <w:szCs w:val="18"/>
              </w:rPr>
              <w:t xml:space="preserve">Aufgrund der Lage der Fläche innerhalb des Siedlungsrandes 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lastRenderedPageBreak/>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2 </w:t>
            </w:r>
            <w:proofErr w:type="spellStart"/>
            <w:r w:rsidRPr="00AF7474">
              <w:rPr>
                <w:rFonts w:cs="Times New Roman"/>
                <w:sz w:val="18"/>
                <w:szCs w:val="18"/>
              </w:rPr>
              <w:t>lit</w:t>
            </w:r>
            <w:proofErr w:type="spellEnd"/>
            <w:r w:rsidRPr="00AF7474">
              <w:rPr>
                <w:rFonts w:cs="Times New Roman"/>
                <w:sz w:val="18"/>
                <w:szCs w:val="18"/>
              </w:rPr>
              <w:t xml:space="preserve">. a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29A6AB62" w14:textId="77777777" w:rsidTr="00F855E0">
        <w:tc>
          <w:tcPr>
            <w:tcW w:w="1129" w:type="dxa"/>
          </w:tcPr>
          <w:p w14:paraId="09113A47"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lastRenderedPageBreak/>
              <w:t>Va</w:t>
            </w:r>
          </w:p>
        </w:tc>
        <w:tc>
          <w:tcPr>
            <w:tcW w:w="1560" w:type="dxa"/>
          </w:tcPr>
          <w:p w14:paraId="74F55AF4" w14:textId="77777777" w:rsidR="00582F87" w:rsidRPr="00AF7474" w:rsidRDefault="00582F87" w:rsidP="00F855E0">
            <w:pPr>
              <w:rPr>
                <w:rFonts w:cs="Times New Roman"/>
                <w:sz w:val="18"/>
                <w:szCs w:val="18"/>
              </w:rPr>
            </w:pPr>
            <w:r w:rsidRPr="00AF7474">
              <w:rPr>
                <w:rFonts w:cs="Times New Roman"/>
                <w:bCs/>
                <w:sz w:val="18"/>
                <w:szCs w:val="18"/>
                <w:lang w:eastAsia="de-AT"/>
              </w:rPr>
              <w:t>Widmung Vorbehaltsflächen außerhalb des Siedlungsrandes</w:t>
            </w:r>
          </w:p>
        </w:tc>
        <w:tc>
          <w:tcPr>
            <w:tcW w:w="1417" w:type="dxa"/>
          </w:tcPr>
          <w:p w14:paraId="03AF4672" w14:textId="77777777" w:rsidR="00582F87" w:rsidRPr="00AF7474" w:rsidRDefault="00582F87" w:rsidP="00F855E0">
            <w:pPr>
              <w:rPr>
                <w:rFonts w:eastAsia="Times New Roman" w:cs="Times New Roman"/>
                <w:sz w:val="18"/>
                <w:szCs w:val="18"/>
                <w:lang w:eastAsia="de-AT"/>
              </w:rPr>
            </w:pPr>
          </w:p>
        </w:tc>
        <w:tc>
          <w:tcPr>
            <w:tcW w:w="5812" w:type="dxa"/>
          </w:tcPr>
          <w:p w14:paraId="762E2401" w14:textId="77777777" w:rsidR="00582F87" w:rsidRPr="00AF7474" w:rsidRDefault="00582F87" w:rsidP="00354907">
            <w:pPr>
              <w:spacing w:after="0"/>
              <w:rPr>
                <w:rFonts w:cs="Times New Roman"/>
                <w:sz w:val="18"/>
                <w:szCs w:val="18"/>
              </w:rPr>
            </w:pPr>
            <w:r w:rsidRPr="00AF7474">
              <w:rPr>
                <w:rFonts w:cs="Times New Roman"/>
                <w:sz w:val="18"/>
                <w:szCs w:val="18"/>
              </w:rPr>
              <w:t>Sicherung von geeigneten Flächen zum Zwecke des Gemeinbedarfes außerhalb des Siedlungsrandes sowie der Vermeidung von Belästigungen und zur Umsetzung der Zielsetzungen des REP.</w:t>
            </w:r>
          </w:p>
          <w:p w14:paraId="63283B17" w14:textId="77777777" w:rsidR="00582F87" w:rsidRPr="00AF7474" w:rsidRDefault="00582F87" w:rsidP="00354907">
            <w:pPr>
              <w:spacing w:after="0"/>
              <w:rPr>
                <w:rFonts w:cs="Times New Roman"/>
                <w:sz w:val="18"/>
                <w:szCs w:val="18"/>
              </w:rPr>
            </w:pPr>
          </w:p>
          <w:p w14:paraId="196FBD98" w14:textId="77777777" w:rsidR="00582F87" w:rsidRPr="00AF7474" w:rsidRDefault="00582F87" w:rsidP="00354907">
            <w:pPr>
              <w:spacing w:after="0"/>
              <w:rPr>
                <w:rFonts w:cs="Times New Roman"/>
                <w:sz w:val="18"/>
                <w:szCs w:val="18"/>
              </w:rPr>
            </w:pPr>
            <w:r w:rsidRPr="00354907">
              <w:rPr>
                <w:rFonts w:cs="Times New Roman"/>
                <w:sz w:val="18"/>
                <w:szCs w:val="18"/>
              </w:rPr>
              <w:t>(Weitere spezifische Begründungen zur Nutzung werden allfällig im Einzelfall angeführt.)</w:t>
            </w:r>
          </w:p>
          <w:p w14:paraId="38DDADA2" w14:textId="77777777" w:rsidR="00582F87" w:rsidRPr="00AF7474" w:rsidRDefault="00582F87" w:rsidP="00354907">
            <w:pPr>
              <w:spacing w:after="0"/>
              <w:rPr>
                <w:rFonts w:cs="Times New Roman"/>
                <w:sz w:val="18"/>
                <w:szCs w:val="18"/>
              </w:rPr>
            </w:pPr>
          </w:p>
          <w:p w14:paraId="2B5AFA24" w14:textId="77777777" w:rsidR="00582F87" w:rsidRPr="00AF7474" w:rsidRDefault="00582F87" w:rsidP="00354907">
            <w:pPr>
              <w:spacing w:after="0"/>
              <w:rPr>
                <w:rFonts w:cs="Times New Roman"/>
                <w:sz w:val="18"/>
                <w:szCs w:val="18"/>
              </w:rPr>
            </w:pPr>
            <w:r w:rsidRPr="00AF7474">
              <w:rPr>
                <w:rFonts w:cs="Times New Roman"/>
                <w:sz w:val="18"/>
                <w:szCs w:val="18"/>
              </w:rPr>
              <w:t>Es sind keine besonders geschützten Flächenbereiche betroffen.</w:t>
            </w:r>
          </w:p>
          <w:p w14:paraId="5C3B0C32" w14:textId="77777777" w:rsidR="00582F87" w:rsidRPr="00AF7474" w:rsidRDefault="00582F87" w:rsidP="00354907">
            <w:pPr>
              <w:spacing w:after="0"/>
              <w:rPr>
                <w:rFonts w:cs="Times New Roman"/>
                <w:sz w:val="18"/>
                <w:szCs w:val="18"/>
              </w:rPr>
            </w:pPr>
          </w:p>
          <w:p w14:paraId="604FC130" w14:textId="77777777" w:rsidR="00582F87" w:rsidRPr="00354907" w:rsidRDefault="00582F87" w:rsidP="00354907">
            <w:pPr>
              <w:spacing w:after="0"/>
              <w:rPr>
                <w:rFonts w:cs="Times New Roman"/>
                <w:sz w:val="18"/>
                <w:szCs w:val="18"/>
              </w:rPr>
            </w:pPr>
            <w:r w:rsidRPr="00354907">
              <w:rPr>
                <w:rFonts w:cs="Times New Roman"/>
                <w:sz w:val="18"/>
                <w:szCs w:val="18"/>
              </w:rPr>
              <w:t xml:space="preserve">(Weitere spezifische Begründungen zur Nutzung im Einzelfall angeführt), </w:t>
            </w:r>
          </w:p>
          <w:p w14:paraId="6EB34545" w14:textId="77777777" w:rsidR="00582F87" w:rsidRPr="00354907" w:rsidRDefault="00582F87" w:rsidP="00354907">
            <w:pPr>
              <w:spacing w:after="0"/>
              <w:rPr>
                <w:rFonts w:cs="Times New Roman"/>
                <w:sz w:val="18"/>
                <w:szCs w:val="18"/>
              </w:rPr>
            </w:pPr>
          </w:p>
          <w:p w14:paraId="6E756B6A" w14:textId="77777777" w:rsidR="00582F87" w:rsidRPr="00AF7474" w:rsidRDefault="00582F87" w:rsidP="00354907">
            <w:pPr>
              <w:spacing w:after="0"/>
              <w:rPr>
                <w:rFonts w:cs="Times New Roman"/>
                <w:sz w:val="18"/>
                <w:szCs w:val="18"/>
              </w:rPr>
            </w:pPr>
            <w:r w:rsidRPr="00354907">
              <w:rPr>
                <w:rFonts w:cs="Times New Roman"/>
                <w:sz w:val="18"/>
                <w:szCs w:val="18"/>
              </w:rPr>
              <w:t xml:space="preserve">Aufgrund der geringen Größe der Fläche 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2 </w:t>
            </w:r>
            <w:proofErr w:type="spellStart"/>
            <w:r w:rsidRPr="00AF7474">
              <w:rPr>
                <w:rFonts w:cs="Times New Roman"/>
                <w:sz w:val="18"/>
                <w:szCs w:val="18"/>
              </w:rPr>
              <w:t>lit</w:t>
            </w:r>
            <w:proofErr w:type="spellEnd"/>
            <w:r w:rsidRPr="00AF7474">
              <w:rPr>
                <w:rFonts w:cs="Times New Roman"/>
                <w:sz w:val="18"/>
                <w:szCs w:val="18"/>
              </w:rPr>
              <w:t xml:space="preserve">. b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0249E7C0" w14:textId="77777777" w:rsidTr="00F855E0">
        <w:tc>
          <w:tcPr>
            <w:tcW w:w="1129" w:type="dxa"/>
            <w:shd w:val="clear" w:color="auto" w:fill="FFC000"/>
          </w:tcPr>
          <w:p w14:paraId="7A099B66" w14:textId="77777777" w:rsidR="00582F87" w:rsidRPr="00AF7474" w:rsidRDefault="00582F87" w:rsidP="00F855E0">
            <w:pPr>
              <w:rPr>
                <w:rFonts w:eastAsia="Times New Roman" w:cs="Times New Roman"/>
                <w:bCs/>
                <w:sz w:val="18"/>
                <w:szCs w:val="18"/>
                <w:lang w:eastAsia="de-AT"/>
              </w:rPr>
            </w:pPr>
          </w:p>
        </w:tc>
        <w:tc>
          <w:tcPr>
            <w:tcW w:w="1560" w:type="dxa"/>
            <w:shd w:val="clear" w:color="auto" w:fill="FFC000"/>
          </w:tcPr>
          <w:p w14:paraId="5D9B9F39"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Verkehrsflächen</w:t>
            </w:r>
          </w:p>
        </w:tc>
        <w:tc>
          <w:tcPr>
            <w:tcW w:w="1417" w:type="dxa"/>
            <w:shd w:val="clear" w:color="auto" w:fill="FFC000"/>
          </w:tcPr>
          <w:p w14:paraId="3638419F"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273A4A87" w14:textId="77777777" w:rsidR="00582F87" w:rsidRPr="00AF7474" w:rsidRDefault="00582F87" w:rsidP="00F855E0">
            <w:pPr>
              <w:rPr>
                <w:rFonts w:eastAsia="Times New Roman" w:cs="Times New Roman"/>
                <w:sz w:val="18"/>
                <w:szCs w:val="18"/>
                <w:lang w:eastAsia="de-AT"/>
              </w:rPr>
            </w:pPr>
          </w:p>
        </w:tc>
      </w:tr>
      <w:tr w:rsidR="00582F87" w:rsidRPr="00AF7474" w14:paraId="57C711DC" w14:textId="77777777" w:rsidTr="00F855E0">
        <w:tc>
          <w:tcPr>
            <w:tcW w:w="1129" w:type="dxa"/>
          </w:tcPr>
          <w:p w14:paraId="684C67E5"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VS</w:t>
            </w:r>
          </w:p>
        </w:tc>
        <w:tc>
          <w:tcPr>
            <w:tcW w:w="1560" w:type="dxa"/>
          </w:tcPr>
          <w:p w14:paraId="563AB068"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Widmung Straßen</w:t>
            </w:r>
          </w:p>
        </w:tc>
        <w:tc>
          <w:tcPr>
            <w:tcW w:w="1417" w:type="dxa"/>
          </w:tcPr>
          <w:p w14:paraId="248E6C0F"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VS</w:t>
            </w:r>
          </w:p>
        </w:tc>
        <w:tc>
          <w:tcPr>
            <w:tcW w:w="5812" w:type="dxa"/>
          </w:tcPr>
          <w:p w14:paraId="06D452F8" w14:textId="77777777" w:rsidR="00582F87" w:rsidRPr="00AF7474" w:rsidRDefault="00582F87" w:rsidP="00354907">
            <w:pPr>
              <w:spacing w:after="0"/>
              <w:rPr>
                <w:rFonts w:cs="Times New Roman"/>
                <w:sz w:val="18"/>
                <w:szCs w:val="18"/>
              </w:rPr>
            </w:pPr>
            <w:r w:rsidRPr="00354907">
              <w:rPr>
                <w:rFonts w:cs="Times New Roman"/>
                <w:sz w:val="18"/>
                <w:szCs w:val="18"/>
              </w:rPr>
              <w:t xml:space="preserve">Sicherung von Flächen </w:t>
            </w:r>
            <w:r w:rsidRPr="00AF7474">
              <w:rPr>
                <w:rFonts w:cs="Times New Roman"/>
                <w:sz w:val="18"/>
                <w:szCs w:val="18"/>
              </w:rPr>
              <w:t xml:space="preserve">zur Errichtung von Verkehrsflächen. </w:t>
            </w:r>
            <w:r w:rsidRPr="00354907">
              <w:rPr>
                <w:rFonts w:cs="Times New Roman"/>
                <w:sz w:val="18"/>
                <w:szCs w:val="18"/>
              </w:rPr>
              <w:t xml:space="preserve">Derzeit wird das Grundstück oder eine Teilfläche dessen als Straße genutzt, dies </w:t>
            </w:r>
            <w:r w:rsidRPr="00AF7474">
              <w:rPr>
                <w:rFonts w:cs="Times New Roman"/>
                <w:sz w:val="18"/>
                <w:szCs w:val="18"/>
              </w:rPr>
              <w:t xml:space="preserve">dient der nachhaltigen Sicherung der räumlichen Existenzgrundlagen der Menschen. Die Flächenwidmung wird entsprechend der bestehenden Nutzung an den Nutzungslinien laut DKM oder der Grundstücksgrenzen angepasst. </w:t>
            </w:r>
          </w:p>
          <w:p w14:paraId="1A7FAD91" w14:textId="77777777" w:rsidR="00582F87" w:rsidRPr="00AF7474" w:rsidRDefault="00582F87" w:rsidP="00354907">
            <w:pPr>
              <w:spacing w:after="0"/>
              <w:rPr>
                <w:rFonts w:cs="Times New Roman"/>
                <w:sz w:val="18"/>
                <w:szCs w:val="18"/>
              </w:rPr>
            </w:pPr>
          </w:p>
          <w:p w14:paraId="2F32535E" w14:textId="77777777" w:rsidR="00582F87" w:rsidRPr="00AF7474" w:rsidRDefault="00582F87" w:rsidP="00354907">
            <w:pPr>
              <w:spacing w:after="0"/>
              <w:rPr>
                <w:rFonts w:cs="Times New Roman"/>
                <w:sz w:val="18"/>
                <w:szCs w:val="18"/>
              </w:rPr>
            </w:pPr>
            <w:r w:rsidRPr="00AF7474">
              <w:rPr>
                <w:rFonts w:cs="Times New Roman"/>
                <w:sz w:val="18"/>
                <w:szCs w:val="18"/>
              </w:rPr>
              <w:t xml:space="preserve">Es sind keine besonders geschützten Flächenbereiche betroffen. </w:t>
            </w:r>
          </w:p>
          <w:p w14:paraId="38B4FFC3" w14:textId="77777777" w:rsidR="00582F87" w:rsidRPr="00AF7474" w:rsidRDefault="00582F87" w:rsidP="00354907">
            <w:pPr>
              <w:spacing w:after="0"/>
              <w:rPr>
                <w:rFonts w:cs="Times New Roman"/>
                <w:sz w:val="18"/>
                <w:szCs w:val="18"/>
              </w:rPr>
            </w:pPr>
          </w:p>
          <w:p w14:paraId="12C4A1AD" w14:textId="77777777" w:rsidR="00582F87" w:rsidRPr="00AF7474" w:rsidRDefault="00582F87" w:rsidP="00354907">
            <w:pPr>
              <w:spacing w:after="0"/>
              <w:rPr>
                <w:rFonts w:cs="Times New Roman"/>
                <w:sz w:val="18"/>
                <w:szCs w:val="18"/>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Korrektur der Plandarstellung kommt es zu keiner erheblich negativen Auswirkung auf die Umwelt.</w:t>
            </w:r>
          </w:p>
          <w:p w14:paraId="1C7B286A" w14:textId="77777777" w:rsidR="00582F87" w:rsidRPr="00AF7474" w:rsidRDefault="00582F87" w:rsidP="00354907">
            <w:pPr>
              <w:spacing w:after="0"/>
              <w:rPr>
                <w:rFonts w:cs="Times New Roman"/>
                <w:sz w:val="18"/>
                <w:szCs w:val="18"/>
              </w:rPr>
            </w:pPr>
          </w:p>
          <w:p w14:paraId="3BCA37AF" w14:textId="77777777" w:rsidR="00582F87" w:rsidRPr="00AF7474" w:rsidRDefault="00582F87" w:rsidP="00354907">
            <w:pPr>
              <w:spacing w:after="0"/>
              <w:rPr>
                <w:rFonts w:cs="Times New Roman"/>
                <w:sz w:val="18"/>
                <w:szCs w:val="18"/>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Festlegung von Verkehrsflächen </w:t>
            </w:r>
            <w:r w:rsidRPr="00354907">
              <w:rPr>
                <w:rFonts w:cs="Times New Roman"/>
                <w:sz w:val="18"/>
                <w:szCs w:val="18"/>
              </w:rPr>
              <w:t xml:space="preserve">bzw. nach der </w:t>
            </w:r>
            <w:r w:rsidRPr="00AF7474">
              <w:rPr>
                <w:rFonts w:cs="Times New Roman"/>
                <w:sz w:val="18"/>
                <w:szCs w:val="18"/>
              </w:rPr>
              <w:t xml:space="preserve">Verordnung der Landesregierung über Pläne, die von der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der Umweltprüfung ausgenommen sind (</w:t>
            </w:r>
            <w:proofErr w:type="spellStart"/>
            <w:r w:rsidRPr="00AF7474">
              <w:rPr>
                <w:rFonts w:cs="Times New Roman"/>
                <w:sz w:val="18"/>
                <w:szCs w:val="18"/>
              </w:rPr>
              <w:t>LGBl.Nr</w:t>
            </w:r>
            <w:proofErr w:type="spellEnd"/>
            <w:r w:rsidRPr="00AF7474">
              <w:rPr>
                <w:rFonts w:cs="Times New Roman"/>
                <w:sz w:val="18"/>
                <w:szCs w:val="18"/>
              </w:rPr>
              <w:t xml:space="preserve">. 38/2005 und Nr. 20/2024) § 3, Abs. 1 </w:t>
            </w:r>
            <w:proofErr w:type="spellStart"/>
            <w:r w:rsidRPr="00AF7474">
              <w:rPr>
                <w:rFonts w:cs="Times New Roman"/>
                <w:sz w:val="18"/>
                <w:szCs w:val="18"/>
              </w:rPr>
              <w:t>lit</w:t>
            </w:r>
            <w:proofErr w:type="spellEnd"/>
            <w:r w:rsidRPr="00AF7474">
              <w:rPr>
                <w:rFonts w:cs="Times New Roman"/>
                <w:sz w:val="18"/>
                <w:szCs w:val="18"/>
              </w:rPr>
              <w:t xml:space="preserve">. d ist keine </w:t>
            </w:r>
            <w:proofErr w:type="spellStart"/>
            <w:r w:rsidRPr="00AF7474">
              <w:rPr>
                <w:rFonts w:cs="Times New Roman"/>
                <w:sz w:val="18"/>
                <w:szCs w:val="18"/>
              </w:rPr>
              <w:t>Umwelterheblichkeitsprüfung</w:t>
            </w:r>
            <w:proofErr w:type="spellEnd"/>
            <w:r w:rsidRPr="00AF7474">
              <w:rPr>
                <w:rFonts w:cs="Times New Roman"/>
                <w:sz w:val="18"/>
                <w:szCs w:val="18"/>
              </w:rPr>
              <w:t xml:space="preserve"> oder Umweltprüfung notwendig.</w:t>
            </w:r>
          </w:p>
        </w:tc>
      </w:tr>
      <w:tr w:rsidR="00582F87" w:rsidRPr="00AF7474" w14:paraId="07A62AD7" w14:textId="77777777" w:rsidTr="00F855E0">
        <w:tc>
          <w:tcPr>
            <w:tcW w:w="1129" w:type="dxa"/>
            <w:shd w:val="clear" w:color="auto" w:fill="FFC000"/>
          </w:tcPr>
          <w:p w14:paraId="0B05043C" w14:textId="77777777" w:rsidR="00582F87" w:rsidRPr="00AF7474" w:rsidRDefault="00582F87" w:rsidP="00F855E0">
            <w:pPr>
              <w:rPr>
                <w:rFonts w:eastAsia="Times New Roman" w:cs="Times New Roman"/>
                <w:bCs/>
                <w:sz w:val="18"/>
                <w:szCs w:val="18"/>
                <w:lang w:eastAsia="de-AT"/>
              </w:rPr>
            </w:pPr>
          </w:p>
        </w:tc>
        <w:tc>
          <w:tcPr>
            <w:tcW w:w="1560" w:type="dxa"/>
            <w:shd w:val="clear" w:color="auto" w:fill="FFC000"/>
          </w:tcPr>
          <w:p w14:paraId="5A802712"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Befristung und Folgewidmungen</w:t>
            </w:r>
          </w:p>
        </w:tc>
        <w:tc>
          <w:tcPr>
            <w:tcW w:w="1417" w:type="dxa"/>
            <w:shd w:val="clear" w:color="auto" w:fill="FFC000"/>
          </w:tcPr>
          <w:p w14:paraId="0167BD00"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03CA6C37" w14:textId="77777777" w:rsidR="00582F87" w:rsidRPr="00AF7474" w:rsidRDefault="00582F87" w:rsidP="00F855E0">
            <w:pPr>
              <w:rPr>
                <w:rFonts w:cs="Times New Roman"/>
                <w:sz w:val="18"/>
                <w:szCs w:val="18"/>
                <w:lang w:val="de-DE"/>
              </w:rPr>
            </w:pPr>
          </w:p>
        </w:tc>
      </w:tr>
      <w:tr w:rsidR="00582F87" w:rsidRPr="00AF7474" w14:paraId="118DC2A1" w14:textId="77777777" w:rsidTr="00F855E0">
        <w:tc>
          <w:tcPr>
            <w:tcW w:w="1129" w:type="dxa"/>
          </w:tcPr>
          <w:p w14:paraId="0CC62334" w14:textId="77777777" w:rsidR="00582F87" w:rsidRPr="00AF7474" w:rsidRDefault="00582F87" w:rsidP="00F855E0">
            <w:pPr>
              <w:rPr>
                <w:rFonts w:eastAsia="Times New Roman" w:cs="Times New Roman"/>
                <w:bCs/>
                <w:sz w:val="18"/>
                <w:szCs w:val="18"/>
                <w:lang w:eastAsia="de-AT"/>
              </w:rPr>
            </w:pPr>
            <w:proofErr w:type="spellStart"/>
            <w:r w:rsidRPr="00AF7474">
              <w:rPr>
                <w:rFonts w:cs="Times New Roman"/>
                <w:bCs/>
                <w:sz w:val="18"/>
                <w:szCs w:val="18"/>
                <w:lang w:eastAsia="de-AT"/>
              </w:rPr>
              <w:t>BefrW_a</w:t>
            </w:r>
            <w:proofErr w:type="spellEnd"/>
          </w:p>
        </w:tc>
        <w:tc>
          <w:tcPr>
            <w:tcW w:w="1560" w:type="dxa"/>
            <w:shd w:val="clear" w:color="auto" w:fill="auto"/>
          </w:tcPr>
          <w:p w14:paraId="284132BA"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Befristung von Widmungen</w:t>
            </w:r>
          </w:p>
        </w:tc>
        <w:tc>
          <w:tcPr>
            <w:tcW w:w="1417" w:type="dxa"/>
            <w:shd w:val="clear" w:color="auto" w:fill="auto"/>
          </w:tcPr>
          <w:p w14:paraId="6843D560"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X-X</w:t>
            </w:r>
          </w:p>
        </w:tc>
        <w:tc>
          <w:tcPr>
            <w:tcW w:w="5812" w:type="dxa"/>
            <w:shd w:val="clear" w:color="auto" w:fill="auto"/>
          </w:tcPr>
          <w:p w14:paraId="0D5DC50E" w14:textId="77777777" w:rsidR="00582F87" w:rsidRPr="00AF7474" w:rsidRDefault="00582F87" w:rsidP="00354907">
            <w:pPr>
              <w:spacing w:after="0"/>
              <w:rPr>
                <w:rFonts w:cs="Times New Roman"/>
                <w:sz w:val="18"/>
                <w:szCs w:val="18"/>
              </w:rPr>
            </w:pPr>
            <w:r w:rsidRPr="00354907">
              <w:rPr>
                <w:rFonts w:cs="Times New Roman"/>
                <w:sz w:val="18"/>
                <w:szCs w:val="18"/>
              </w:rPr>
              <w:t xml:space="preserve">Festlegung der Befristung der Widmung nach RPG § 12 Abs. 5 </w:t>
            </w:r>
            <w:proofErr w:type="spellStart"/>
            <w:r w:rsidRPr="00354907">
              <w:rPr>
                <w:rFonts w:cs="Times New Roman"/>
                <w:sz w:val="18"/>
                <w:szCs w:val="18"/>
              </w:rPr>
              <w:t>lit</w:t>
            </w:r>
            <w:proofErr w:type="spellEnd"/>
            <w:r w:rsidRPr="00354907">
              <w:rPr>
                <w:rFonts w:cs="Times New Roman"/>
                <w:sz w:val="18"/>
                <w:szCs w:val="18"/>
              </w:rPr>
              <w:t xml:space="preserve"> a, da es</w:t>
            </w:r>
            <w:r w:rsidRPr="00AF7474">
              <w:rPr>
                <w:rFonts w:cs="Times New Roman"/>
                <w:sz w:val="18"/>
                <w:szCs w:val="18"/>
              </w:rPr>
              <w:t xml:space="preserve"> sich um eine Neuwidmung als Baufläche oder Sondergebiet handelt, keine diese Fläche betreffende Vereinbarung nach </w:t>
            </w:r>
            <w:r w:rsidRPr="00354907">
              <w:rPr>
                <w:rFonts w:cs="Times New Roman"/>
                <w:sz w:val="18"/>
                <w:szCs w:val="18"/>
              </w:rPr>
              <w:t xml:space="preserve">RPG </w:t>
            </w:r>
            <w:r w:rsidRPr="00AF7474">
              <w:rPr>
                <w:rFonts w:cs="Times New Roman"/>
                <w:sz w:val="18"/>
                <w:szCs w:val="18"/>
              </w:rPr>
              <w:t xml:space="preserve">§ 38a Abs. 2 </w:t>
            </w:r>
            <w:proofErr w:type="spellStart"/>
            <w:r w:rsidRPr="00AF7474">
              <w:rPr>
                <w:rFonts w:cs="Times New Roman"/>
                <w:sz w:val="18"/>
                <w:szCs w:val="18"/>
              </w:rPr>
              <w:t>lit</w:t>
            </w:r>
            <w:proofErr w:type="spellEnd"/>
            <w:r w:rsidRPr="00AF7474">
              <w:rPr>
                <w:rFonts w:cs="Times New Roman"/>
                <w:sz w:val="18"/>
                <w:szCs w:val="18"/>
              </w:rPr>
              <w:t>. a vorliegt und im Falle einer Neuwidmung als Baufläche die Fläche für sich genommen aufgrund ihrer Größe, Form und Lage zu einer geordneten Bebauung geeignet ist; die Frist beträgt sieben Jahre; im Falle einer Neuwidmung als Baufläche ist ein Mindestmaß der baulichen Nutzung (</w:t>
            </w:r>
            <w:r w:rsidRPr="00354907">
              <w:rPr>
                <w:rFonts w:cs="Times New Roman"/>
                <w:sz w:val="18"/>
                <w:szCs w:val="18"/>
              </w:rPr>
              <w:t xml:space="preserve">RPG </w:t>
            </w:r>
            <w:r w:rsidRPr="00AF7474">
              <w:rPr>
                <w:rFonts w:cs="Times New Roman"/>
                <w:sz w:val="18"/>
                <w:szCs w:val="18"/>
              </w:rPr>
              <w:t xml:space="preserve">§§ 28 Abs. 3 </w:t>
            </w:r>
            <w:proofErr w:type="spellStart"/>
            <w:r w:rsidRPr="00AF7474">
              <w:rPr>
                <w:rFonts w:cs="Times New Roman"/>
                <w:sz w:val="18"/>
                <w:szCs w:val="18"/>
              </w:rPr>
              <w:t>lit</w:t>
            </w:r>
            <w:proofErr w:type="spellEnd"/>
            <w:r w:rsidRPr="00AF7474">
              <w:rPr>
                <w:rFonts w:cs="Times New Roman"/>
                <w:sz w:val="18"/>
                <w:szCs w:val="18"/>
              </w:rPr>
              <w:t>. b bzw. 31 Abs. 1) festzulegen, es sei denn, die Errichtung von oberirdischen Gebäuden ist aufgrund von Festlegungen im Bebauungsplan (</w:t>
            </w:r>
            <w:r w:rsidRPr="00354907">
              <w:rPr>
                <w:rFonts w:cs="Times New Roman"/>
                <w:sz w:val="18"/>
                <w:szCs w:val="18"/>
              </w:rPr>
              <w:t xml:space="preserve">RPG </w:t>
            </w:r>
            <w:r w:rsidRPr="00AF7474">
              <w:rPr>
                <w:rFonts w:cs="Times New Roman"/>
                <w:sz w:val="18"/>
                <w:szCs w:val="18"/>
              </w:rPr>
              <w:t>§ 28) nicht möglich.</w:t>
            </w:r>
          </w:p>
          <w:p w14:paraId="615D6341" w14:textId="77777777" w:rsidR="00582F87" w:rsidRPr="00AF7474" w:rsidRDefault="00582F87" w:rsidP="00354907">
            <w:pPr>
              <w:spacing w:after="0"/>
              <w:rPr>
                <w:rFonts w:cs="Times New Roman"/>
                <w:sz w:val="18"/>
                <w:szCs w:val="18"/>
              </w:rPr>
            </w:pPr>
          </w:p>
          <w:p w14:paraId="56B5A528" w14:textId="77777777" w:rsidR="00582F87" w:rsidRPr="00AF7474" w:rsidRDefault="00582F87" w:rsidP="00354907">
            <w:pPr>
              <w:spacing w:after="0"/>
              <w:rPr>
                <w:rFonts w:cs="Times New Roman"/>
                <w:sz w:val="18"/>
                <w:szCs w:val="18"/>
                <w:lang w:val="de-DE"/>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Festlegung der Befristung der Widmung kommt es zu </w:t>
            </w:r>
            <w:r w:rsidRPr="00354907">
              <w:rPr>
                <w:rFonts w:cs="Times New Roman"/>
                <w:sz w:val="18"/>
                <w:szCs w:val="18"/>
              </w:rPr>
              <w:t>keiner erheblich negativen Auswirkung auf die Umwelt.</w:t>
            </w:r>
          </w:p>
        </w:tc>
      </w:tr>
      <w:tr w:rsidR="00582F87" w:rsidRPr="00AF7474" w14:paraId="0EB3381F" w14:textId="77777777" w:rsidTr="00F855E0">
        <w:tc>
          <w:tcPr>
            <w:tcW w:w="1129" w:type="dxa"/>
          </w:tcPr>
          <w:p w14:paraId="06705ED4" w14:textId="77777777" w:rsidR="00582F87" w:rsidRPr="00AF7474" w:rsidRDefault="00582F87" w:rsidP="00F855E0">
            <w:pPr>
              <w:rPr>
                <w:rFonts w:eastAsia="Times New Roman" w:cs="Times New Roman"/>
                <w:bCs/>
                <w:sz w:val="18"/>
                <w:szCs w:val="18"/>
                <w:lang w:eastAsia="de-AT"/>
              </w:rPr>
            </w:pPr>
            <w:proofErr w:type="spellStart"/>
            <w:r w:rsidRPr="00AF7474">
              <w:rPr>
                <w:rFonts w:cs="Times New Roman"/>
                <w:bCs/>
                <w:sz w:val="18"/>
                <w:szCs w:val="18"/>
                <w:lang w:eastAsia="de-AT"/>
              </w:rPr>
              <w:t>BefrW_b</w:t>
            </w:r>
            <w:proofErr w:type="spellEnd"/>
          </w:p>
        </w:tc>
        <w:tc>
          <w:tcPr>
            <w:tcW w:w="1560" w:type="dxa"/>
            <w:shd w:val="clear" w:color="auto" w:fill="auto"/>
          </w:tcPr>
          <w:p w14:paraId="1FF2914E"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Befristung von Widmungen</w:t>
            </w:r>
          </w:p>
        </w:tc>
        <w:tc>
          <w:tcPr>
            <w:tcW w:w="1417" w:type="dxa"/>
            <w:shd w:val="clear" w:color="auto" w:fill="auto"/>
          </w:tcPr>
          <w:p w14:paraId="37BD3035"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X-X</w:t>
            </w:r>
          </w:p>
        </w:tc>
        <w:tc>
          <w:tcPr>
            <w:tcW w:w="5812" w:type="dxa"/>
            <w:shd w:val="clear" w:color="auto" w:fill="auto"/>
          </w:tcPr>
          <w:p w14:paraId="6FEF370B" w14:textId="77777777" w:rsidR="00582F87" w:rsidRPr="00AF7474" w:rsidRDefault="00582F87" w:rsidP="00354907">
            <w:pPr>
              <w:spacing w:after="0"/>
              <w:rPr>
                <w:rFonts w:cs="Times New Roman"/>
                <w:sz w:val="18"/>
                <w:szCs w:val="18"/>
              </w:rPr>
            </w:pPr>
            <w:r w:rsidRPr="00354907">
              <w:rPr>
                <w:rFonts w:cs="Times New Roman"/>
                <w:sz w:val="18"/>
                <w:szCs w:val="18"/>
              </w:rPr>
              <w:t xml:space="preserve">Festlegung der Befristung der Widmung nach RPG § 12 Abs. 5 </w:t>
            </w:r>
            <w:proofErr w:type="spellStart"/>
            <w:r w:rsidRPr="00354907">
              <w:rPr>
                <w:rFonts w:cs="Times New Roman"/>
                <w:sz w:val="18"/>
                <w:szCs w:val="18"/>
              </w:rPr>
              <w:t>lit</w:t>
            </w:r>
            <w:proofErr w:type="spellEnd"/>
            <w:r w:rsidRPr="00354907">
              <w:rPr>
                <w:rFonts w:cs="Times New Roman"/>
                <w:sz w:val="18"/>
                <w:szCs w:val="18"/>
              </w:rPr>
              <w:t xml:space="preserve"> b, da </w:t>
            </w:r>
            <w:r w:rsidRPr="00AF7474">
              <w:rPr>
                <w:rFonts w:cs="Times New Roman"/>
                <w:sz w:val="18"/>
                <w:szCs w:val="18"/>
              </w:rPr>
              <w:t xml:space="preserve">es sich um eine Änderung einer befristeten Widmung in eine andere Bauflächenwidmung (Grundwidmung) oder Sondergebietswidmung handelt und keine diese Fläche betreffende Vereinbarung nach </w:t>
            </w:r>
            <w:r w:rsidRPr="00354907">
              <w:rPr>
                <w:rFonts w:cs="Times New Roman"/>
                <w:sz w:val="18"/>
                <w:szCs w:val="18"/>
              </w:rPr>
              <w:t xml:space="preserve">RPG </w:t>
            </w:r>
            <w:r w:rsidRPr="00AF7474">
              <w:rPr>
                <w:rFonts w:cs="Times New Roman"/>
                <w:sz w:val="18"/>
                <w:szCs w:val="18"/>
              </w:rPr>
              <w:t xml:space="preserve">§ 38a Abs. 2 </w:t>
            </w:r>
            <w:proofErr w:type="spellStart"/>
            <w:r w:rsidRPr="00AF7474">
              <w:rPr>
                <w:rFonts w:cs="Times New Roman"/>
                <w:sz w:val="18"/>
                <w:szCs w:val="18"/>
              </w:rPr>
              <w:t>lit</w:t>
            </w:r>
            <w:proofErr w:type="spellEnd"/>
            <w:r w:rsidRPr="00AF7474">
              <w:rPr>
                <w:rFonts w:cs="Times New Roman"/>
                <w:sz w:val="18"/>
                <w:szCs w:val="18"/>
              </w:rPr>
              <w:t>. a vorliegt; im Falle einer Neuwidmung als Baufläche ist ein Mindestmaß der baulichen Nutzung (</w:t>
            </w:r>
            <w:r w:rsidRPr="00354907">
              <w:rPr>
                <w:rFonts w:cs="Times New Roman"/>
                <w:sz w:val="18"/>
                <w:szCs w:val="18"/>
              </w:rPr>
              <w:t xml:space="preserve">RPG </w:t>
            </w:r>
            <w:r w:rsidRPr="00AF7474">
              <w:rPr>
                <w:rFonts w:cs="Times New Roman"/>
                <w:sz w:val="18"/>
                <w:szCs w:val="18"/>
              </w:rPr>
              <w:t xml:space="preserve">§§ 28 Abs. 3 </w:t>
            </w:r>
            <w:proofErr w:type="spellStart"/>
            <w:r w:rsidRPr="00AF7474">
              <w:rPr>
                <w:rFonts w:cs="Times New Roman"/>
                <w:sz w:val="18"/>
                <w:szCs w:val="18"/>
              </w:rPr>
              <w:t>lit</w:t>
            </w:r>
            <w:proofErr w:type="spellEnd"/>
            <w:r w:rsidRPr="00AF7474">
              <w:rPr>
                <w:rFonts w:cs="Times New Roman"/>
                <w:sz w:val="18"/>
                <w:szCs w:val="18"/>
              </w:rPr>
              <w:t>. b bzw. 31 Abs. 1) festzulegen, es sei denn, die Errichtung von oberirdischen Gebäuden ist aufgrund von Festlegungen im Bebauungsplan (</w:t>
            </w:r>
            <w:r w:rsidRPr="00354907">
              <w:rPr>
                <w:rFonts w:cs="Times New Roman"/>
                <w:sz w:val="18"/>
                <w:szCs w:val="18"/>
              </w:rPr>
              <w:t xml:space="preserve">RPG </w:t>
            </w:r>
            <w:r w:rsidRPr="00AF7474">
              <w:rPr>
                <w:rFonts w:cs="Times New Roman"/>
                <w:sz w:val="18"/>
                <w:szCs w:val="18"/>
              </w:rPr>
              <w:t>§ 28) nicht möglich.</w:t>
            </w:r>
          </w:p>
          <w:p w14:paraId="471FA060" w14:textId="77777777" w:rsidR="00582F87" w:rsidRPr="00AF7474" w:rsidRDefault="00582F87" w:rsidP="00354907">
            <w:pPr>
              <w:spacing w:after="0"/>
              <w:rPr>
                <w:rFonts w:cs="Times New Roman"/>
                <w:sz w:val="18"/>
                <w:szCs w:val="18"/>
              </w:rPr>
            </w:pPr>
          </w:p>
          <w:p w14:paraId="235854A0" w14:textId="77777777" w:rsidR="00582F87" w:rsidRPr="00AF7474" w:rsidRDefault="00582F87" w:rsidP="00354907">
            <w:pPr>
              <w:spacing w:after="0"/>
              <w:rPr>
                <w:rFonts w:cs="Times New Roman"/>
                <w:sz w:val="18"/>
                <w:szCs w:val="18"/>
                <w:lang w:val="de-DE"/>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Festlegung der Befristung der Widmung kommt es zu </w:t>
            </w:r>
            <w:r w:rsidRPr="00354907">
              <w:rPr>
                <w:rFonts w:cs="Times New Roman"/>
                <w:sz w:val="18"/>
                <w:szCs w:val="18"/>
              </w:rPr>
              <w:t>keiner erheblich negativen Auswirkung auf die Umwelt.</w:t>
            </w:r>
          </w:p>
        </w:tc>
      </w:tr>
      <w:tr w:rsidR="00582F87" w:rsidRPr="00AF7474" w14:paraId="7D1AB56F" w14:textId="77777777" w:rsidTr="00F855E0">
        <w:tc>
          <w:tcPr>
            <w:tcW w:w="1129" w:type="dxa"/>
            <w:shd w:val="clear" w:color="auto" w:fill="FFC000"/>
          </w:tcPr>
          <w:p w14:paraId="0C7CC75F" w14:textId="77777777" w:rsidR="00582F87" w:rsidRPr="00AF7474" w:rsidRDefault="00582F87" w:rsidP="00F855E0">
            <w:pPr>
              <w:rPr>
                <w:rFonts w:eastAsia="Times New Roman" w:cs="Times New Roman"/>
                <w:bCs/>
                <w:sz w:val="18"/>
                <w:szCs w:val="18"/>
                <w:lang w:eastAsia="de-AT"/>
              </w:rPr>
            </w:pPr>
          </w:p>
        </w:tc>
        <w:tc>
          <w:tcPr>
            <w:tcW w:w="1560" w:type="dxa"/>
            <w:shd w:val="clear" w:color="auto" w:fill="FFC000"/>
          </w:tcPr>
          <w:p w14:paraId="29F92D47" w14:textId="77777777"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Indexierung</w:t>
            </w:r>
          </w:p>
        </w:tc>
        <w:tc>
          <w:tcPr>
            <w:tcW w:w="1417" w:type="dxa"/>
            <w:shd w:val="clear" w:color="auto" w:fill="FFC000"/>
          </w:tcPr>
          <w:p w14:paraId="574AC53F"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6A7DF486" w14:textId="77777777" w:rsidR="00582F87" w:rsidRPr="00AF7474" w:rsidRDefault="00582F87" w:rsidP="00F855E0">
            <w:pPr>
              <w:rPr>
                <w:rFonts w:cs="Times New Roman"/>
                <w:sz w:val="18"/>
                <w:szCs w:val="18"/>
                <w:lang w:val="de-DE"/>
              </w:rPr>
            </w:pPr>
          </w:p>
        </w:tc>
      </w:tr>
      <w:tr w:rsidR="00582F87" w:rsidRPr="00AF7474" w14:paraId="025E037C" w14:textId="77777777" w:rsidTr="00F855E0">
        <w:tc>
          <w:tcPr>
            <w:tcW w:w="1129" w:type="dxa"/>
          </w:tcPr>
          <w:p w14:paraId="04AF4DBA"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sz w:val="18"/>
                <w:szCs w:val="18"/>
                <w:lang w:eastAsia="de-AT"/>
              </w:rPr>
              <w:lastRenderedPageBreak/>
              <w:t>Indexierung</w:t>
            </w:r>
          </w:p>
        </w:tc>
        <w:tc>
          <w:tcPr>
            <w:tcW w:w="1560" w:type="dxa"/>
          </w:tcPr>
          <w:p w14:paraId="54458959"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sz w:val="18"/>
                <w:szCs w:val="18"/>
                <w:lang w:eastAsia="de-AT"/>
              </w:rPr>
              <w:t>Anpassung der Indexierung</w:t>
            </w:r>
          </w:p>
        </w:tc>
        <w:tc>
          <w:tcPr>
            <w:tcW w:w="1417" w:type="dxa"/>
          </w:tcPr>
          <w:p w14:paraId="0AB2FEB1"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Alte Planzeichenverordnung in Indexierung</w:t>
            </w:r>
          </w:p>
        </w:tc>
        <w:tc>
          <w:tcPr>
            <w:tcW w:w="5812" w:type="dxa"/>
          </w:tcPr>
          <w:p w14:paraId="0FE17A3C" w14:textId="77777777" w:rsidR="00582F87" w:rsidRPr="00354907" w:rsidRDefault="00582F87" w:rsidP="00354907">
            <w:pPr>
              <w:spacing w:after="0"/>
              <w:rPr>
                <w:rFonts w:cs="Times New Roman"/>
                <w:sz w:val="18"/>
                <w:szCs w:val="18"/>
              </w:rPr>
            </w:pPr>
            <w:r w:rsidRPr="00354907">
              <w:rPr>
                <w:rFonts w:cs="Times New Roman"/>
                <w:sz w:val="18"/>
                <w:szCs w:val="18"/>
              </w:rPr>
              <w:t xml:space="preserve">Anpassung der Indexierung der Vorbehaltsfläche aufgrund der Novellierung der Planzeichenverordnung </w:t>
            </w:r>
            <w:proofErr w:type="spellStart"/>
            <w:r w:rsidRPr="00354907">
              <w:rPr>
                <w:rFonts w:cs="Times New Roman"/>
                <w:sz w:val="18"/>
                <w:szCs w:val="18"/>
              </w:rPr>
              <w:t>LGBl.Nr</w:t>
            </w:r>
            <w:proofErr w:type="spellEnd"/>
            <w:r w:rsidRPr="00354907">
              <w:rPr>
                <w:rFonts w:cs="Times New Roman"/>
                <w:sz w:val="18"/>
                <w:szCs w:val="18"/>
              </w:rPr>
              <w:t>. 12/2024. Es kommt zu keiner Änderung der Grundwidmung.</w:t>
            </w:r>
          </w:p>
          <w:p w14:paraId="581B1089" w14:textId="77777777" w:rsidR="00582F87" w:rsidRPr="00354907" w:rsidRDefault="00582F87" w:rsidP="00354907">
            <w:pPr>
              <w:spacing w:after="0"/>
              <w:rPr>
                <w:rFonts w:cs="Times New Roman"/>
                <w:sz w:val="18"/>
                <w:szCs w:val="18"/>
              </w:rPr>
            </w:pPr>
          </w:p>
          <w:p w14:paraId="21562F37" w14:textId="77777777" w:rsidR="00582F87" w:rsidRPr="00354907" w:rsidRDefault="00582F87" w:rsidP="00354907">
            <w:pPr>
              <w:spacing w:after="0"/>
              <w:rPr>
                <w:rFonts w:cs="Times New Roman"/>
                <w:sz w:val="18"/>
                <w:szCs w:val="18"/>
              </w:rPr>
            </w:pPr>
            <w:r w:rsidRPr="00354907">
              <w:rPr>
                <w:rFonts w:cs="Times New Roman"/>
                <w:sz w:val="18"/>
                <w:szCs w:val="18"/>
              </w:rPr>
              <w:t>Aufgrund der Beibehaltung der Grundwidmung kommt es zu keiner erheblich negativen Auswirkung auf die Umwelt.</w:t>
            </w:r>
          </w:p>
        </w:tc>
      </w:tr>
      <w:tr w:rsidR="00582F87" w:rsidRPr="00AF7474" w14:paraId="55B801DC" w14:textId="77777777" w:rsidTr="00F855E0">
        <w:tc>
          <w:tcPr>
            <w:tcW w:w="1129" w:type="dxa"/>
            <w:shd w:val="clear" w:color="auto" w:fill="FFC000"/>
          </w:tcPr>
          <w:p w14:paraId="6BB86FDB" w14:textId="77777777" w:rsidR="00582F87" w:rsidRPr="00AF7474" w:rsidRDefault="00582F87" w:rsidP="00F855E0">
            <w:pPr>
              <w:rPr>
                <w:rFonts w:eastAsia="Times New Roman" w:cs="Times New Roman"/>
                <w:bCs/>
                <w:sz w:val="18"/>
                <w:szCs w:val="18"/>
                <w:lang w:eastAsia="de-AT"/>
              </w:rPr>
            </w:pPr>
          </w:p>
        </w:tc>
        <w:tc>
          <w:tcPr>
            <w:tcW w:w="1560" w:type="dxa"/>
            <w:shd w:val="clear" w:color="auto" w:fill="FFC000"/>
          </w:tcPr>
          <w:p w14:paraId="1DA80D2A" w14:textId="160BD01F"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Ersichtlich</w:t>
            </w:r>
            <w:r w:rsidR="00AC35D9">
              <w:rPr>
                <w:rFonts w:cs="Times New Roman"/>
                <w:bCs/>
                <w:sz w:val="18"/>
                <w:szCs w:val="18"/>
                <w:lang w:eastAsia="de-AT"/>
              </w:rPr>
              <w:t>-</w:t>
            </w:r>
            <w:r w:rsidRPr="00AF7474">
              <w:rPr>
                <w:rFonts w:cs="Times New Roman"/>
                <w:bCs/>
                <w:sz w:val="18"/>
                <w:szCs w:val="18"/>
                <w:lang w:eastAsia="de-AT"/>
              </w:rPr>
              <w:t>machungen Verkehrsflächen</w:t>
            </w:r>
          </w:p>
        </w:tc>
        <w:tc>
          <w:tcPr>
            <w:tcW w:w="1417" w:type="dxa"/>
            <w:shd w:val="clear" w:color="auto" w:fill="FFC000"/>
          </w:tcPr>
          <w:p w14:paraId="530DBE54"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514B6D96" w14:textId="77777777" w:rsidR="00582F87" w:rsidRPr="00AF7474" w:rsidRDefault="00582F87" w:rsidP="00F855E0">
            <w:pPr>
              <w:rPr>
                <w:rFonts w:cs="Times New Roman"/>
                <w:sz w:val="18"/>
                <w:szCs w:val="18"/>
                <w:lang w:val="de-DE"/>
              </w:rPr>
            </w:pPr>
          </w:p>
        </w:tc>
      </w:tr>
      <w:tr w:rsidR="00582F87" w:rsidRPr="00AF7474" w14:paraId="428B00CF" w14:textId="77777777" w:rsidTr="00F855E0">
        <w:tc>
          <w:tcPr>
            <w:tcW w:w="1129" w:type="dxa"/>
            <w:shd w:val="clear" w:color="auto" w:fill="D9D9D9" w:themeFill="background1" w:themeFillShade="D9"/>
          </w:tcPr>
          <w:p w14:paraId="0F2C441E"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w:t>
            </w:r>
            <w:proofErr w:type="spellStart"/>
            <w:r w:rsidRPr="00AF7474">
              <w:rPr>
                <w:rFonts w:eastAsia="Times New Roman" w:cs="Times New Roman"/>
                <w:bCs/>
                <w:sz w:val="18"/>
                <w:szCs w:val="18"/>
                <w:lang w:eastAsia="de-AT"/>
              </w:rPr>
              <w:t>E_vs</w:t>
            </w:r>
            <w:proofErr w:type="spellEnd"/>
          </w:p>
        </w:tc>
        <w:tc>
          <w:tcPr>
            <w:tcW w:w="1560" w:type="dxa"/>
            <w:shd w:val="clear" w:color="auto" w:fill="D9D9D9" w:themeFill="background1" w:themeFillShade="D9"/>
          </w:tcPr>
          <w:p w14:paraId="303DFBA8"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 xml:space="preserve">Anpassung </w:t>
            </w:r>
            <w:proofErr w:type="spellStart"/>
            <w:r w:rsidRPr="00AF7474">
              <w:rPr>
                <w:rFonts w:eastAsia="Times New Roman" w:cs="Times New Roman"/>
                <w:bCs/>
                <w:sz w:val="18"/>
                <w:szCs w:val="18"/>
                <w:lang w:eastAsia="de-AT"/>
              </w:rPr>
              <w:t>Ersichtlichmachung</w:t>
            </w:r>
            <w:proofErr w:type="spellEnd"/>
            <w:r w:rsidRPr="00AF7474">
              <w:rPr>
                <w:rFonts w:eastAsia="Times New Roman" w:cs="Times New Roman"/>
                <w:bCs/>
                <w:sz w:val="18"/>
                <w:szCs w:val="18"/>
                <w:lang w:eastAsia="de-AT"/>
              </w:rPr>
              <w:t xml:space="preserve"> Straßen</w:t>
            </w:r>
          </w:p>
        </w:tc>
        <w:tc>
          <w:tcPr>
            <w:tcW w:w="1417" w:type="dxa"/>
            <w:shd w:val="clear" w:color="auto" w:fill="D9D9D9" w:themeFill="background1" w:themeFillShade="D9"/>
          </w:tcPr>
          <w:p w14:paraId="54EC1DD1"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 xml:space="preserve">X in </w:t>
            </w:r>
            <w:proofErr w:type="spellStart"/>
            <w:r w:rsidRPr="00AF7474">
              <w:rPr>
                <w:rFonts w:eastAsia="Times New Roman" w:cs="Times New Roman"/>
                <w:sz w:val="18"/>
                <w:szCs w:val="18"/>
                <w:lang w:eastAsia="de-AT"/>
              </w:rPr>
              <w:t>vs</w:t>
            </w:r>
            <w:proofErr w:type="spellEnd"/>
          </w:p>
        </w:tc>
        <w:tc>
          <w:tcPr>
            <w:tcW w:w="5812" w:type="dxa"/>
            <w:shd w:val="clear" w:color="auto" w:fill="D9D9D9" w:themeFill="background1" w:themeFillShade="D9"/>
          </w:tcPr>
          <w:p w14:paraId="0140C734" w14:textId="77777777" w:rsidR="00582F87" w:rsidRPr="00AF7474" w:rsidRDefault="00582F87" w:rsidP="00354907">
            <w:pPr>
              <w:spacing w:after="0"/>
              <w:rPr>
                <w:rFonts w:cs="Times New Roman"/>
                <w:sz w:val="18"/>
                <w:szCs w:val="18"/>
              </w:rPr>
            </w:pPr>
            <w:r w:rsidRPr="00354907">
              <w:rPr>
                <w:rFonts w:cs="Times New Roman"/>
                <w:sz w:val="18"/>
                <w:szCs w:val="18"/>
              </w:rPr>
              <w:t>Sicherung von Flächen zur Errichtung von Verkehrsflächen. Derzeit wird das Grundstück als Straße genutzt, dies dient der Erschließung und nachhaltigen Sicherung der räumlichen Existenzgrundlagen der</w:t>
            </w:r>
            <w:r w:rsidRPr="00AF7474">
              <w:rPr>
                <w:rFonts w:cs="Times New Roman"/>
                <w:sz w:val="18"/>
                <w:szCs w:val="18"/>
              </w:rPr>
              <w:t xml:space="preserve"> Menschen.</w:t>
            </w:r>
            <w:r w:rsidRPr="00354907">
              <w:rPr>
                <w:rFonts w:cs="Times New Roman"/>
                <w:sz w:val="18"/>
                <w:szCs w:val="18"/>
              </w:rPr>
              <w:t xml:space="preserve"> Die Flächenwidmung wird entsprechend der bestehenden Nutzung angepasst</w:t>
            </w:r>
            <w:r w:rsidRPr="00AF7474">
              <w:rPr>
                <w:rFonts w:cs="Times New Roman"/>
                <w:sz w:val="18"/>
                <w:szCs w:val="18"/>
              </w:rPr>
              <w:t>. Die Grundwidmung ist Freifläche Freihaltegebiet FF.</w:t>
            </w:r>
          </w:p>
          <w:p w14:paraId="2D26B510" w14:textId="77777777" w:rsidR="00582F87" w:rsidRPr="00354907" w:rsidRDefault="00582F87" w:rsidP="00354907">
            <w:pPr>
              <w:spacing w:after="0"/>
              <w:rPr>
                <w:rFonts w:cs="Times New Roman"/>
                <w:sz w:val="18"/>
                <w:szCs w:val="18"/>
              </w:rPr>
            </w:pPr>
          </w:p>
          <w:p w14:paraId="40FCEFDE" w14:textId="77777777" w:rsidR="00582F87" w:rsidRPr="00AF7474" w:rsidRDefault="00582F87" w:rsidP="00354907">
            <w:pPr>
              <w:spacing w:after="0"/>
              <w:rPr>
                <w:rFonts w:cs="Times New Roman"/>
                <w:sz w:val="18"/>
                <w:szCs w:val="18"/>
              </w:rPr>
            </w:pPr>
            <w:r w:rsidRPr="00354907">
              <w:rPr>
                <w:rFonts w:cs="Times New Roman"/>
                <w:sz w:val="18"/>
                <w:szCs w:val="18"/>
              </w:rPr>
              <w:t xml:space="preserve">Aufgrund der </w:t>
            </w:r>
            <w:proofErr w:type="spellStart"/>
            <w:r w:rsidRPr="00354907">
              <w:rPr>
                <w:rFonts w:cs="Times New Roman"/>
                <w:sz w:val="18"/>
                <w:szCs w:val="18"/>
              </w:rPr>
              <w:t>lediglichen</w:t>
            </w:r>
            <w:proofErr w:type="spellEnd"/>
            <w:r w:rsidRPr="00354907">
              <w:rPr>
                <w:rFonts w:cs="Times New Roman"/>
                <w:sz w:val="18"/>
                <w:szCs w:val="18"/>
              </w:rPr>
              <w:t xml:space="preserve"> Änderung der </w:t>
            </w:r>
            <w:proofErr w:type="spellStart"/>
            <w:r w:rsidRPr="00354907">
              <w:rPr>
                <w:rFonts w:cs="Times New Roman"/>
                <w:sz w:val="18"/>
                <w:szCs w:val="18"/>
              </w:rPr>
              <w:t>Ersichtlichmachung</w:t>
            </w:r>
            <w:proofErr w:type="spellEnd"/>
            <w:r w:rsidRPr="00354907">
              <w:rPr>
                <w:rFonts w:cs="Times New Roman"/>
                <w:sz w:val="18"/>
                <w:szCs w:val="18"/>
              </w:rPr>
              <w:t xml:space="preserve"> kommt es zu keiner erheblich negativen Auswirkung auf die Umwelt.</w:t>
            </w:r>
          </w:p>
        </w:tc>
      </w:tr>
      <w:tr w:rsidR="00582F87" w:rsidRPr="00AF7474" w14:paraId="6BD6D25B" w14:textId="77777777" w:rsidTr="00F855E0">
        <w:tc>
          <w:tcPr>
            <w:tcW w:w="1129" w:type="dxa"/>
            <w:shd w:val="clear" w:color="auto" w:fill="D9D9D9" w:themeFill="background1" w:themeFillShade="D9"/>
          </w:tcPr>
          <w:p w14:paraId="69AAEF98"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w:t>
            </w:r>
            <w:proofErr w:type="spellStart"/>
            <w:r w:rsidRPr="00AF7474">
              <w:rPr>
                <w:rFonts w:eastAsia="Times New Roman" w:cs="Times New Roman"/>
                <w:bCs/>
                <w:sz w:val="18"/>
                <w:szCs w:val="18"/>
                <w:lang w:eastAsia="de-AT"/>
              </w:rPr>
              <w:t>E_vb</w:t>
            </w:r>
            <w:proofErr w:type="spellEnd"/>
          </w:p>
        </w:tc>
        <w:tc>
          <w:tcPr>
            <w:tcW w:w="1560" w:type="dxa"/>
            <w:shd w:val="clear" w:color="auto" w:fill="D9D9D9" w:themeFill="background1" w:themeFillShade="D9"/>
          </w:tcPr>
          <w:p w14:paraId="5DB697B9"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 xml:space="preserve">Anpassung </w:t>
            </w:r>
            <w:proofErr w:type="spellStart"/>
            <w:r w:rsidRPr="00AF7474">
              <w:rPr>
                <w:rFonts w:eastAsia="Times New Roman" w:cs="Times New Roman"/>
                <w:bCs/>
                <w:sz w:val="18"/>
                <w:szCs w:val="18"/>
                <w:lang w:eastAsia="de-AT"/>
              </w:rPr>
              <w:t>Ersichtlichmachung</w:t>
            </w:r>
            <w:proofErr w:type="spellEnd"/>
            <w:r w:rsidRPr="00AF7474">
              <w:rPr>
                <w:rFonts w:eastAsia="Times New Roman" w:cs="Times New Roman"/>
                <w:bCs/>
                <w:sz w:val="18"/>
                <w:szCs w:val="18"/>
                <w:lang w:eastAsia="de-AT"/>
              </w:rPr>
              <w:t xml:space="preserve"> </w:t>
            </w:r>
            <w:r w:rsidRPr="00AF7474">
              <w:rPr>
                <w:rFonts w:cs="Times New Roman"/>
                <w:bCs/>
                <w:sz w:val="18"/>
                <w:szCs w:val="18"/>
                <w:lang w:eastAsia="de-AT"/>
              </w:rPr>
              <w:t>Schienenbahn einschließlich Standseilbahn</w:t>
            </w:r>
          </w:p>
        </w:tc>
        <w:tc>
          <w:tcPr>
            <w:tcW w:w="1417" w:type="dxa"/>
            <w:shd w:val="clear" w:color="auto" w:fill="D9D9D9" w:themeFill="background1" w:themeFillShade="D9"/>
          </w:tcPr>
          <w:p w14:paraId="40E77790"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 xml:space="preserve">X in </w:t>
            </w:r>
            <w:proofErr w:type="spellStart"/>
            <w:r w:rsidRPr="00AF7474">
              <w:rPr>
                <w:rFonts w:eastAsia="Times New Roman" w:cs="Times New Roman"/>
                <w:sz w:val="18"/>
                <w:szCs w:val="18"/>
                <w:lang w:eastAsia="de-AT"/>
              </w:rPr>
              <w:t>vb</w:t>
            </w:r>
            <w:proofErr w:type="spellEnd"/>
          </w:p>
        </w:tc>
        <w:tc>
          <w:tcPr>
            <w:tcW w:w="5812" w:type="dxa"/>
            <w:shd w:val="clear" w:color="auto" w:fill="D9D9D9" w:themeFill="background1" w:themeFillShade="D9"/>
          </w:tcPr>
          <w:p w14:paraId="0AE2A39C" w14:textId="77777777" w:rsidR="00582F87" w:rsidRPr="00AF7474" w:rsidRDefault="00582F87" w:rsidP="00354907">
            <w:pPr>
              <w:spacing w:after="0"/>
              <w:rPr>
                <w:rFonts w:cs="Times New Roman"/>
                <w:sz w:val="18"/>
                <w:szCs w:val="18"/>
              </w:rPr>
            </w:pPr>
            <w:r w:rsidRPr="00354907">
              <w:rPr>
                <w:rFonts w:cs="Times New Roman"/>
                <w:sz w:val="18"/>
                <w:szCs w:val="18"/>
              </w:rPr>
              <w:t xml:space="preserve">Derzeit wird das Grundstück als Bahntrasse genutzt, dies </w:t>
            </w:r>
            <w:r w:rsidRPr="00AF7474">
              <w:rPr>
                <w:rFonts w:cs="Times New Roman"/>
                <w:sz w:val="18"/>
                <w:szCs w:val="18"/>
              </w:rPr>
              <w:t xml:space="preserve">dient der </w:t>
            </w:r>
            <w:r w:rsidRPr="00354907">
              <w:rPr>
                <w:rFonts w:cs="Times New Roman"/>
                <w:sz w:val="18"/>
                <w:szCs w:val="18"/>
              </w:rPr>
              <w:t xml:space="preserve">Erschließung und der </w:t>
            </w:r>
            <w:r w:rsidRPr="00AF7474">
              <w:rPr>
                <w:rFonts w:cs="Times New Roman"/>
                <w:sz w:val="18"/>
                <w:szCs w:val="18"/>
              </w:rPr>
              <w:t>nachhaltigen Sicherung der räumlichen Existenzgrundlagen der Menschen.</w:t>
            </w:r>
            <w:r w:rsidRPr="00354907">
              <w:rPr>
                <w:rFonts w:cs="Times New Roman"/>
                <w:sz w:val="18"/>
                <w:szCs w:val="18"/>
              </w:rPr>
              <w:t xml:space="preserve"> Die Flächenwidmung wird entsprechend der bestehenden Nutzung angepasst</w:t>
            </w:r>
            <w:r w:rsidRPr="00AF7474">
              <w:rPr>
                <w:rFonts w:cs="Times New Roman"/>
                <w:sz w:val="18"/>
                <w:szCs w:val="18"/>
              </w:rPr>
              <w:t>. Die Grundwidmung ist Freifläche Freihaltegebiet FF.</w:t>
            </w:r>
          </w:p>
          <w:p w14:paraId="33AB5869" w14:textId="77777777" w:rsidR="00582F87" w:rsidRPr="00354907" w:rsidRDefault="00582F87" w:rsidP="00354907">
            <w:pPr>
              <w:spacing w:after="0"/>
              <w:rPr>
                <w:rFonts w:cs="Times New Roman"/>
                <w:sz w:val="18"/>
                <w:szCs w:val="18"/>
              </w:rPr>
            </w:pPr>
          </w:p>
          <w:p w14:paraId="4F6B8B96" w14:textId="77777777" w:rsidR="00582F87" w:rsidRPr="00354907" w:rsidRDefault="00582F87" w:rsidP="00354907">
            <w:pPr>
              <w:spacing w:after="0"/>
              <w:rPr>
                <w:rFonts w:cs="Times New Roman"/>
                <w:sz w:val="18"/>
                <w:szCs w:val="18"/>
              </w:rPr>
            </w:pPr>
            <w:r w:rsidRPr="00354907">
              <w:rPr>
                <w:rFonts w:cs="Times New Roman"/>
                <w:sz w:val="18"/>
                <w:szCs w:val="18"/>
              </w:rPr>
              <w:t xml:space="preserve">Aufgrund der </w:t>
            </w:r>
            <w:proofErr w:type="spellStart"/>
            <w:r w:rsidRPr="00354907">
              <w:rPr>
                <w:rFonts w:cs="Times New Roman"/>
                <w:sz w:val="18"/>
                <w:szCs w:val="18"/>
              </w:rPr>
              <w:t>lediglichen</w:t>
            </w:r>
            <w:proofErr w:type="spellEnd"/>
            <w:r w:rsidRPr="00354907">
              <w:rPr>
                <w:rFonts w:cs="Times New Roman"/>
                <w:sz w:val="18"/>
                <w:szCs w:val="18"/>
              </w:rPr>
              <w:t xml:space="preserve"> Änderung der </w:t>
            </w:r>
            <w:proofErr w:type="spellStart"/>
            <w:r w:rsidRPr="00354907">
              <w:rPr>
                <w:rFonts w:cs="Times New Roman"/>
                <w:sz w:val="18"/>
                <w:szCs w:val="18"/>
              </w:rPr>
              <w:t>Ersichtlichmachung</w:t>
            </w:r>
            <w:proofErr w:type="spellEnd"/>
            <w:r w:rsidRPr="00354907">
              <w:rPr>
                <w:rFonts w:cs="Times New Roman"/>
                <w:sz w:val="18"/>
                <w:szCs w:val="18"/>
              </w:rPr>
              <w:t xml:space="preserve"> kommt es zu keiner erheblich negativen Auswirkung auf die Umwelt.</w:t>
            </w:r>
          </w:p>
        </w:tc>
      </w:tr>
      <w:tr w:rsidR="00582F87" w:rsidRPr="00AF7474" w14:paraId="3DE13949" w14:textId="77777777" w:rsidTr="00F855E0">
        <w:tc>
          <w:tcPr>
            <w:tcW w:w="1129" w:type="dxa"/>
            <w:shd w:val="clear" w:color="auto" w:fill="D9D9D9" w:themeFill="background1" w:themeFillShade="D9"/>
          </w:tcPr>
          <w:p w14:paraId="2B50D73C"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w:t>
            </w:r>
            <w:proofErr w:type="spellStart"/>
            <w:r w:rsidRPr="00AF7474">
              <w:rPr>
                <w:rFonts w:eastAsia="Times New Roman" w:cs="Times New Roman"/>
                <w:bCs/>
                <w:sz w:val="18"/>
                <w:szCs w:val="18"/>
                <w:lang w:eastAsia="de-AT"/>
              </w:rPr>
              <w:t>E_Weg</w:t>
            </w:r>
            <w:proofErr w:type="spellEnd"/>
          </w:p>
        </w:tc>
        <w:tc>
          <w:tcPr>
            <w:tcW w:w="1560" w:type="dxa"/>
            <w:shd w:val="clear" w:color="auto" w:fill="D9D9D9" w:themeFill="background1" w:themeFillShade="D9"/>
          </w:tcPr>
          <w:p w14:paraId="575DDB1B"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 xml:space="preserve">Anpassung </w:t>
            </w:r>
            <w:proofErr w:type="spellStart"/>
            <w:r w:rsidRPr="00AF7474">
              <w:rPr>
                <w:rFonts w:eastAsia="Times New Roman" w:cs="Times New Roman"/>
                <w:bCs/>
                <w:sz w:val="18"/>
                <w:szCs w:val="18"/>
                <w:lang w:eastAsia="de-AT"/>
              </w:rPr>
              <w:t>Ersichtlichmachung</w:t>
            </w:r>
            <w:proofErr w:type="spellEnd"/>
            <w:r w:rsidRPr="00AF7474">
              <w:rPr>
                <w:rFonts w:eastAsia="Times New Roman" w:cs="Times New Roman"/>
                <w:bCs/>
                <w:sz w:val="18"/>
                <w:szCs w:val="18"/>
                <w:lang w:eastAsia="de-AT"/>
              </w:rPr>
              <w:t xml:space="preserve"> Fußweg, Radweg</w:t>
            </w:r>
          </w:p>
        </w:tc>
        <w:tc>
          <w:tcPr>
            <w:tcW w:w="1417" w:type="dxa"/>
            <w:shd w:val="clear" w:color="auto" w:fill="D9D9D9" w:themeFill="background1" w:themeFillShade="D9"/>
          </w:tcPr>
          <w:p w14:paraId="46AB917F"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Neu oder Änderung im Verlauf</w:t>
            </w:r>
          </w:p>
        </w:tc>
        <w:tc>
          <w:tcPr>
            <w:tcW w:w="5812" w:type="dxa"/>
            <w:shd w:val="clear" w:color="auto" w:fill="D9D9D9" w:themeFill="background1" w:themeFillShade="D9"/>
          </w:tcPr>
          <w:p w14:paraId="3EF98430" w14:textId="77777777" w:rsidR="00582F87" w:rsidRPr="00AF7474" w:rsidRDefault="00582F87" w:rsidP="00354907">
            <w:pPr>
              <w:spacing w:after="0"/>
              <w:rPr>
                <w:rFonts w:cs="Times New Roman"/>
                <w:sz w:val="18"/>
                <w:szCs w:val="18"/>
              </w:rPr>
            </w:pPr>
            <w:r w:rsidRPr="00354907">
              <w:rPr>
                <w:rFonts w:cs="Times New Roman"/>
                <w:sz w:val="18"/>
                <w:szCs w:val="18"/>
              </w:rPr>
              <w:t xml:space="preserve">Über das Grundstück führt ein Fußweg und/oder Radweg, dies </w:t>
            </w:r>
            <w:r w:rsidRPr="00AF7474">
              <w:rPr>
                <w:rFonts w:cs="Times New Roman"/>
                <w:sz w:val="18"/>
                <w:szCs w:val="18"/>
              </w:rPr>
              <w:t xml:space="preserve">dient der </w:t>
            </w:r>
            <w:r w:rsidRPr="00354907">
              <w:rPr>
                <w:rFonts w:cs="Times New Roman"/>
                <w:sz w:val="18"/>
                <w:szCs w:val="18"/>
              </w:rPr>
              <w:t xml:space="preserve">Erschließung und der </w:t>
            </w:r>
            <w:r w:rsidRPr="00AF7474">
              <w:rPr>
                <w:rFonts w:cs="Times New Roman"/>
                <w:sz w:val="18"/>
                <w:szCs w:val="18"/>
              </w:rPr>
              <w:t>nachhaltigen Sicherung der räumlichen Existenzgrundlagen der Menschen.</w:t>
            </w:r>
            <w:r w:rsidRPr="00354907">
              <w:rPr>
                <w:rFonts w:cs="Times New Roman"/>
                <w:sz w:val="18"/>
                <w:szCs w:val="18"/>
              </w:rPr>
              <w:t xml:space="preserve"> Die Flächenwidmung / Widmungslinie wird entsprechend der Lage der bestehenden Nutzung angepasst</w:t>
            </w:r>
            <w:r w:rsidRPr="00AF7474">
              <w:rPr>
                <w:rFonts w:cs="Times New Roman"/>
                <w:sz w:val="18"/>
                <w:szCs w:val="18"/>
              </w:rPr>
              <w:t>. Die Grundwidmung wird nicht angepasst.</w:t>
            </w:r>
          </w:p>
          <w:p w14:paraId="0550F11E" w14:textId="77777777" w:rsidR="00582F87" w:rsidRPr="00354907" w:rsidRDefault="00582F87" w:rsidP="00354907">
            <w:pPr>
              <w:spacing w:after="0"/>
              <w:rPr>
                <w:rFonts w:cs="Times New Roman"/>
                <w:sz w:val="18"/>
                <w:szCs w:val="18"/>
              </w:rPr>
            </w:pPr>
          </w:p>
          <w:p w14:paraId="0D3ED0E9" w14:textId="77777777" w:rsidR="00582F87" w:rsidRPr="00354907" w:rsidRDefault="00582F87" w:rsidP="00354907">
            <w:pPr>
              <w:spacing w:after="0"/>
              <w:rPr>
                <w:rFonts w:cs="Times New Roman"/>
                <w:sz w:val="18"/>
                <w:szCs w:val="18"/>
              </w:rPr>
            </w:pPr>
            <w:r w:rsidRPr="00354907">
              <w:rPr>
                <w:rFonts w:cs="Times New Roman"/>
                <w:sz w:val="18"/>
                <w:szCs w:val="18"/>
              </w:rPr>
              <w:t xml:space="preserve">Aufgrund der </w:t>
            </w:r>
            <w:proofErr w:type="spellStart"/>
            <w:r w:rsidRPr="00354907">
              <w:rPr>
                <w:rFonts w:cs="Times New Roman"/>
                <w:sz w:val="18"/>
                <w:szCs w:val="18"/>
              </w:rPr>
              <w:t>lediglichen</w:t>
            </w:r>
            <w:proofErr w:type="spellEnd"/>
            <w:r w:rsidRPr="00354907">
              <w:rPr>
                <w:rFonts w:cs="Times New Roman"/>
                <w:sz w:val="18"/>
                <w:szCs w:val="18"/>
              </w:rPr>
              <w:t xml:space="preserve"> Änderung der </w:t>
            </w:r>
            <w:proofErr w:type="spellStart"/>
            <w:r w:rsidRPr="00354907">
              <w:rPr>
                <w:rFonts w:cs="Times New Roman"/>
                <w:sz w:val="18"/>
                <w:szCs w:val="18"/>
              </w:rPr>
              <w:t>Ersichtlichmachung</w:t>
            </w:r>
            <w:proofErr w:type="spellEnd"/>
            <w:r w:rsidRPr="00354907">
              <w:rPr>
                <w:rFonts w:cs="Times New Roman"/>
                <w:sz w:val="18"/>
                <w:szCs w:val="18"/>
              </w:rPr>
              <w:t xml:space="preserve"> kommt es zu keiner erheblich negativen Auswirkung auf die Umwelt.</w:t>
            </w:r>
          </w:p>
        </w:tc>
      </w:tr>
      <w:tr w:rsidR="00582F87" w:rsidRPr="00AF7474" w14:paraId="60495CC3" w14:textId="77777777" w:rsidTr="00F855E0">
        <w:tc>
          <w:tcPr>
            <w:tcW w:w="1129" w:type="dxa"/>
            <w:shd w:val="clear" w:color="auto" w:fill="FFC000"/>
          </w:tcPr>
          <w:p w14:paraId="045F79AB" w14:textId="77777777" w:rsidR="00582F87" w:rsidRPr="00AF7474" w:rsidRDefault="00582F87" w:rsidP="00F855E0">
            <w:pPr>
              <w:rPr>
                <w:rFonts w:eastAsia="Times New Roman" w:cs="Times New Roman"/>
                <w:bCs/>
                <w:sz w:val="18"/>
                <w:szCs w:val="18"/>
                <w:lang w:eastAsia="de-AT"/>
              </w:rPr>
            </w:pPr>
          </w:p>
        </w:tc>
        <w:tc>
          <w:tcPr>
            <w:tcW w:w="1560" w:type="dxa"/>
            <w:shd w:val="clear" w:color="auto" w:fill="FFC000"/>
          </w:tcPr>
          <w:p w14:paraId="5DCB47EC" w14:textId="5E3C03B6" w:rsidR="00582F87" w:rsidRPr="00AF7474" w:rsidRDefault="00582F87" w:rsidP="00F855E0">
            <w:pPr>
              <w:rPr>
                <w:rFonts w:eastAsia="Times New Roman" w:cs="Times New Roman"/>
                <w:bCs/>
                <w:sz w:val="18"/>
                <w:szCs w:val="18"/>
                <w:lang w:eastAsia="de-AT"/>
              </w:rPr>
            </w:pPr>
            <w:r w:rsidRPr="00AF7474">
              <w:rPr>
                <w:rFonts w:cs="Times New Roman"/>
                <w:bCs/>
                <w:sz w:val="18"/>
                <w:szCs w:val="18"/>
                <w:lang w:eastAsia="de-AT"/>
              </w:rPr>
              <w:t>Ersichtlich</w:t>
            </w:r>
            <w:r w:rsidR="00AC35D9">
              <w:rPr>
                <w:rFonts w:cs="Times New Roman"/>
                <w:bCs/>
                <w:sz w:val="18"/>
                <w:szCs w:val="18"/>
                <w:lang w:eastAsia="de-AT"/>
              </w:rPr>
              <w:t>-</w:t>
            </w:r>
            <w:r w:rsidRPr="00AF7474">
              <w:rPr>
                <w:rFonts w:cs="Times New Roman"/>
                <w:bCs/>
                <w:sz w:val="18"/>
                <w:szCs w:val="18"/>
                <w:lang w:eastAsia="de-AT"/>
              </w:rPr>
              <w:t>machungen Flächen mit Nutzungsbeschränkungen</w:t>
            </w:r>
          </w:p>
        </w:tc>
        <w:tc>
          <w:tcPr>
            <w:tcW w:w="1417" w:type="dxa"/>
            <w:shd w:val="clear" w:color="auto" w:fill="FFC000"/>
          </w:tcPr>
          <w:p w14:paraId="5A93086B" w14:textId="77777777" w:rsidR="00582F87" w:rsidRPr="00AF7474" w:rsidRDefault="00582F87" w:rsidP="00F855E0">
            <w:pPr>
              <w:rPr>
                <w:rFonts w:eastAsia="Times New Roman" w:cs="Times New Roman"/>
                <w:sz w:val="18"/>
                <w:szCs w:val="18"/>
                <w:lang w:eastAsia="de-AT"/>
              </w:rPr>
            </w:pPr>
          </w:p>
        </w:tc>
        <w:tc>
          <w:tcPr>
            <w:tcW w:w="5812" w:type="dxa"/>
            <w:shd w:val="clear" w:color="auto" w:fill="FFC000"/>
          </w:tcPr>
          <w:p w14:paraId="55B6C8FC" w14:textId="77777777" w:rsidR="00582F87" w:rsidRPr="00AF7474" w:rsidRDefault="00582F87" w:rsidP="00F855E0">
            <w:pPr>
              <w:rPr>
                <w:rFonts w:cs="Times New Roman"/>
                <w:sz w:val="18"/>
                <w:szCs w:val="18"/>
                <w:lang w:val="de-DE"/>
              </w:rPr>
            </w:pPr>
          </w:p>
        </w:tc>
      </w:tr>
      <w:tr w:rsidR="00582F87" w:rsidRPr="00AF7474" w14:paraId="6A9AE2C6" w14:textId="77777777" w:rsidTr="00F855E0">
        <w:tc>
          <w:tcPr>
            <w:tcW w:w="1129" w:type="dxa"/>
            <w:shd w:val="clear" w:color="auto" w:fill="D9D9D9" w:themeFill="background1" w:themeFillShade="D9"/>
          </w:tcPr>
          <w:p w14:paraId="79789049"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-E_F</w:t>
            </w:r>
          </w:p>
        </w:tc>
        <w:tc>
          <w:tcPr>
            <w:tcW w:w="1560" w:type="dxa"/>
            <w:shd w:val="clear" w:color="auto" w:fill="D9D9D9" w:themeFill="background1" w:themeFillShade="D9"/>
          </w:tcPr>
          <w:p w14:paraId="21442C7E" w14:textId="3F673DC6"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Anpassung Ersichtlich</w:t>
            </w:r>
            <w:r w:rsidR="00AC35D9">
              <w:rPr>
                <w:rFonts w:eastAsia="Times New Roman" w:cs="Times New Roman"/>
                <w:bCs/>
                <w:sz w:val="18"/>
                <w:szCs w:val="18"/>
                <w:lang w:eastAsia="de-AT"/>
              </w:rPr>
              <w:t>-</w:t>
            </w:r>
            <w:r w:rsidRPr="00AF7474">
              <w:rPr>
                <w:rFonts w:eastAsia="Times New Roman" w:cs="Times New Roman"/>
                <w:bCs/>
                <w:sz w:val="18"/>
                <w:szCs w:val="18"/>
                <w:lang w:eastAsia="de-AT"/>
              </w:rPr>
              <w:t>machung Forstwirtschaftlich genutzte Flächen</w:t>
            </w:r>
          </w:p>
        </w:tc>
        <w:tc>
          <w:tcPr>
            <w:tcW w:w="1417" w:type="dxa"/>
            <w:shd w:val="clear" w:color="auto" w:fill="D9D9D9" w:themeFill="background1" w:themeFillShade="D9"/>
          </w:tcPr>
          <w:p w14:paraId="4F6BADDF"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F (FF)</w:t>
            </w:r>
          </w:p>
        </w:tc>
        <w:tc>
          <w:tcPr>
            <w:tcW w:w="5812" w:type="dxa"/>
            <w:shd w:val="clear" w:color="auto" w:fill="D9D9D9" w:themeFill="background1" w:themeFillShade="D9"/>
          </w:tcPr>
          <w:p w14:paraId="70FA2484" w14:textId="77777777" w:rsidR="00582F87" w:rsidRPr="00AF7474" w:rsidRDefault="00582F87" w:rsidP="00354907">
            <w:pPr>
              <w:spacing w:after="0"/>
              <w:rPr>
                <w:rFonts w:cs="Times New Roman"/>
                <w:sz w:val="18"/>
                <w:szCs w:val="18"/>
              </w:rPr>
            </w:pPr>
            <w:r w:rsidRPr="00354907">
              <w:rPr>
                <w:rFonts w:cs="Times New Roman"/>
                <w:sz w:val="18"/>
                <w:szCs w:val="18"/>
              </w:rPr>
              <w:t xml:space="preserve">Sicherung von Flächen für </w:t>
            </w:r>
            <w:r w:rsidRPr="00AF7474">
              <w:rPr>
                <w:rFonts w:cs="Times New Roman"/>
                <w:sz w:val="18"/>
                <w:szCs w:val="18"/>
              </w:rPr>
              <w:t xml:space="preserve">die Erhaltung der Vielfalt von Natur und Landschaft und der Schutz des Klimas. Derzeit besteht ein Wald auf dem Grundstück, die </w:t>
            </w:r>
            <w:proofErr w:type="spellStart"/>
            <w:r w:rsidRPr="00AF7474">
              <w:rPr>
                <w:rFonts w:cs="Times New Roman"/>
                <w:sz w:val="18"/>
                <w:szCs w:val="18"/>
              </w:rPr>
              <w:t>Ersichtlichmachung</w:t>
            </w:r>
            <w:proofErr w:type="spellEnd"/>
            <w:r w:rsidRPr="00AF7474">
              <w:rPr>
                <w:rFonts w:cs="Times New Roman"/>
                <w:sz w:val="18"/>
                <w:szCs w:val="18"/>
              </w:rPr>
              <w:t xml:space="preserve"> wird entsprechend der bestehenden Nutzung auf Basis der Nutzungsgrenze der DKM angepasst. Die Grundwidmung ist Freifläche Freihaltegebiet (FF).</w:t>
            </w:r>
          </w:p>
          <w:p w14:paraId="4757DA5B" w14:textId="77777777" w:rsidR="00582F87" w:rsidRPr="00354907" w:rsidRDefault="00582F87" w:rsidP="00354907">
            <w:pPr>
              <w:spacing w:after="0"/>
              <w:rPr>
                <w:rFonts w:cs="Times New Roman"/>
                <w:sz w:val="18"/>
                <w:szCs w:val="18"/>
              </w:rPr>
            </w:pPr>
          </w:p>
          <w:p w14:paraId="1060BF63" w14:textId="77777777" w:rsidR="00582F87" w:rsidRPr="00AF7474" w:rsidRDefault="00582F87" w:rsidP="00354907">
            <w:pPr>
              <w:spacing w:after="0"/>
              <w:rPr>
                <w:rFonts w:cs="Times New Roman"/>
                <w:sz w:val="18"/>
                <w:szCs w:val="18"/>
              </w:rPr>
            </w:pPr>
            <w:r w:rsidRPr="00354907">
              <w:rPr>
                <w:rFonts w:cs="Times New Roman"/>
                <w:sz w:val="18"/>
                <w:szCs w:val="18"/>
              </w:rPr>
              <w:t xml:space="preserve">Aufgrund der </w:t>
            </w:r>
            <w:proofErr w:type="spellStart"/>
            <w:r w:rsidRPr="00354907">
              <w:rPr>
                <w:rFonts w:cs="Times New Roman"/>
                <w:sz w:val="18"/>
                <w:szCs w:val="18"/>
              </w:rPr>
              <w:t>lediglichen</w:t>
            </w:r>
            <w:proofErr w:type="spellEnd"/>
            <w:r w:rsidRPr="00354907">
              <w:rPr>
                <w:rFonts w:cs="Times New Roman"/>
                <w:sz w:val="18"/>
                <w:szCs w:val="18"/>
              </w:rPr>
              <w:t xml:space="preserve"> Änderung der </w:t>
            </w:r>
            <w:proofErr w:type="spellStart"/>
            <w:r w:rsidRPr="00354907">
              <w:rPr>
                <w:rFonts w:cs="Times New Roman"/>
                <w:sz w:val="18"/>
                <w:szCs w:val="18"/>
              </w:rPr>
              <w:t>Ersichtlichmachung</w:t>
            </w:r>
            <w:proofErr w:type="spellEnd"/>
            <w:r w:rsidRPr="00354907">
              <w:rPr>
                <w:rFonts w:cs="Times New Roman"/>
                <w:sz w:val="18"/>
                <w:szCs w:val="18"/>
              </w:rPr>
              <w:t xml:space="preserve"> kommt es zu keiner erheblich negativen Auswirkung auf die Umwelt.</w:t>
            </w:r>
          </w:p>
        </w:tc>
      </w:tr>
      <w:tr w:rsidR="00582F87" w:rsidRPr="00AF7474" w14:paraId="57C908B0" w14:textId="77777777" w:rsidTr="00F855E0">
        <w:tc>
          <w:tcPr>
            <w:tcW w:w="1129" w:type="dxa"/>
            <w:shd w:val="clear" w:color="auto" w:fill="D9D9D9" w:themeFill="background1" w:themeFillShade="D9"/>
          </w:tcPr>
          <w:p w14:paraId="52FAAD68" w14:textId="7777777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-E_W</w:t>
            </w:r>
          </w:p>
        </w:tc>
        <w:tc>
          <w:tcPr>
            <w:tcW w:w="1560" w:type="dxa"/>
            <w:shd w:val="clear" w:color="auto" w:fill="D9D9D9" w:themeFill="background1" w:themeFillShade="D9"/>
          </w:tcPr>
          <w:p w14:paraId="75DB42B3" w14:textId="76B9BAE7" w:rsidR="00582F87" w:rsidRPr="00AF7474" w:rsidRDefault="00582F87" w:rsidP="00F855E0">
            <w:pPr>
              <w:rPr>
                <w:rFonts w:eastAsia="Times New Roman" w:cs="Times New Roman"/>
                <w:bCs/>
                <w:sz w:val="18"/>
                <w:szCs w:val="18"/>
                <w:lang w:eastAsia="de-AT"/>
              </w:rPr>
            </w:pPr>
            <w:r w:rsidRPr="00AF7474">
              <w:rPr>
                <w:rFonts w:eastAsia="Times New Roman" w:cs="Times New Roman"/>
                <w:bCs/>
                <w:sz w:val="18"/>
                <w:szCs w:val="18"/>
                <w:lang w:eastAsia="de-AT"/>
              </w:rPr>
              <w:t>Anpassung Ersichtlich</w:t>
            </w:r>
            <w:r w:rsidR="00AC35D9">
              <w:rPr>
                <w:rFonts w:eastAsia="Times New Roman" w:cs="Times New Roman"/>
                <w:bCs/>
                <w:sz w:val="18"/>
                <w:szCs w:val="18"/>
                <w:lang w:eastAsia="de-AT"/>
              </w:rPr>
              <w:t>-</w:t>
            </w:r>
            <w:r w:rsidRPr="00AF7474">
              <w:rPr>
                <w:rFonts w:eastAsia="Times New Roman" w:cs="Times New Roman"/>
                <w:bCs/>
                <w:sz w:val="18"/>
                <w:szCs w:val="18"/>
                <w:lang w:eastAsia="de-AT"/>
              </w:rPr>
              <w:t>machung Gewässer</w:t>
            </w:r>
          </w:p>
        </w:tc>
        <w:tc>
          <w:tcPr>
            <w:tcW w:w="1417" w:type="dxa"/>
            <w:shd w:val="clear" w:color="auto" w:fill="D9D9D9" w:themeFill="background1" w:themeFillShade="D9"/>
          </w:tcPr>
          <w:p w14:paraId="779AB7A6" w14:textId="77777777" w:rsidR="00582F87" w:rsidRPr="00AF7474" w:rsidRDefault="00582F87" w:rsidP="00F855E0">
            <w:pPr>
              <w:rPr>
                <w:rFonts w:eastAsia="Times New Roman" w:cs="Times New Roman"/>
                <w:sz w:val="18"/>
                <w:szCs w:val="18"/>
                <w:lang w:eastAsia="de-AT"/>
              </w:rPr>
            </w:pPr>
            <w:r w:rsidRPr="00AF7474">
              <w:rPr>
                <w:rFonts w:eastAsia="Times New Roman" w:cs="Times New Roman"/>
                <w:sz w:val="18"/>
                <w:szCs w:val="18"/>
                <w:lang w:eastAsia="de-AT"/>
              </w:rPr>
              <w:t>X in W (FF)</w:t>
            </w:r>
          </w:p>
        </w:tc>
        <w:tc>
          <w:tcPr>
            <w:tcW w:w="5812" w:type="dxa"/>
            <w:shd w:val="clear" w:color="auto" w:fill="D9D9D9" w:themeFill="background1" w:themeFillShade="D9"/>
          </w:tcPr>
          <w:p w14:paraId="0584476E" w14:textId="77777777" w:rsidR="00582F87" w:rsidRPr="00AF7474" w:rsidRDefault="00582F87" w:rsidP="00354907">
            <w:pPr>
              <w:spacing w:after="0"/>
              <w:rPr>
                <w:rFonts w:cs="Times New Roman"/>
                <w:sz w:val="18"/>
                <w:szCs w:val="18"/>
              </w:rPr>
            </w:pPr>
            <w:r w:rsidRPr="00354907">
              <w:rPr>
                <w:rFonts w:cs="Times New Roman"/>
                <w:sz w:val="18"/>
                <w:szCs w:val="18"/>
              </w:rPr>
              <w:t xml:space="preserve">Sicherung von Flächen für </w:t>
            </w:r>
            <w:r w:rsidRPr="00AF7474">
              <w:rPr>
                <w:rFonts w:cs="Times New Roman"/>
                <w:sz w:val="18"/>
                <w:szCs w:val="18"/>
              </w:rPr>
              <w:t xml:space="preserve">die Erhaltung der Vielfalt von Natur und Landschaft und der Schutz des Klimas. Derzeit besteht ein Gewässer auf dem Grundstück, die </w:t>
            </w:r>
            <w:proofErr w:type="spellStart"/>
            <w:r w:rsidRPr="00AF7474">
              <w:rPr>
                <w:rFonts w:cs="Times New Roman"/>
                <w:sz w:val="18"/>
                <w:szCs w:val="18"/>
              </w:rPr>
              <w:t>Ersichtlichmachung</w:t>
            </w:r>
            <w:proofErr w:type="spellEnd"/>
            <w:r w:rsidRPr="00AF7474">
              <w:rPr>
                <w:rFonts w:cs="Times New Roman"/>
                <w:sz w:val="18"/>
                <w:szCs w:val="18"/>
              </w:rPr>
              <w:t xml:space="preserve"> wird entsprechend der bestehenden Nutzung auf Basis der Nutzungsgrenze der DKM sowie der Realität laut Luftbild 2022 innerhalb</w:t>
            </w:r>
            <w:r w:rsidRPr="00354907">
              <w:rPr>
                <w:rFonts w:cs="Times New Roman"/>
                <w:sz w:val="18"/>
                <w:szCs w:val="18"/>
              </w:rPr>
              <w:t xml:space="preserve"> des bestehenden Grundstückes angepasst</w:t>
            </w:r>
            <w:r w:rsidRPr="00AF7474">
              <w:rPr>
                <w:rFonts w:cs="Times New Roman"/>
                <w:sz w:val="18"/>
                <w:szCs w:val="18"/>
              </w:rPr>
              <w:t>. Die Grundwidmung ist Freifläche Freihaltegebiet (FF).</w:t>
            </w:r>
          </w:p>
          <w:p w14:paraId="3EB4FEA2" w14:textId="77777777" w:rsidR="00582F87" w:rsidRPr="00AF7474" w:rsidRDefault="00582F87" w:rsidP="00354907">
            <w:pPr>
              <w:spacing w:after="0"/>
              <w:rPr>
                <w:rFonts w:cs="Times New Roman"/>
                <w:sz w:val="18"/>
                <w:szCs w:val="18"/>
              </w:rPr>
            </w:pPr>
          </w:p>
          <w:p w14:paraId="4099651E" w14:textId="77777777" w:rsidR="00582F87" w:rsidRPr="00354907" w:rsidRDefault="00582F87" w:rsidP="00354907">
            <w:pPr>
              <w:spacing w:after="0"/>
              <w:jc w:val="both"/>
              <w:rPr>
                <w:rFonts w:cs="Times New Roman"/>
                <w:sz w:val="18"/>
                <w:szCs w:val="18"/>
              </w:rPr>
            </w:pPr>
            <w:r w:rsidRPr="00354907">
              <w:rPr>
                <w:rFonts w:cs="Times New Roman"/>
                <w:sz w:val="18"/>
                <w:szCs w:val="18"/>
              </w:rPr>
              <w:t xml:space="preserve">Aufgrund der </w:t>
            </w:r>
            <w:proofErr w:type="spellStart"/>
            <w:r w:rsidRPr="00354907">
              <w:rPr>
                <w:rFonts w:cs="Times New Roman"/>
                <w:sz w:val="18"/>
                <w:szCs w:val="18"/>
              </w:rPr>
              <w:t>lediglichen</w:t>
            </w:r>
            <w:proofErr w:type="spellEnd"/>
            <w:r w:rsidRPr="00354907">
              <w:rPr>
                <w:rFonts w:cs="Times New Roman"/>
                <w:sz w:val="18"/>
                <w:szCs w:val="18"/>
              </w:rPr>
              <w:t xml:space="preserve"> Änderung der </w:t>
            </w:r>
            <w:proofErr w:type="spellStart"/>
            <w:r w:rsidRPr="00354907">
              <w:rPr>
                <w:rFonts w:cs="Times New Roman"/>
                <w:sz w:val="18"/>
                <w:szCs w:val="18"/>
              </w:rPr>
              <w:t>Ersichtlichmachung</w:t>
            </w:r>
            <w:proofErr w:type="spellEnd"/>
            <w:r w:rsidRPr="00354907">
              <w:rPr>
                <w:rFonts w:cs="Times New Roman"/>
                <w:sz w:val="18"/>
                <w:szCs w:val="18"/>
              </w:rPr>
              <w:t xml:space="preserve"> kommt es zu keiner erheblich negativen Auswirkung auf die Umwelt.</w:t>
            </w:r>
          </w:p>
        </w:tc>
      </w:tr>
      <w:bookmarkEnd w:id="10"/>
    </w:tbl>
    <w:p w14:paraId="7AB42248" w14:textId="77777777" w:rsidR="00582F87" w:rsidRPr="001F74D4" w:rsidRDefault="00582F87" w:rsidP="0019369E">
      <w:pPr>
        <w:rPr>
          <w:rFonts w:cs="Times New Roman"/>
        </w:rPr>
      </w:pPr>
    </w:p>
    <w:p w14:paraId="2C98A446" w14:textId="149E83E8" w:rsidR="00582F87" w:rsidRDefault="00582F87">
      <w:pPr>
        <w:spacing w:after="200" w:line="276" w:lineRule="auto"/>
        <w:rPr>
          <w:rFonts w:cs="Times New Roman"/>
        </w:rPr>
      </w:pPr>
      <w:r>
        <w:rPr>
          <w:rFonts w:cs="Times New Roman"/>
        </w:rPr>
        <w:br w:type="page"/>
      </w:r>
    </w:p>
    <w:p w14:paraId="623DAF02" w14:textId="3FD59EA4" w:rsidR="00582F87" w:rsidRPr="001F74D4" w:rsidRDefault="00582F87" w:rsidP="00582F87">
      <w:pPr>
        <w:pStyle w:val="berschrift2"/>
        <w:keepNext w:val="0"/>
        <w:keepLines w:val="0"/>
        <w:spacing w:before="0" w:after="0"/>
        <w:ind w:left="578" w:hanging="578"/>
        <w:rPr>
          <w:rFonts w:cs="Times New Roman"/>
        </w:rPr>
      </w:pPr>
      <w:bookmarkStart w:id="11" w:name="_Toc230156554"/>
      <w:r>
        <w:rPr>
          <w:rFonts w:cs="Times New Roman"/>
        </w:rPr>
        <w:lastRenderedPageBreak/>
        <w:t xml:space="preserve">Tabelle Erläuterung der Widmungsänderungen und </w:t>
      </w:r>
      <w:proofErr w:type="spellStart"/>
      <w:r>
        <w:rPr>
          <w:rFonts w:cs="Times New Roman"/>
        </w:rPr>
        <w:t>Ersichtlichmachungen</w:t>
      </w:r>
      <w:bookmarkEnd w:id="11"/>
      <w:proofErr w:type="spellEnd"/>
    </w:p>
    <w:p w14:paraId="78FB7829" w14:textId="77777777" w:rsidR="00582F87" w:rsidRPr="001F74D4" w:rsidRDefault="00582F87" w:rsidP="0019369E">
      <w:pPr>
        <w:spacing w:after="0"/>
        <w:rPr>
          <w:rFonts w:cs="Times New Roman"/>
        </w:rPr>
      </w:pPr>
    </w:p>
    <w:p w14:paraId="3A69F251" w14:textId="77777777" w:rsidR="00DB5D8E" w:rsidRDefault="00DB5D8E" w:rsidP="00DB5D8E">
      <w:pPr>
        <w:spacing w:after="0"/>
        <w:rPr>
          <w:rFonts w:cs="Times New Roman"/>
        </w:rPr>
      </w:pPr>
      <w:r w:rsidRPr="00340E75">
        <w:rPr>
          <w:rFonts w:cs="Times New Roman"/>
        </w:rPr>
        <w:t xml:space="preserve">Im Folgenden werden die Änderungen im Einzelnen angeführt und anhand </w:t>
      </w:r>
      <w:r>
        <w:rPr>
          <w:rFonts w:cs="Times New Roman"/>
        </w:rPr>
        <w:t xml:space="preserve">der Kurzbezeichnungen mit allfälligem Zusatztext begründet. Die Sortierung der Änderungen erfolgt nach </w:t>
      </w:r>
      <w:r w:rsidRPr="001F74D4">
        <w:rPr>
          <w:rFonts w:cs="Times New Roman"/>
        </w:rPr>
        <w:t xml:space="preserve">Widmungsarten nach </w:t>
      </w:r>
      <w:r>
        <w:rPr>
          <w:rFonts w:cs="Times New Roman"/>
        </w:rPr>
        <w:t xml:space="preserve">der </w:t>
      </w:r>
      <w:r w:rsidRPr="001F74D4">
        <w:rPr>
          <w:rFonts w:cs="Times New Roman"/>
        </w:rPr>
        <w:t>Durchführung der geplanten Änderung</w:t>
      </w:r>
      <w:r>
        <w:rPr>
          <w:rFonts w:cs="Times New Roman"/>
        </w:rPr>
        <w:t xml:space="preserve">. </w:t>
      </w:r>
    </w:p>
    <w:p w14:paraId="0D81E283" w14:textId="77777777" w:rsidR="00DB5D8E" w:rsidRDefault="00DB5D8E" w:rsidP="00DB5D8E">
      <w:pPr>
        <w:spacing w:after="0"/>
        <w:rPr>
          <w:rFonts w:cs="Times New Roman"/>
        </w:rPr>
      </w:pPr>
    </w:p>
    <w:p w14:paraId="4ADB658D" w14:textId="77777777" w:rsidR="00DB5D8E" w:rsidRPr="001F74D4" w:rsidRDefault="00DB5D8E" w:rsidP="00DB5D8E">
      <w:pPr>
        <w:spacing w:after="0"/>
        <w:rPr>
          <w:rFonts w:cs="Times New Roman"/>
        </w:rPr>
      </w:pPr>
      <w:r>
        <w:rPr>
          <w:rFonts w:cs="Times New Roman"/>
        </w:rPr>
        <w:t>D</w:t>
      </w:r>
      <w:r w:rsidRPr="00A54E20">
        <w:rPr>
          <w:rFonts w:cs="Times New Roman"/>
        </w:rPr>
        <w:t xml:space="preserve">ie „Größe der Änderungen in m²“ </w:t>
      </w:r>
      <w:r>
        <w:rPr>
          <w:rFonts w:cs="Times New Roman"/>
        </w:rPr>
        <w:t xml:space="preserve">ist </w:t>
      </w:r>
      <w:r w:rsidRPr="00A54E20">
        <w:rPr>
          <w:rFonts w:cs="Times New Roman"/>
        </w:rPr>
        <w:t>auf zwei Kommastellen gerundet.</w:t>
      </w:r>
    </w:p>
    <w:p w14:paraId="20B2940E" w14:textId="77777777" w:rsidR="001F74D4" w:rsidRPr="001F74D4" w:rsidRDefault="001F74D4" w:rsidP="0019369E">
      <w:pPr>
        <w:spacing w:after="0"/>
        <w:rPr>
          <w:rFonts w:cs="Times New Roman"/>
        </w:rPr>
      </w:pPr>
    </w:p>
    <w:p w14:paraId="7DE6A085" w14:textId="77777777" w:rsidR="001F74D4" w:rsidRPr="001F74D4" w:rsidRDefault="001F74D4" w:rsidP="0019369E">
      <w:pPr>
        <w:spacing w:after="0"/>
        <w:rPr>
          <w:rFonts w:cs="Times New Roman"/>
        </w:rPr>
      </w:pPr>
    </w:p>
    <w:p w14:paraId="13A8FA71" w14:textId="77777777" w:rsidR="001F74D4" w:rsidRPr="001F74D4" w:rsidRDefault="001F74D4" w:rsidP="0019369E">
      <w:pPr>
        <w:rPr>
          <w:rFonts w:cs="Times New Roman"/>
        </w:rPr>
        <w:sectPr w:rsidR="001F74D4" w:rsidRPr="001F74D4" w:rsidSect="00810E84">
          <w:footerReference w:type="default" r:id="rId8"/>
          <w:pgSz w:w="11906" w:h="16838"/>
          <w:pgMar w:top="1701" w:right="1134" w:bottom="1134" w:left="1134" w:header="709" w:footer="488" w:gutter="0"/>
          <w:cols w:space="708"/>
          <w:docGrid w:linePitch="360"/>
        </w:sect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
        <w:gridCol w:w="780"/>
        <w:gridCol w:w="887"/>
        <w:gridCol w:w="780"/>
        <w:gridCol w:w="817"/>
        <w:gridCol w:w="789"/>
        <w:gridCol w:w="816"/>
        <w:gridCol w:w="887"/>
        <w:gridCol w:w="1338"/>
        <w:gridCol w:w="914"/>
        <w:gridCol w:w="932"/>
        <w:gridCol w:w="1701"/>
        <w:gridCol w:w="1275"/>
        <w:gridCol w:w="2694"/>
      </w:tblGrid>
      <w:tr w:rsidR="00FB2004" w:rsidRPr="00103E68" w14:paraId="00A47207" w14:textId="77777777" w:rsidTr="0008381D">
        <w:trPr>
          <w:trHeight w:val="289"/>
          <w:tblHeader/>
        </w:trPr>
        <w:tc>
          <w:tcPr>
            <w:tcW w:w="553" w:type="dxa"/>
            <w:shd w:val="clear" w:color="auto" w:fill="D9D9D9" w:themeFill="background1" w:themeFillShade="D9"/>
            <w:hideMark/>
          </w:tcPr>
          <w:p w14:paraId="0D0F00B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lastRenderedPageBreak/>
              <w:t>Nr</w:t>
            </w:r>
            <w:proofErr w:type="spellEnd"/>
          </w:p>
        </w:tc>
        <w:tc>
          <w:tcPr>
            <w:tcW w:w="780" w:type="dxa"/>
            <w:shd w:val="clear" w:color="000000" w:fill="BFBFBF"/>
            <w:hideMark/>
          </w:tcPr>
          <w:p w14:paraId="139BAB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Widmung vor der Änderung</w:t>
            </w:r>
          </w:p>
        </w:tc>
        <w:tc>
          <w:tcPr>
            <w:tcW w:w="887" w:type="dxa"/>
            <w:shd w:val="clear" w:color="000000" w:fill="BFBFBF"/>
            <w:hideMark/>
          </w:tcPr>
          <w:p w14:paraId="56199A5A" w14:textId="123EF821"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Ersichtlich</w:t>
            </w:r>
            <w:r w:rsidR="00FB2004">
              <w:rPr>
                <w:rFonts w:eastAsia="Times New Roman" w:cs="Times New Roman"/>
                <w:color w:val="000000"/>
                <w:sz w:val="16"/>
                <w:szCs w:val="16"/>
                <w:lang w:eastAsia="de-AT"/>
              </w:rPr>
              <w:t>-</w:t>
            </w:r>
            <w:r w:rsidRPr="00103E68">
              <w:rPr>
                <w:rFonts w:eastAsia="Times New Roman" w:cs="Times New Roman"/>
                <w:color w:val="000000"/>
                <w:sz w:val="16"/>
                <w:szCs w:val="16"/>
                <w:lang w:eastAsia="de-AT"/>
              </w:rPr>
              <w:t>machung vor der Änderung</w:t>
            </w:r>
          </w:p>
        </w:tc>
        <w:tc>
          <w:tcPr>
            <w:tcW w:w="780" w:type="dxa"/>
            <w:shd w:val="clear" w:color="000000" w:fill="BFBFBF"/>
            <w:hideMark/>
          </w:tcPr>
          <w:p w14:paraId="2F435D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Widmung nach der Änderung</w:t>
            </w:r>
          </w:p>
        </w:tc>
        <w:tc>
          <w:tcPr>
            <w:tcW w:w="817" w:type="dxa"/>
            <w:shd w:val="clear" w:color="000000" w:fill="BFBFBF"/>
            <w:hideMark/>
          </w:tcPr>
          <w:p w14:paraId="465BDDBF" w14:textId="778B883F"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Befristung &amp; Folge</w:t>
            </w:r>
            <w:r w:rsidR="00FB2004">
              <w:rPr>
                <w:rFonts w:eastAsia="Times New Roman" w:cs="Times New Roman"/>
                <w:color w:val="000000"/>
                <w:sz w:val="16"/>
                <w:szCs w:val="16"/>
                <w:lang w:eastAsia="de-AT"/>
              </w:rPr>
              <w:t>-</w:t>
            </w:r>
            <w:r w:rsidRPr="00103E68">
              <w:rPr>
                <w:rFonts w:eastAsia="Times New Roman" w:cs="Times New Roman"/>
                <w:color w:val="000000"/>
                <w:sz w:val="16"/>
                <w:szCs w:val="16"/>
                <w:lang w:eastAsia="de-AT"/>
              </w:rPr>
              <w:t>widmung</w:t>
            </w:r>
          </w:p>
        </w:tc>
        <w:tc>
          <w:tcPr>
            <w:tcW w:w="789" w:type="dxa"/>
            <w:shd w:val="clear" w:color="000000" w:fill="BFBFBF"/>
            <w:hideMark/>
          </w:tcPr>
          <w:p w14:paraId="4D56CF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Zonen &amp; besondere Flächen</w:t>
            </w:r>
          </w:p>
        </w:tc>
        <w:tc>
          <w:tcPr>
            <w:tcW w:w="816" w:type="dxa"/>
            <w:shd w:val="clear" w:color="000000" w:fill="BFBFBF"/>
            <w:hideMark/>
          </w:tcPr>
          <w:p w14:paraId="165A26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Befristung besondere Flächen</w:t>
            </w:r>
          </w:p>
        </w:tc>
        <w:tc>
          <w:tcPr>
            <w:tcW w:w="887" w:type="dxa"/>
            <w:shd w:val="clear" w:color="000000" w:fill="BFBFBF"/>
            <w:hideMark/>
          </w:tcPr>
          <w:p w14:paraId="1B79D764" w14:textId="69F91321"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Ersichtlich</w:t>
            </w:r>
            <w:r w:rsidR="00FB2004">
              <w:rPr>
                <w:rFonts w:eastAsia="Times New Roman" w:cs="Times New Roman"/>
                <w:color w:val="000000"/>
                <w:sz w:val="16"/>
                <w:szCs w:val="16"/>
                <w:lang w:eastAsia="de-AT"/>
              </w:rPr>
              <w:t>-</w:t>
            </w:r>
            <w:r w:rsidRPr="00103E68">
              <w:rPr>
                <w:rFonts w:eastAsia="Times New Roman" w:cs="Times New Roman"/>
                <w:color w:val="000000"/>
                <w:sz w:val="16"/>
                <w:szCs w:val="16"/>
                <w:lang w:eastAsia="de-AT"/>
              </w:rPr>
              <w:t>machung nach Änderung</w:t>
            </w:r>
          </w:p>
        </w:tc>
        <w:tc>
          <w:tcPr>
            <w:tcW w:w="1338" w:type="dxa"/>
            <w:shd w:val="clear" w:color="000000" w:fill="BFBFBF"/>
            <w:hideMark/>
          </w:tcPr>
          <w:p w14:paraId="2C48DA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Vorbehaltsflächen</w:t>
            </w:r>
          </w:p>
        </w:tc>
        <w:tc>
          <w:tcPr>
            <w:tcW w:w="914" w:type="dxa"/>
            <w:shd w:val="clear" w:color="000000" w:fill="BFBFBF"/>
            <w:hideMark/>
          </w:tcPr>
          <w:p w14:paraId="01E098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932" w:type="dxa"/>
            <w:shd w:val="clear" w:color="000000" w:fill="BFBFBF"/>
            <w:hideMark/>
          </w:tcPr>
          <w:p w14:paraId="203DD66C" w14:textId="306375F3"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Fläche der Änderung in m² (auf 2 Dezimal</w:t>
            </w:r>
            <w:r w:rsidR="00FB2004">
              <w:rPr>
                <w:rFonts w:eastAsia="Times New Roman" w:cs="Times New Roman"/>
                <w:color w:val="000000"/>
                <w:sz w:val="16"/>
                <w:szCs w:val="16"/>
                <w:lang w:eastAsia="de-AT"/>
              </w:rPr>
              <w:t>-</w:t>
            </w:r>
            <w:r w:rsidRPr="00103E68">
              <w:rPr>
                <w:rFonts w:eastAsia="Times New Roman" w:cs="Times New Roman"/>
                <w:color w:val="000000"/>
                <w:sz w:val="16"/>
                <w:szCs w:val="16"/>
                <w:lang w:eastAsia="de-AT"/>
              </w:rPr>
              <w:t>stellen gerundet)</w:t>
            </w:r>
          </w:p>
        </w:tc>
        <w:tc>
          <w:tcPr>
            <w:tcW w:w="1701" w:type="dxa"/>
            <w:shd w:val="clear" w:color="000000" w:fill="BFBFBF"/>
            <w:hideMark/>
          </w:tcPr>
          <w:p w14:paraId="7F57BA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betroffene Grundstücke</w:t>
            </w:r>
          </w:p>
        </w:tc>
        <w:tc>
          <w:tcPr>
            <w:tcW w:w="1275" w:type="dxa"/>
            <w:shd w:val="clear" w:color="000000" w:fill="BFBFBF"/>
            <w:hideMark/>
          </w:tcPr>
          <w:p w14:paraId="63A5A1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Kurzbezeichnung Begründung</w:t>
            </w:r>
          </w:p>
        </w:tc>
        <w:tc>
          <w:tcPr>
            <w:tcW w:w="2694" w:type="dxa"/>
            <w:shd w:val="clear" w:color="000000" w:fill="BFBFBF"/>
            <w:hideMark/>
          </w:tcPr>
          <w:p w14:paraId="643C84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Zusatztext Begründung</w:t>
            </w:r>
          </w:p>
        </w:tc>
      </w:tr>
      <w:tr w:rsidR="00FB2004" w:rsidRPr="00103E68" w14:paraId="55B2CB74" w14:textId="77777777" w:rsidTr="0008381D">
        <w:trPr>
          <w:trHeight w:val="289"/>
        </w:trPr>
        <w:tc>
          <w:tcPr>
            <w:tcW w:w="553" w:type="dxa"/>
            <w:shd w:val="clear" w:color="auto" w:fill="auto"/>
            <w:hideMark/>
          </w:tcPr>
          <w:p w14:paraId="6E66EF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w:t>
            </w:r>
          </w:p>
        </w:tc>
        <w:tc>
          <w:tcPr>
            <w:tcW w:w="780" w:type="dxa"/>
            <w:shd w:val="clear" w:color="auto" w:fill="auto"/>
            <w:hideMark/>
          </w:tcPr>
          <w:p w14:paraId="7DFBEE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50816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4AF1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012B6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8F0D3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E03F2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AE299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237D0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50EDD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C0DD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5,36</w:t>
            </w:r>
          </w:p>
        </w:tc>
        <w:tc>
          <w:tcPr>
            <w:tcW w:w="1701" w:type="dxa"/>
            <w:shd w:val="clear" w:color="auto" w:fill="auto"/>
            <w:hideMark/>
          </w:tcPr>
          <w:p w14:paraId="72F19D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2694, 1300/2</w:t>
            </w:r>
          </w:p>
        </w:tc>
        <w:tc>
          <w:tcPr>
            <w:tcW w:w="1275" w:type="dxa"/>
            <w:shd w:val="clear" w:color="auto" w:fill="auto"/>
            <w:hideMark/>
          </w:tcPr>
          <w:p w14:paraId="3A4374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Ba-</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48CF59B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4F1AEC" w14:textId="77777777" w:rsidTr="0008381D">
        <w:trPr>
          <w:trHeight w:val="289"/>
        </w:trPr>
        <w:tc>
          <w:tcPr>
            <w:tcW w:w="553" w:type="dxa"/>
            <w:shd w:val="clear" w:color="auto" w:fill="auto"/>
            <w:hideMark/>
          </w:tcPr>
          <w:p w14:paraId="3091FC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w:t>
            </w:r>
          </w:p>
        </w:tc>
        <w:tc>
          <w:tcPr>
            <w:tcW w:w="780" w:type="dxa"/>
            <w:shd w:val="clear" w:color="auto" w:fill="auto"/>
            <w:hideMark/>
          </w:tcPr>
          <w:p w14:paraId="6B8EFB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6748E1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FBCD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640045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987D3F0"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6ADA908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E76C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229F77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0631B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AD415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44,30</w:t>
            </w:r>
          </w:p>
        </w:tc>
        <w:tc>
          <w:tcPr>
            <w:tcW w:w="1701" w:type="dxa"/>
            <w:shd w:val="clear" w:color="auto" w:fill="auto"/>
            <w:hideMark/>
          </w:tcPr>
          <w:p w14:paraId="20B1AC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B4320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9423D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D1C509" w14:textId="77777777" w:rsidTr="0008381D">
        <w:trPr>
          <w:trHeight w:val="289"/>
        </w:trPr>
        <w:tc>
          <w:tcPr>
            <w:tcW w:w="553" w:type="dxa"/>
            <w:shd w:val="clear" w:color="auto" w:fill="auto"/>
            <w:hideMark/>
          </w:tcPr>
          <w:p w14:paraId="10669D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w:t>
            </w:r>
          </w:p>
        </w:tc>
        <w:tc>
          <w:tcPr>
            <w:tcW w:w="780" w:type="dxa"/>
            <w:shd w:val="clear" w:color="auto" w:fill="auto"/>
            <w:hideMark/>
          </w:tcPr>
          <w:p w14:paraId="4BB01E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3E9892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354D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5DE7A6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F4623A"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2C68FC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29B36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7921E6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A53DA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3AAF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106,58</w:t>
            </w:r>
          </w:p>
        </w:tc>
        <w:tc>
          <w:tcPr>
            <w:tcW w:w="1701" w:type="dxa"/>
            <w:shd w:val="clear" w:color="auto" w:fill="auto"/>
            <w:hideMark/>
          </w:tcPr>
          <w:p w14:paraId="4F77CC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 2792/4</w:t>
            </w:r>
          </w:p>
        </w:tc>
        <w:tc>
          <w:tcPr>
            <w:tcW w:w="1275" w:type="dxa"/>
            <w:shd w:val="clear" w:color="auto" w:fill="auto"/>
            <w:hideMark/>
          </w:tcPr>
          <w:p w14:paraId="41F4DE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6A17D84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07AFAC" w14:textId="77777777" w:rsidTr="0008381D">
        <w:trPr>
          <w:trHeight w:val="289"/>
        </w:trPr>
        <w:tc>
          <w:tcPr>
            <w:tcW w:w="553" w:type="dxa"/>
            <w:shd w:val="clear" w:color="auto" w:fill="auto"/>
            <w:hideMark/>
          </w:tcPr>
          <w:p w14:paraId="6D74F4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w:t>
            </w:r>
          </w:p>
        </w:tc>
        <w:tc>
          <w:tcPr>
            <w:tcW w:w="780" w:type="dxa"/>
            <w:shd w:val="clear" w:color="auto" w:fill="auto"/>
            <w:hideMark/>
          </w:tcPr>
          <w:p w14:paraId="3AD1C9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1D19B3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01C1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245650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5F0CEC"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3F7F7F9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94DC2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72F817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874F5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FB4F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52,31</w:t>
            </w:r>
          </w:p>
        </w:tc>
        <w:tc>
          <w:tcPr>
            <w:tcW w:w="1701" w:type="dxa"/>
            <w:shd w:val="clear" w:color="auto" w:fill="auto"/>
            <w:hideMark/>
          </w:tcPr>
          <w:p w14:paraId="7519C0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7EA78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79184B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1F5B28" w14:textId="77777777" w:rsidTr="0008381D">
        <w:trPr>
          <w:trHeight w:val="289"/>
        </w:trPr>
        <w:tc>
          <w:tcPr>
            <w:tcW w:w="553" w:type="dxa"/>
            <w:shd w:val="clear" w:color="auto" w:fill="auto"/>
            <w:hideMark/>
          </w:tcPr>
          <w:p w14:paraId="47A770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w:t>
            </w:r>
          </w:p>
        </w:tc>
        <w:tc>
          <w:tcPr>
            <w:tcW w:w="780" w:type="dxa"/>
            <w:shd w:val="clear" w:color="auto" w:fill="auto"/>
            <w:hideMark/>
          </w:tcPr>
          <w:p w14:paraId="7D99B9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D7695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95C7C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0C2CED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A64BC8"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30B5F3E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5A99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CEA9C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540AF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3661A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2,02</w:t>
            </w:r>
          </w:p>
        </w:tc>
        <w:tc>
          <w:tcPr>
            <w:tcW w:w="1701" w:type="dxa"/>
            <w:shd w:val="clear" w:color="auto" w:fill="auto"/>
            <w:hideMark/>
          </w:tcPr>
          <w:p w14:paraId="184C2F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874/59</w:t>
            </w:r>
          </w:p>
        </w:tc>
        <w:tc>
          <w:tcPr>
            <w:tcW w:w="1275" w:type="dxa"/>
            <w:shd w:val="clear" w:color="auto" w:fill="auto"/>
            <w:hideMark/>
          </w:tcPr>
          <w:p w14:paraId="3DC870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D95FD3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DB7F5FE" w14:textId="77777777" w:rsidTr="0008381D">
        <w:trPr>
          <w:trHeight w:val="289"/>
        </w:trPr>
        <w:tc>
          <w:tcPr>
            <w:tcW w:w="553" w:type="dxa"/>
            <w:shd w:val="clear" w:color="auto" w:fill="auto"/>
            <w:hideMark/>
          </w:tcPr>
          <w:p w14:paraId="5A19AF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w:t>
            </w:r>
          </w:p>
        </w:tc>
        <w:tc>
          <w:tcPr>
            <w:tcW w:w="780" w:type="dxa"/>
            <w:shd w:val="clear" w:color="auto" w:fill="auto"/>
            <w:hideMark/>
          </w:tcPr>
          <w:p w14:paraId="266E9F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CE563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71F15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4E8027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716F86"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0BD02F6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CB6BC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6215C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E99A2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CAB7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0,29</w:t>
            </w:r>
          </w:p>
        </w:tc>
        <w:tc>
          <w:tcPr>
            <w:tcW w:w="1701" w:type="dxa"/>
            <w:shd w:val="clear" w:color="auto" w:fill="auto"/>
            <w:hideMark/>
          </w:tcPr>
          <w:p w14:paraId="1A0109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874/59</w:t>
            </w:r>
          </w:p>
        </w:tc>
        <w:tc>
          <w:tcPr>
            <w:tcW w:w="1275" w:type="dxa"/>
            <w:shd w:val="clear" w:color="auto" w:fill="auto"/>
            <w:hideMark/>
          </w:tcPr>
          <w:p w14:paraId="34E0D8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0EC20E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941D12" w14:textId="77777777" w:rsidTr="0008381D">
        <w:trPr>
          <w:trHeight w:val="289"/>
        </w:trPr>
        <w:tc>
          <w:tcPr>
            <w:tcW w:w="553" w:type="dxa"/>
            <w:shd w:val="clear" w:color="auto" w:fill="auto"/>
            <w:hideMark/>
          </w:tcPr>
          <w:p w14:paraId="4EAD45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w:t>
            </w:r>
          </w:p>
        </w:tc>
        <w:tc>
          <w:tcPr>
            <w:tcW w:w="780" w:type="dxa"/>
            <w:shd w:val="clear" w:color="auto" w:fill="auto"/>
            <w:hideMark/>
          </w:tcPr>
          <w:p w14:paraId="685F7B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21D02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DF698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183644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4E7783E"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6EFCD1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0928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65479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E7775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D9B7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1,33</w:t>
            </w:r>
          </w:p>
        </w:tc>
        <w:tc>
          <w:tcPr>
            <w:tcW w:w="1701" w:type="dxa"/>
            <w:shd w:val="clear" w:color="auto" w:fill="auto"/>
            <w:hideMark/>
          </w:tcPr>
          <w:p w14:paraId="3652F3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874/59</w:t>
            </w:r>
          </w:p>
        </w:tc>
        <w:tc>
          <w:tcPr>
            <w:tcW w:w="1275" w:type="dxa"/>
            <w:shd w:val="clear" w:color="auto" w:fill="auto"/>
            <w:hideMark/>
          </w:tcPr>
          <w:p w14:paraId="276013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BEB5E7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B4AFCF" w14:textId="77777777" w:rsidTr="0008381D">
        <w:trPr>
          <w:trHeight w:val="289"/>
        </w:trPr>
        <w:tc>
          <w:tcPr>
            <w:tcW w:w="553" w:type="dxa"/>
            <w:shd w:val="clear" w:color="auto" w:fill="auto"/>
            <w:hideMark/>
          </w:tcPr>
          <w:p w14:paraId="6DF6A3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w:t>
            </w:r>
          </w:p>
        </w:tc>
        <w:tc>
          <w:tcPr>
            <w:tcW w:w="780" w:type="dxa"/>
            <w:shd w:val="clear" w:color="auto" w:fill="auto"/>
            <w:hideMark/>
          </w:tcPr>
          <w:p w14:paraId="29D867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E1143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6431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49D45D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028334" w14:textId="77777777" w:rsidR="00103E68" w:rsidRPr="00103E68" w:rsidRDefault="00103E68" w:rsidP="00103E68">
            <w:pPr>
              <w:spacing w:after="0"/>
              <w:rPr>
                <w:rFonts w:eastAsia="Times New Roman" w:cs="Times New Roman"/>
                <w:color w:val="000000"/>
                <w:sz w:val="16"/>
                <w:szCs w:val="16"/>
                <w:lang w:eastAsia="de-AT"/>
              </w:rPr>
            </w:pPr>
          </w:p>
        </w:tc>
        <w:tc>
          <w:tcPr>
            <w:tcW w:w="816" w:type="dxa"/>
            <w:shd w:val="clear" w:color="auto" w:fill="auto"/>
            <w:hideMark/>
          </w:tcPr>
          <w:p w14:paraId="427046AB" w14:textId="77777777" w:rsidR="00103E68" w:rsidRPr="00103E68" w:rsidRDefault="00103E68" w:rsidP="00103E68">
            <w:pPr>
              <w:spacing w:after="0"/>
              <w:rPr>
                <w:rFonts w:eastAsia="Times New Roman" w:cs="Times New Roman"/>
                <w:sz w:val="16"/>
                <w:szCs w:val="16"/>
                <w:lang w:eastAsia="de-AT"/>
              </w:rPr>
            </w:pPr>
          </w:p>
        </w:tc>
        <w:tc>
          <w:tcPr>
            <w:tcW w:w="887" w:type="dxa"/>
            <w:shd w:val="clear" w:color="auto" w:fill="auto"/>
            <w:hideMark/>
          </w:tcPr>
          <w:p w14:paraId="6853F3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BCC59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FF5A5C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E473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70,33</w:t>
            </w:r>
          </w:p>
        </w:tc>
        <w:tc>
          <w:tcPr>
            <w:tcW w:w="1701" w:type="dxa"/>
            <w:shd w:val="clear" w:color="auto" w:fill="auto"/>
            <w:hideMark/>
          </w:tcPr>
          <w:p w14:paraId="303074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2953</w:t>
            </w:r>
          </w:p>
        </w:tc>
        <w:tc>
          <w:tcPr>
            <w:tcW w:w="1275" w:type="dxa"/>
            <w:shd w:val="clear" w:color="auto" w:fill="auto"/>
            <w:hideMark/>
          </w:tcPr>
          <w:p w14:paraId="4DFA10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D6577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F062AB" w14:textId="77777777" w:rsidTr="0008381D">
        <w:trPr>
          <w:trHeight w:val="289"/>
        </w:trPr>
        <w:tc>
          <w:tcPr>
            <w:tcW w:w="553" w:type="dxa"/>
            <w:shd w:val="clear" w:color="auto" w:fill="auto"/>
            <w:hideMark/>
          </w:tcPr>
          <w:p w14:paraId="439F9B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w:t>
            </w:r>
          </w:p>
        </w:tc>
        <w:tc>
          <w:tcPr>
            <w:tcW w:w="780" w:type="dxa"/>
            <w:shd w:val="clear" w:color="auto" w:fill="auto"/>
            <w:hideMark/>
          </w:tcPr>
          <w:p w14:paraId="5D0C8C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57BD1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A2DAD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057707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633F13"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74779B2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B8762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3D62D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95E6A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BE67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15,17</w:t>
            </w:r>
          </w:p>
        </w:tc>
        <w:tc>
          <w:tcPr>
            <w:tcW w:w="1701" w:type="dxa"/>
            <w:shd w:val="clear" w:color="auto" w:fill="auto"/>
            <w:hideMark/>
          </w:tcPr>
          <w:p w14:paraId="6A888F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874/55, 874/56, 874/30</w:t>
            </w:r>
          </w:p>
        </w:tc>
        <w:tc>
          <w:tcPr>
            <w:tcW w:w="1275" w:type="dxa"/>
            <w:shd w:val="clear" w:color="auto" w:fill="auto"/>
            <w:hideMark/>
          </w:tcPr>
          <w:p w14:paraId="13F8C1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92A404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E317B4" w14:textId="77777777" w:rsidTr="0008381D">
        <w:trPr>
          <w:trHeight w:val="289"/>
        </w:trPr>
        <w:tc>
          <w:tcPr>
            <w:tcW w:w="553" w:type="dxa"/>
            <w:shd w:val="clear" w:color="auto" w:fill="auto"/>
            <w:hideMark/>
          </w:tcPr>
          <w:p w14:paraId="16CDE3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w:t>
            </w:r>
          </w:p>
        </w:tc>
        <w:tc>
          <w:tcPr>
            <w:tcW w:w="780" w:type="dxa"/>
            <w:shd w:val="clear" w:color="auto" w:fill="auto"/>
            <w:hideMark/>
          </w:tcPr>
          <w:p w14:paraId="73A929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BADFB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CA933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17" w:type="dxa"/>
            <w:shd w:val="clear" w:color="auto" w:fill="auto"/>
            <w:hideMark/>
          </w:tcPr>
          <w:p w14:paraId="222ED1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9251AEF" w14:textId="77777777" w:rsidR="00103E68" w:rsidRPr="00103E68" w:rsidRDefault="00103E68" w:rsidP="00103E68">
            <w:pPr>
              <w:spacing w:after="0"/>
              <w:rPr>
                <w:rFonts w:eastAsia="Times New Roman" w:cs="Times New Roman"/>
                <w:color w:val="000000"/>
                <w:sz w:val="16"/>
                <w:szCs w:val="16"/>
                <w:lang w:eastAsia="de-AT"/>
              </w:rPr>
            </w:pPr>
            <w:proofErr w:type="spellStart"/>
            <w:proofErr w:type="gramStart"/>
            <w:r w:rsidRPr="00103E68">
              <w:rPr>
                <w:rFonts w:eastAsia="Times New Roman" w:cs="Times New Roman"/>
                <w:color w:val="000000"/>
                <w:sz w:val="16"/>
                <w:szCs w:val="16"/>
                <w:lang w:eastAsia="de-AT"/>
              </w:rPr>
              <w:t>Pa,b</w:t>
            </w:r>
            <w:proofErr w:type="spellEnd"/>
            <w:proofErr w:type="gramEnd"/>
          </w:p>
        </w:tc>
        <w:tc>
          <w:tcPr>
            <w:tcW w:w="816" w:type="dxa"/>
            <w:shd w:val="clear" w:color="auto" w:fill="auto"/>
            <w:hideMark/>
          </w:tcPr>
          <w:p w14:paraId="1F8748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064B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7DC57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40D96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54EE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1,30</w:t>
            </w:r>
          </w:p>
        </w:tc>
        <w:tc>
          <w:tcPr>
            <w:tcW w:w="1701" w:type="dxa"/>
            <w:shd w:val="clear" w:color="auto" w:fill="auto"/>
            <w:hideMark/>
          </w:tcPr>
          <w:p w14:paraId="1D607A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547/2</w:t>
            </w:r>
          </w:p>
        </w:tc>
        <w:tc>
          <w:tcPr>
            <w:tcW w:w="1275" w:type="dxa"/>
            <w:shd w:val="clear" w:color="auto" w:fill="auto"/>
            <w:hideMark/>
          </w:tcPr>
          <w:p w14:paraId="195515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037B33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255A3A" w14:textId="77777777" w:rsidTr="0008381D">
        <w:trPr>
          <w:trHeight w:val="289"/>
        </w:trPr>
        <w:tc>
          <w:tcPr>
            <w:tcW w:w="553" w:type="dxa"/>
            <w:shd w:val="clear" w:color="auto" w:fill="auto"/>
            <w:hideMark/>
          </w:tcPr>
          <w:p w14:paraId="5D757E2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w:t>
            </w:r>
          </w:p>
        </w:tc>
        <w:tc>
          <w:tcPr>
            <w:tcW w:w="780" w:type="dxa"/>
            <w:shd w:val="clear" w:color="auto" w:fill="auto"/>
            <w:hideMark/>
          </w:tcPr>
          <w:p w14:paraId="7F7522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BB70A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80AE1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17" w:type="dxa"/>
            <w:shd w:val="clear" w:color="auto" w:fill="auto"/>
            <w:hideMark/>
          </w:tcPr>
          <w:p w14:paraId="64725C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4356F1" w14:textId="77777777" w:rsidR="00103E68" w:rsidRPr="00103E68" w:rsidRDefault="00103E68" w:rsidP="00103E68">
            <w:pPr>
              <w:spacing w:after="0"/>
              <w:rPr>
                <w:rFonts w:eastAsia="Times New Roman" w:cs="Times New Roman"/>
                <w:color w:val="000000"/>
                <w:sz w:val="16"/>
                <w:szCs w:val="16"/>
                <w:lang w:eastAsia="de-AT"/>
              </w:rPr>
            </w:pPr>
          </w:p>
        </w:tc>
        <w:tc>
          <w:tcPr>
            <w:tcW w:w="816" w:type="dxa"/>
            <w:shd w:val="clear" w:color="auto" w:fill="auto"/>
            <w:hideMark/>
          </w:tcPr>
          <w:p w14:paraId="3C6B0FB4" w14:textId="77777777" w:rsidR="00103E68" w:rsidRPr="00103E68" w:rsidRDefault="00103E68" w:rsidP="00103E68">
            <w:pPr>
              <w:spacing w:after="0"/>
              <w:rPr>
                <w:rFonts w:eastAsia="Times New Roman" w:cs="Times New Roman"/>
                <w:sz w:val="16"/>
                <w:szCs w:val="16"/>
                <w:lang w:eastAsia="de-AT"/>
              </w:rPr>
            </w:pPr>
          </w:p>
        </w:tc>
        <w:tc>
          <w:tcPr>
            <w:tcW w:w="887" w:type="dxa"/>
            <w:shd w:val="clear" w:color="auto" w:fill="auto"/>
            <w:hideMark/>
          </w:tcPr>
          <w:p w14:paraId="724630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AE3D6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75D0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D4B6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670,92</w:t>
            </w:r>
          </w:p>
        </w:tc>
        <w:tc>
          <w:tcPr>
            <w:tcW w:w="1701" w:type="dxa"/>
            <w:shd w:val="clear" w:color="auto" w:fill="auto"/>
            <w:hideMark/>
          </w:tcPr>
          <w:p w14:paraId="516930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2801/6, 2801/5</w:t>
            </w:r>
          </w:p>
        </w:tc>
        <w:tc>
          <w:tcPr>
            <w:tcW w:w="1275" w:type="dxa"/>
            <w:shd w:val="clear" w:color="auto" w:fill="auto"/>
            <w:hideMark/>
          </w:tcPr>
          <w:p w14:paraId="4B7951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Ba-GR</w:t>
            </w:r>
          </w:p>
        </w:tc>
        <w:tc>
          <w:tcPr>
            <w:tcW w:w="2694" w:type="dxa"/>
            <w:shd w:val="clear" w:color="auto" w:fill="auto"/>
            <w:hideMark/>
          </w:tcPr>
          <w:p w14:paraId="083728D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936895" w14:textId="77777777" w:rsidTr="0008381D">
        <w:trPr>
          <w:trHeight w:val="289"/>
        </w:trPr>
        <w:tc>
          <w:tcPr>
            <w:tcW w:w="553" w:type="dxa"/>
            <w:shd w:val="clear" w:color="auto" w:fill="auto"/>
            <w:hideMark/>
          </w:tcPr>
          <w:p w14:paraId="38B21A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w:t>
            </w:r>
          </w:p>
        </w:tc>
        <w:tc>
          <w:tcPr>
            <w:tcW w:w="780" w:type="dxa"/>
            <w:shd w:val="clear" w:color="auto" w:fill="auto"/>
            <w:hideMark/>
          </w:tcPr>
          <w:p w14:paraId="23AC7C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2B2857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5B1D4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52207E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396E4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BA081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D57F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68BF1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C5902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377C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52B25E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2958</w:t>
            </w:r>
          </w:p>
        </w:tc>
        <w:tc>
          <w:tcPr>
            <w:tcW w:w="1275" w:type="dxa"/>
            <w:shd w:val="clear" w:color="auto" w:fill="auto"/>
            <w:hideMark/>
          </w:tcPr>
          <w:p w14:paraId="1FE902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90554C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0F7CF1" w14:textId="77777777" w:rsidTr="0008381D">
        <w:trPr>
          <w:trHeight w:val="289"/>
        </w:trPr>
        <w:tc>
          <w:tcPr>
            <w:tcW w:w="553" w:type="dxa"/>
            <w:shd w:val="clear" w:color="auto" w:fill="auto"/>
            <w:hideMark/>
          </w:tcPr>
          <w:p w14:paraId="5C7C4D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w:t>
            </w:r>
          </w:p>
        </w:tc>
        <w:tc>
          <w:tcPr>
            <w:tcW w:w="780" w:type="dxa"/>
            <w:shd w:val="clear" w:color="auto" w:fill="auto"/>
            <w:hideMark/>
          </w:tcPr>
          <w:p w14:paraId="27BB29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24251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52BBE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0A2DAF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5C036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072DA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6F7B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F0CF5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44E291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8A7E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612,94</w:t>
            </w:r>
          </w:p>
        </w:tc>
        <w:tc>
          <w:tcPr>
            <w:tcW w:w="1701" w:type="dxa"/>
            <w:shd w:val="clear" w:color="auto" w:fill="auto"/>
            <w:hideMark/>
          </w:tcPr>
          <w:p w14:paraId="1D2EF0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2839/4, 2839/5, 2840/3, 2841/2, 2842/2, 2843, 2844, 2845, 2846/2, 2847/2, 3074, 3075, 3078, 3108, 3109, 3118</w:t>
            </w:r>
          </w:p>
        </w:tc>
        <w:tc>
          <w:tcPr>
            <w:tcW w:w="1275" w:type="dxa"/>
            <w:shd w:val="clear" w:color="auto" w:fill="auto"/>
            <w:hideMark/>
          </w:tcPr>
          <w:p w14:paraId="2CD739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Bi-AP</w:t>
            </w:r>
          </w:p>
        </w:tc>
        <w:tc>
          <w:tcPr>
            <w:tcW w:w="2694" w:type="dxa"/>
            <w:shd w:val="clear" w:color="auto" w:fill="auto"/>
            <w:hideMark/>
          </w:tcPr>
          <w:p w14:paraId="57C44EC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0E96BF" w14:textId="77777777" w:rsidTr="0008381D">
        <w:trPr>
          <w:trHeight w:val="289"/>
        </w:trPr>
        <w:tc>
          <w:tcPr>
            <w:tcW w:w="553" w:type="dxa"/>
            <w:shd w:val="clear" w:color="auto" w:fill="auto"/>
            <w:hideMark/>
          </w:tcPr>
          <w:p w14:paraId="255E465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w:t>
            </w:r>
          </w:p>
        </w:tc>
        <w:tc>
          <w:tcPr>
            <w:tcW w:w="780" w:type="dxa"/>
            <w:shd w:val="clear" w:color="auto" w:fill="auto"/>
            <w:hideMark/>
          </w:tcPr>
          <w:p w14:paraId="2CBE52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1C7398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9A442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4D8A1A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62FF5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DD0A7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E6AE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C049D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DDE74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FE08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92,16</w:t>
            </w:r>
          </w:p>
        </w:tc>
        <w:tc>
          <w:tcPr>
            <w:tcW w:w="1701" w:type="dxa"/>
            <w:shd w:val="clear" w:color="auto" w:fill="auto"/>
            <w:hideMark/>
          </w:tcPr>
          <w:p w14:paraId="4CAA25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874/58</w:t>
            </w:r>
          </w:p>
        </w:tc>
        <w:tc>
          <w:tcPr>
            <w:tcW w:w="1275" w:type="dxa"/>
            <w:shd w:val="clear" w:color="auto" w:fill="auto"/>
            <w:hideMark/>
          </w:tcPr>
          <w:p w14:paraId="367417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EBDC3D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23CCF6A" w14:textId="77777777" w:rsidTr="0008381D">
        <w:trPr>
          <w:trHeight w:val="289"/>
        </w:trPr>
        <w:tc>
          <w:tcPr>
            <w:tcW w:w="553" w:type="dxa"/>
            <w:shd w:val="clear" w:color="auto" w:fill="auto"/>
            <w:hideMark/>
          </w:tcPr>
          <w:p w14:paraId="17565A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w:t>
            </w:r>
          </w:p>
        </w:tc>
        <w:tc>
          <w:tcPr>
            <w:tcW w:w="780" w:type="dxa"/>
            <w:shd w:val="clear" w:color="auto" w:fill="auto"/>
            <w:hideMark/>
          </w:tcPr>
          <w:p w14:paraId="66EA09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3B8560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6CEF0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4BFBD5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4639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197C8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CC3A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DE30A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0F2B9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3078D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60,60</w:t>
            </w:r>
          </w:p>
        </w:tc>
        <w:tc>
          <w:tcPr>
            <w:tcW w:w="1701" w:type="dxa"/>
            <w:shd w:val="clear" w:color="auto" w:fill="auto"/>
            <w:hideMark/>
          </w:tcPr>
          <w:p w14:paraId="63BB26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874/58</w:t>
            </w:r>
          </w:p>
        </w:tc>
        <w:tc>
          <w:tcPr>
            <w:tcW w:w="1275" w:type="dxa"/>
            <w:shd w:val="clear" w:color="auto" w:fill="auto"/>
            <w:hideMark/>
          </w:tcPr>
          <w:p w14:paraId="1DB0BE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096BF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A0A55A" w14:textId="77777777" w:rsidTr="0008381D">
        <w:trPr>
          <w:trHeight w:val="289"/>
        </w:trPr>
        <w:tc>
          <w:tcPr>
            <w:tcW w:w="553" w:type="dxa"/>
            <w:shd w:val="clear" w:color="auto" w:fill="auto"/>
            <w:hideMark/>
          </w:tcPr>
          <w:p w14:paraId="1ED348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w:t>
            </w:r>
          </w:p>
        </w:tc>
        <w:tc>
          <w:tcPr>
            <w:tcW w:w="780" w:type="dxa"/>
            <w:shd w:val="clear" w:color="auto" w:fill="auto"/>
            <w:hideMark/>
          </w:tcPr>
          <w:p w14:paraId="2A9956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79251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35AD0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6DFF2E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B155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B35F34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C338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6B83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AC80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C5DD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233,12</w:t>
            </w:r>
          </w:p>
        </w:tc>
        <w:tc>
          <w:tcPr>
            <w:tcW w:w="1701" w:type="dxa"/>
            <w:shd w:val="clear" w:color="auto" w:fill="auto"/>
            <w:hideMark/>
          </w:tcPr>
          <w:p w14:paraId="2FCDB1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2833, 2834, 2835, 2831/2, 2832/1, 3115, 3116, 3118</w:t>
            </w:r>
          </w:p>
        </w:tc>
        <w:tc>
          <w:tcPr>
            <w:tcW w:w="1275" w:type="dxa"/>
            <w:shd w:val="clear" w:color="auto" w:fill="auto"/>
            <w:hideMark/>
          </w:tcPr>
          <w:p w14:paraId="012495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Bi-AP</w:t>
            </w:r>
          </w:p>
        </w:tc>
        <w:tc>
          <w:tcPr>
            <w:tcW w:w="2694" w:type="dxa"/>
            <w:shd w:val="clear" w:color="auto" w:fill="auto"/>
            <w:hideMark/>
          </w:tcPr>
          <w:p w14:paraId="7392CBC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E7AFDB" w14:textId="77777777" w:rsidTr="0008381D">
        <w:trPr>
          <w:trHeight w:val="289"/>
        </w:trPr>
        <w:tc>
          <w:tcPr>
            <w:tcW w:w="553" w:type="dxa"/>
            <w:shd w:val="clear" w:color="auto" w:fill="auto"/>
            <w:hideMark/>
          </w:tcPr>
          <w:p w14:paraId="39B0D5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w:t>
            </w:r>
          </w:p>
        </w:tc>
        <w:tc>
          <w:tcPr>
            <w:tcW w:w="780" w:type="dxa"/>
            <w:shd w:val="clear" w:color="auto" w:fill="auto"/>
            <w:hideMark/>
          </w:tcPr>
          <w:p w14:paraId="500303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EBC60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BCABC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6BB296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37E6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48853F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098E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A912A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3D9FE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2D52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1,95</w:t>
            </w:r>
          </w:p>
        </w:tc>
        <w:tc>
          <w:tcPr>
            <w:tcW w:w="1701" w:type="dxa"/>
            <w:shd w:val="clear" w:color="auto" w:fill="auto"/>
            <w:hideMark/>
          </w:tcPr>
          <w:p w14:paraId="13CA1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359/1</w:t>
            </w:r>
          </w:p>
        </w:tc>
        <w:tc>
          <w:tcPr>
            <w:tcW w:w="1275" w:type="dxa"/>
            <w:shd w:val="clear" w:color="auto" w:fill="auto"/>
            <w:hideMark/>
          </w:tcPr>
          <w:p w14:paraId="4A4A20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8D0D0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9BB80F" w14:textId="77777777" w:rsidTr="0008381D">
        <w:trPr>
          <w:trHeight w:val="289"/>
        </w:trPr>
        <w:tc>
          <w:tcPr>
            <w:tcW w:w="553" w:type="dxa"/>
            <w:shd w:val="clear" w:color="auto" w:fill="auto"/>
            <w:hideMark/>
          </w:tcPr>
          <w:p w14:paraId="53E6E9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w:t>
            </w:r>
          </w:p>
        </w:tc>
        <w:tc>
          <w:tcPr>
            <w:tcW w:w="780" w:type="dxa"/>
            <w:shd w:val="clear" w:color="auto" w:fill="auto"/>
            <w:hideMark/>
          </w:tcPr>
          <w:p w14:paraId="5C8B36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3AAB2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67D2B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2AF445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27A9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4A680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A963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66124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D7013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57286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1,63</w:t>
            </w:r>
          </w:p>
        </w:tc>
        <w:tc>
          <w:tcPr>
            <w:tcW w:w="1701" w:type="dxa"/>
            <w:shd w:val="clear" w:color="auto" w:fill="auto"/>
            <w:hideMark/>
          </w:tcPr>
          <w:p w14:paraId="1AB697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237/3</w:t>
            </w:r>
          </w:p>
        </w:tc>
        <w:tc>
          <w:tcPr>
            <w:tcW w:w="1275" w:type="dxa"/>
            <w:shd w:val="clear" w:color="auto" w:fill="auto"/>
            <w:hideMark/>
          </w:tcPr>
          <w:p w14:paraId="69F0E2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93502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BA6344" w14:textId="77777777" w:rsidTr="0008381D">
        <w:trPr>
          <w:trHeight w:val="289"/>
        </w:trPr>
        <w:tc>
          <w:tcPr>
            <w:tcW w:w="553" w:type="dxa"/>
            <w:shd w:val="clear" w:color="auto" w:fill="auto"/>
            <w:hideMark/>
          </w:tcPr>
          <w:p w14:paraId="107689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w:t>
            </w:r>
          </w:p>
        </w:tc>
        <w:tc>
          <w:tcPr>
            <w:tcW w:w="780" w:type="dxa"/>
            <w:shd w:val="clear" w:color="auto" w:fill="auto"/>
            <w:hideMark/>
          </w:tcPr>
          <w:p w14:paraId="2E7CED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9B385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70DFE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7EDC82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8C07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FAFA2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5C3A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49D6D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C3F1A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1AD9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0,69</w:t>
            </w:r>
          </w:p>
        </w:tc>
        <w:tc>
          <w:tcPr>
            <w:tcW w:w="1701" w:type="dxa"/>
            <w:shd w:val="clear" w:color="auto" w:fill="auto"/>
            <w:hideMark/>
          </w:tcPr>
          <w:p w14:paraId="6E246A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237/4</w:t>
            </w:r>
          </w:p>
        </w:tc>
        <w:tc>
          <w:tcPr>
            <w:tcW w:w="1275" w:type="dxa"/>
            <w:shd w:val="clear" w:color="auto" w:fill="auto"/>
            <w:hideMark/>
          </w:tcPr>
          <w:p w14:paraId="06259F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C71F46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53BFDF" w14:textId="77777777" w:rsidTr="0008381D">
        <w:trPr>
          <w:trHeight w:val="289"/>
        </w:trPr>
        <w:tc>
          <w:tcPr>
            <w:tcW w:w="553" w:type="dxa"/>
            <w:shd w:val="clear" w:color="auto" w:fill="auto"/>
            <w:hideMark/>
          </w:tcPr>
          <w:p w14:paraId="2772C9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w:t>
            </w:r>
          </w:p>
        </w:tc>
        <w:tc>
          <w:tcPr>
            <w:tcW w:w="780" w:type="dxa"/>
            <w:shd w:val="clear" w:color="auto" w:fill="auto"/>
            <w:hideMark/>
          </w:tcPr>
          <w:p w14:paraId="799EB1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7FA36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4FC63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51818C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0264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0C3D05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1D2A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EB728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95A09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3EFB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714629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1300/2</w:t>
            </w:r>
          </w:p>
        </w:tc>
        <w:tc>
          <w:tcPr>
            <w:tcW w:w="1275" w:type="dxa"/>
            <w:shd w:val="clear" w:color="auto" w:fill="auto"/>
            <w:hideMark/>
          </w:tcPr>
          <w:p w14:paraId="2BA441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768676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7AFDFF" w14:textId="77777777" w:rsidTr="0008381D">
        <w:trPr>
          <w:trHeight w:val="289"/>
        </w:trPr>
        <w:tc>
          <w:tcPr>
            <w:tcW w:w="553" w:type="dxa"/>
            <w:shd w:val="clear" w:color="auto" w:fill="auto"/>
            <w:hideMark/>
          </w:tcPr>
          <w:p w14:paraId="6281EB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w:t>
            </w:r>
          </w:p>
        </w:tc>
        <w:tc>
          <w:tcPr>
            <w:tcW w:w="780" w:type="dxa"/>
            <w:shd w:val="clear" w:color="auto" w:fill="auto"/>
            <w:hideMark/>
          </w:tcPr>
          <w:p w14:paraId="2D3DE0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9D36C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F00D0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5D4F9A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EC07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F7F4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6F56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59C3D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BBA31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6B9C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5,44</w:t>
            </w:r>
          </w:p>
        </w:tc>
        <w:tc>
          <w:tcPr>
            <w:tcW w:w="1701" w:type="dxa"/>
            <w:shd w:val="clear" w:color="auto" w:fill="auto"/>
            <w:hideMark/>
          </w:tcPr>
          <w:p w14:paraId="015995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2986</w:t>
            </w:r>
          </w:p>
        </w:tc>
        <w:tc>
          <w:tcPr>
            <w:tcW w:w="1275" w:type="dxa"/>
            <w:shd w:val="clear" w:color="auto" w:fill="auto"/>
            <w:hideMark/>
          </w:tcPr>
          <w:p w14:paraId="64C110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D927AB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584DE5" w14:textId="77777777" w:rsidTr="0008381D">
        <w:trPr>
          <w:trHeight w:val="289"/>
        </w:trPr>
        <w:tc>
          <w:tcPr>
            <w:tcW w:w="553" w:type="dxa"/>
            <w:shd w:val="clear" w:color="auto" w:fill="auto"/>
            <w:hideMark/>
          </w:tcPr>
          <w:p w14:paraId="51F7FC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w:t>
            </w:r>
          </w:p>
        </w:tc>
        <w:tc>
          <w:tcPr>
            <w:tcW w:w="780" w:type="dxa"/>
            <w:shd w:val="clear" w:color="auto" w:fill="auto"/>
            <w:hideMark/>
          </w:tcPr>
          <w:p w14:paraId="31AD68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48947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183D8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A2719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179A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99E71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4412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75B11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1707C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917F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02E2E1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2986</w:t>
            </w:r>
          </w:p>
        </w:tc>
        <w:tc>
          <w:tcPr>
            <w:tcW w:w="1275" w:type="dxa"/>
            <w:shd w:val="clear" w:color="auto" w:fill="auto"/>
            <w:hideMark/>
          </w:tcPr>
          <w:p w14:paraId="54EC30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3FA8F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5355111" w14:textId="77777777" w:rsidTr="0008381D">
        <w:trPr>
          <w:trHeight w:val="289"/>
        </w:trPr>
        <w:tc>
          <w:tcPr>
            <w:tcW w:w="553" w:type="dxa"/>
            <w:shd w:val="clear" w:color="auto" w:fill="auto"/>
            <w:hideMark/>
          </w:tcPr>
          <w:p w14:paraId="13BD0D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w:t>
            </w:r>
          </w:p>
        </w:tc>
        <w:tc>
          <w:tcPr>
            <w:tcW w:w="780" w:type="dxa"/>
            <w:shd w:val="clear" w:color="auto" w:fill="auto"/>
            <w:hideMark/>
          </w:tcPr>
          <w:p w14:paraId="56B025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E9CC1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EBBF9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2C6730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B01A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FA0B4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902B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E7F66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CE542A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3B14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4F8B7A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2986</w:t>
            </w:r>
          </w:p>
        </w:tc>
        <w:tc>
          <w:tcPr>
            <w:tcW w:w="1275" w:type="dxa"/>
            <w:shd w:val="clear" w:color="auto" w:fill="auto"/>
            <w:hideMark/>
          </w:tcPr>
          <w:p w14:paraId="34F7D4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29D3C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471353" w14:textId="77777777" w:rsidTr="0008381D">
        <w:trPr>
          <w:trHeight w:val="289"/>
        </w:trPr>
        <w:tc>
          <w:tcPr>
            <w:tcW w:w="553" w:type="dxa"/>
            <w:shd w:val="clear" w:color="auto" w:fill="auto"/>
            <w:hideMark/>
          </w:tcPr>
          <w:p w14:paraId="184E36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w:t>
            </w:r>
          </w:p>
        </w:tc>
        <w:tc>
          <w:tcPr>
            <w:tcW w:w="780" w:type="dxa"/>
            <w:shd w:val="clear" w:color="auto" w:fill="auto"/>
            <w:hideMark/>
          </w:tcPr>
          <w:p w14:paraId="0B875D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31FC1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45EA1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4D6C11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F7B8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69964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B682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BB188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A849C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226E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0,14</w:t>
            </w:r>
          </w:p>
        </w:tc>
        <w:tc>
          <w:tcPr>
            <w:tcW w:w="1701" w:type="dxa"/>
            <w:shd w:val="clear" w:color="auto" w:fill="auto"/>
            <w:hideMark/>
          </w:tcPr>
          <w:p w14:paraId="5EE947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2986</w:t>
            </w:r>
          </w:p>
        </w:tc>
        <w:tc>
          <w:tcPr>
            <w:tcW w:w="1275" w:type="dxa"/>
            <w:shd w:val="clear" w:color="auto" w:fill="auto"/>
            <w:hideMark/>
          </w:tcPr>
          <w:p w14:paraId="3669F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99E91A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6384FC" w14:textId="77777777" w:rsidTr="0008381D">
        <w:trPr>
          <w:trHeight w:val="289"/>
        </w:trPr>
        <w:tc>
          <w:tcPr>
            <w:tcW w:w="553" w:type="dxa"/>
            <w:shd w:val="clear" w:color="auto" w:fill="auto"/>
            <w:hideMark/>
          </w:tcPr>
          <w:p w14:paraId="63EF62A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w:t>
            </w:r>
          </w:p>
        </w:tc>
        <w:tc>
          <w:tcPr>
            <w:tcW w:w="780" w:type="dxa"/>
            <w:shd w:val="clear" w:color="auto" w:fill="auto"/>
            <w:hideMark/>
          </w:tcPr>
          <w:p w14:paraId="71A919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F3BAC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6335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0C01ED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0A99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AF60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0A4D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57CA6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FCA0D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B346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6FA93E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2986</w:t>
            </w:r>
          </w:p>
        </w:tc>
        <w:tc>
          <w:tcPr>
            <w:tcW w:w="1275" w:type="dxa"/>
            <w:shd w:val="clear" w:color="auto" w:fill="auto"/>
            <w:hideMark/>
          </w:tcPr>
          <w:p w14:paraId="4ADE97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86EBD5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0E0ADE" w14:textId="77777777" w:rsidTr="0008381D">
        <w:trPr>
          <w:trHeight w:val="289"/>
        </w:trPr>
        <w:tc>
          <w:tcPr>
            <w:tcW w:w="553" w:type="dxa"/>
            <w:shd w:val="clear" w:color="auto" w:fill="auto"/>
            <w:hideMark/>
          </w:tcPr>
          <w:p w14:paraId="014D03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26</w:t>
            </w:r>
          </w:p>
        </w:tc>
        <w:tc>
          <w:tcPr>
            <w:tcW w:w="780" w:type="dxa"/>
            <w:shd w:val="clear" w:color="auto" w:fill="auto"/>
            <w:hideMark/>
          </w:tcPr>
          <w:p w14:paraId="02943A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B9160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338A6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0F6044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3ED4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6E53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84AF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83E857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92D3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D690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3A72D9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2965</w:t>
            </w:r>
          </w:p>
        </w:tc>
        <w:tc>
          <w:tcPr>
            <w:tcW w:w="1275" w:type="dxa"/>
            <w:shd w:val="clear" w:color="auto" w:fill="auto"/>
            <w:hideMark/>
          </w:tcPr>
          <w:p w14:paraId="630F74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2EE3FA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AA508F7" w14:textId="77777777" w:rsidTr="0008381D">
        <w:trPr>
          <w:trHeight w:val="289"/>
        </w:trPr>
        <w:tc>
          <w:tcPr>
            <w:tcW w:w="553" w:type="dxa"/>
            <w:shd w:val="clear" w:color="auto" w:fill="auto"/>
            <w:hideMark/>
          </w:tcPr>
          <w:p w14:paraId="24E434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w:t>
            </w:r>
          </w:p>
        </w:tc>
        <w:tc>
          <w:tcPr>
            <w:tcW w:w="780" w:type="dxa"/>
            <w:shd w:val="clear" w:color="auto" w:fill="auto"/>
            <w:hideMark/>
          </w:tcPr>
          <w:p w14:paraId="61B563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6A4CC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5846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049922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D782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ACFBA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3E78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D8E9C6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12CD5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5B9B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6C6C5F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2965</w:t>
            </w:r>
          </w:p>
        </w:tc>
        <w:tc>
          <w:tcPr>
            <w:tcW w:w="1275" w:type="dxa"/>
            <w:shd w:val="clear" w:color="auto" w:fill="auto"/>
            <w:hideMark/>
          </w:tcPr>
          <w:p w14:paraId="14AAB0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34DCC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0AE282" w14:textId="77777777" w:rsidTr="0008381D">
        <w:trPr>
          <w:trHeight w:val="289"/>
        </w:trPr>
        <w:tc>
          <w:tcPr>
            <w:tcW w:w="553" w:type="dxa"/>
            <w:shd w:val="clear" w:color="auto" w:fill="auto"/>
            <w:hideMark/>
          </w:tcPr>
          <w:p w14:paraId="06FA8F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w:t>
            </w:r>
          </w:p>
        </w:tc>
        <w:tc>
          <w:tcPr>
            <w:tcW w:w="780" w:type="dxa"/>
            <w:shd w:val="clear" w:color="auto" w:fill="auto"/>
            <w:hideMark/>
          </w:tcPr>
          <w:p w14:paraId="5555E6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B78F0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B9DD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7A6714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7F48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FB7B2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B15B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10FCB1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5EDF9E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9A067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3,58</w:t>
            </w:r>
          </w:p>
        </w:tc>
        <w:tc>
          <w:tcPr>
            <w:tcW w:w="1701" w:type="dxa"/>
            <w:shd w:val="clear" w:color="auto" w:fill="auto"/>
            <w:hideMark/>
          </w:tcPr>
          <w:p w14:paraId="60F7B9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2965</w:t>
            </w:r>
          </w:p>
        </w:tc>
        <w:tc>
          <w:tcPr>
            <w:tcW w:w="1275" w:type="dxa"/>
            <w:shd w:val="clear" w:color="auto" w:fill="auto"/>
            <w:hideMark/>
          </w:tcPr>
          <w:p w14:paraId="1AA2F0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7E165C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2448A1" w14:textId="77777777" w:rsidTr="0008381D">
        <w:trPr>
          <w:trHeight w:val="289"/>
        </w:trPr>
        <w:tc>
          <w:tcPr>
            <w:tcW w:w="553" w:type="dxa"/>
            <w:shd w:val="clear" w:color="auto" w:fill="auto"/>
            <w:hideMark/>
          </w:tcPr>
          <w:p w14:paraId="31B2EBD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w:t>
            </w:r>
          </w:p>
        </w:tc>
        <w:tc>
          <w:tcPr>
            <w:tcW w:w="780" w:type="dxa"/>
            <w:shd w:val="clear" w:color="auto" w:fill="auto"/>
            <w:hideMark/>
          </w:tcPr>
          <w:p w14:paraId="380DB0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028D2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1F32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7CDA16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9A78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21B6B1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E8ED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E0000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66D480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97240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11,23</w:t>
            </w:r>
          </w:p>
        </w:tc>
        <w:tc>
          <w:tcPr>
            <w:tcW w:w="1701" w:type="dxa"/>
            <w:shd w:val="clear" w:color="auto" w:fill="auto"/>
            <w:hideMark/>
          </w:tcPr>
          <w:p w14:paraId="0F22C6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419/2</w:t>
            </w:r>
          </w:p>
        </w:tc>
        <w:tc>
          <w:tcPr>
            <w:tcW w:w="1275" w:type="dxa"/>
            <w:shd w:val="clear" w:color="auto" w:fill="auto"/>
            <w:hideMark/>
          </w:tcPr>
          <w:p w14:paraId="44362E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DB399E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72FA5A" w14:textId="77777777" w:rsidTr="0008381D">
        <w:trPr>
          <w:trHeight w:val="289"/>
        </w:trPr>
        <w:tc>
          <w:tcPr>
            <w:tcW w:w="553" w:type="dxa"/>
            <w:shd w:val="clear" w:color="auto" w:fill="auto"/>
            <w:hideMark/>
          </w:tcPr>
          <w:p w14:paraId="1A1609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w:t>
            </w:r>
          </w:p>
        </w:tc>
        <w:tc>
          <w:tcPr>
            <w:tcW w:w="780" w:type="dxa"/>
            <w:shd w:val="clear" w:color="auto" w:fill="auto"/>
            <w:hideMark/>
          </w:tcPr>
          <w:p w14:paraId="5A7A31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CC357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EF91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5DA8C8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2CFB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BC9928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083B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D26B2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66DB5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FA71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10,97</w:t>
            </w:r>
          </w:p>
        </w:tc>
        <w:tc>
          <w:tcPr>
            <w:tcW w:w="1701" w:type="dxa"/>
            <w:shd w:val="clear" w:color="auto" w:fill="auto"/>
            <w:hideMark/>
          </w:tcPr>
          <w:p w14:paraId="1ED599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419/2, 412/3</w:t>
            </w:r>
          </w:p>
        </w:tc>
        <w:tc>
          <w:tcPr>
            <w:tcW w:w="1275" w:type="dxa"/>
            <w:shd w:val="clear" w:color="auto" w:fill="auto"/>
            <w:hideMark/>
          </w:tcPr>
          <w:p w14:paraId="0369EE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1F4B93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76CBA0" w14:textId="77777777" w:rsidTr="0008381D">
        <w:trPr>
          <w:trHeight w:val="289"/>
        </w:trPr>
        <w:tc>
          <w:tcPr>
            <w:tcW w:w="553" w:type="dxa"/>
            <w:shd w:val="clear" w:color="auto" w:fill="auto"/>
            <w:hideMark/>
          </w:tcPr>
          <w:p w14:paraId="35FDE2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w:t>
            </w:r>
          </w:p>
        </w:tc>
        <w:tc>
          <w:tcPr>
            <w:tcW w:w="780" w:type="dxa"/>
            <w:shd w:val="clear" w:color="auto" w:fill="auto"/>
            <w:hideMark/>
          </w:tcPr>
          <w:p w14:paraId="67EE21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579A2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57A1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AC98D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430F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4BEFB7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C27E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72D5B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7D8D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A073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23,76</w:t>
            </w:r>
          </w:p>
        </w:tc>
        <w:tc>
          <w:tcPr>
            <w:tcW w:w="1701" w:type="dxa"/>
            <w:shd w:val="clear" w:color="auto" w:fill="auto"/>
            <w:hideMark/>
          </w:tcPr>
          <w:p w14:paraId="327D64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1716</w:t>
            </w:r>
          </w:p>
        </w:tc>
        <w:tc>
          <w:tcPr>
            <w:tcW w:w="1275" w:type="dxa"/>
            <w:shd w:val="clear" w:color="auto" w:fill="auto"/>
            <w:hideMark/>
          </w:tcPr>
          <w:p w14:paraId="0F78F3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E29322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CE5D789" w14:textId="77777777" w:rsidTr="0008381D">
        <w:trPr>
          <w:trHeight w:val="289"/>
        </w:trPr>
        <w:tc>
          <w:tcPr>
            <w:tcW w:w="553" w:type="dxa"/>
            <w:shd w:val="clear" w:color="auto" w:fill="auto"/>
            <w:hideMark/>
          </w:tcPr>
          <w:p w14:paraId="1DE892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w:t>
            </w:r>
          </w:p>
        </w:tc>
        <w:tc>
          <w:tcPr>
            <w:tcW w:w="780" w:type="dxa"/>
            <w:shd w:val="clear" w:color="auto" w:fill="auto"/>
            <w:hideMark/>
          </w:tcPr>
          <w:p w14:paraId="7E5400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79428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9DDE9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215C72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9B51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8F393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9371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37C497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1A673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F689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0,33</w:t>
            </w:r>
          </w:p>
        </w:tc>
        <w:tc>
          <w:tcPr>
            <w:tcW w:w="1701" w:type="dxa"/>
            <w:shd w:val="clear" w:color="auto" w:fill="auto"/>
            <w:hideMark/>
          </w:tcPr>
          <w:p w14:paraId="2210D7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2986</w:t>
            </w:r>
          </w:p>
        </w:tc>
        <w:tc>
          <w:tcPr>
            <w:tcW w:w="1275" w:type="dxa"/>
            <w:shd w:val="clear" w:color="auto" w:fill="auto"/>
            <w:hideMark/>
          </w:tcPr>
          <w:p w14:paraId="7B38C5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C00FC8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F0C89F" w14:textId="77777777" w:rsidTr="0008381D">
        <w:trPr>
          <w:trHeight w:val="289"/>
        </w:trPr>
        <w:tc>
          <w:tcPr>
            <w:tcW w:w="553" w:type="dxa"/>
            <w:shd w:val="clear" w:color="auto" w:fill="auto"/>
            <w:hideMark/>
          </w:tcPr>
          <w:p w14:paraId="731AA70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w:t>
            </w:r>
          </w:p>
        </w:tc>
        <w:tc>
          <w:tcPr>
            <w:tcW w:w="780" w:type="dxa"/>
            <w:shd w:val="clear" w:color="auto" w:fill="auto"/>
            <w:hideMark/>
          </w:tcPr>
          <w:p w14:paraId="6085D8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9D96D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537BA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75EB18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22D0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B0429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F6EA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9E702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41E9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AF6E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1,44</w:t>
            </w:r>
          </w:p>
        </w:tc>
        <w:tc>
          <w:tcPr>
            <w:tcW w:w="1701" w:type="dxa"/>
            <w:shd w:val="clear" w:color="auto" w:fill="auto"/>
            <w:hideMark/>
          </w:tcPr>
          <w:p w14:paraId="292312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2988</w:t>
            </w:r>
          </w:p>
        </w:tc>
        <w:tc>
          <w:tcPr>
            <w:tcW w:w="1275" w:type="dxa"/>
            <w:shd w:val="clear" w:color="auto" w:fill="auto"/>
            <w:hideMark/>
          </w:tcPr>
          <w:p w14:paraId="4189F4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47E1B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843153" w14:textId="77777777" w:rsidTr="0008381D">
        <w:trPr>
          <w:trHeight w:val="289"/>
        </w:trPr>
        <w:tc>
          <w:tcPr>
            <w:tcW w:w="553" w:type="dxa"/>
            <w:shd w:val="clear" w:color="auto" w:fill="auto"/>
            <w:hideMark/>
          </w:tcPr>
          <w:p w14:paraId="18D6643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w:t>
            </w:r>
          </w:p>
        </w:tc>
        <w:tc>
          <w:tcPr>
            <w:tcW w:w="780" w:type="dxa"/>
            <w:shd w:val="clear" w:color="auto" w:fill="auto"/>
            <w:hideMark/>
          </w:tcPr>
          <w:p w14:paraId="73CF7B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9C98D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47EF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16C491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0EE1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BDB70E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864F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7A2648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F6D3D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2A19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0,57</w:t>
            </w:r>
          </w:p>
        </w:tc>
        <w:tc>
          <w:tcPr>
            <w:tcW w:w="1701" w:type="dxa"/>
            <w:shd w:val="clear" w:color="auto" w:fill="auto"/>
            <w:hideMark/>
          </w:tcPr>
          <w:p w14:paraId="550E07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2987</w:t>
            </w:r>
          </w:p>
        </w:tc>
        <w:tc>
          <w:tcPr>
            <w:tcW w:w="1275" w:type="dxa"/>
            <w:shd w:val="clear" w:color="auto" w:fill="auto"/>
            <w:hideMark/>
          </w:tcPr>
          <w:p w14:paraId="164DB4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E1A8C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3B6B88" w14:textId="77777777" w:rsidTr="0008381D">
        <w:trPr>
          <w:trHeight w:val="289"/>
        </w:trPr>
        <w:tc>
          <w:tcPr>
            <w:tcW w:w="553" w:type="dxa"/>
            <w:shd w:val="clear" w:color="auto" w:fill="auto"/>
            <w:hideMark/>
          </w:tcPr>
          <w:p w14:paraId="70CEFD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w:t>
            </w:r>
          </w:p>
        </w:tc>
        <w:tc>
          <w:tcPr>
            <w:tcW w:w="780" w:type="dxa"/>
            <w:shd w:val="clear" w:color="auto" w:fill="auto"/>
            <w:hideMark/>
          </w:tcPr>
          <w:p w14:paraId="4FEEFE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EAD0D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EF0C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40AE69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E1BBD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94372B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9380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4BD977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697A7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18B075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339,72</w:t>
            </w:r>
          </w:p>
        </w:tc>
        <w:tc>
          <w:tcPr>
            <w:tcW w:w="1701" w:type="dxa"/>
            <w:shd w:val="clear" w:color="auto" w:fill="auto"/>
            <w:hideMark/>
          </w:tcPr>
          <w:p w14:paraId="2DA530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412/3, 412/1, 413/1</w:t>
            </w:r>
          </w:p>
        </w:tc>
        <w:tc>
          <w:tcPr>
            <w:tcW w:w="1275" w:type="dxa"/>
            <w:shd w:val="clear" w:color="auto" w:fill="auto"/>
            <w:hideMark/>
          </w:tcPr>
          <w:p w14:paraId="353908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8051D2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B03D0F" w14:textId="77777777" w:rsidTr="0008381D">
        <w:trPr>
          <w:trHeight w:val="289"/>
        </w:trPr>
        <w:tc>
          <w:tcPr>
            <w:tcW w:w="553" w:type="dxa"/>
            <w:shd w:val="clear" w:color="auto" w:fill="auto"/>
            <w:hideMark/>
          </w:tcPr>
          <w:p w14:paraId="648E00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w:t>
            </w:r>
          </w:p>
        </w:tc>
        <w:tc>
          <w:tcPr>
            <w:tcW w:w="780" w:type="dxa"/>
            <w:shd w:val="clear" w:color="auto" w:fill="auto"/>
            <w:hideMark/>
          </w:tcPr>
          <w:p w14:paraId="36AA71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3C4C4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EB65D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653DFF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893A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95FA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B7A4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24AAA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B3912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D344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650728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1300/2</w:t>
            </w:r>
          </w:p>
        </w:tc>
        <w:tc>
          <w:tcPr>
            <w:tcW w:w="1275" w:type="dxa"/>
            <w:shd w:val="clear" w:color="auto" w:fill="auto"/>
            <w:hideMark/>
          </w:tcPr>
          <w:p w14:paraId="5EA249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2DB1B3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1AEA25" w14:textId="77777777" w:rsidTr="0008381D">
        <w:trPr>
          <w:trHeight w:val="289"/>
        </w:trPr>
        <w:tc>
          <w:tcPr>
            <w:tcW w:w="553" w:type="dxa"/>
            <w:shd w:val="clear" w:color="auto" w:fill="auto"/>
            <w:hideMark/>
          </w:tcPr>
          <w:p w14:paraId="269DE9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w:t>
            </w:r>
          </w:p>
        </w:tc>
        <w:tc>
          <w:tcPr>
            <w:tcW w:w="780" w:type="dxa"/>
            <w:shd w:val="clear" w:color="auto" w:fill="auto"/>
            <w:hideMark/>
          </w:tcPr>
          <w:p w14:paraId="132646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E7CF9C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B85FE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E91FB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79A8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300F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E0BD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CC6C5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2650A8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522E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00C1FF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2905/1</w:t>
            </w:r>
          </w:p>
        </w:tc>
        <w:tc>
          <w:tcPr>
            <w:tcW w:w="1275" w:type="dxa"/>
            <w:shd w:val="clear" w:color="auto" w:fill="auto"/>
            <w:hideMark/>
          </w:tcPr>
          <w:p w14:paraId="2D8280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27F20D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4A8D7D" w14:textId="77777777" w:rsidTr="0008381D">
        <w:trPr>
          <w:trHeight w:val="289"/>
        </w:trPr>
        <w:tc>
          <w:tcPr>
            <w:tcW w:w="553" w:type="dxa"/>
            <w:shd w:val="clear" w:color="auto" w:fill="auto"/>
            <w:hideMark/>
          </w:tcPr>
          <w:p w14:paraId="2D130F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w:t>
            </w:r>
          </w:p>
        </w:tc>
        <w:tc>
          <w:tcPr>
            <w:tcW w:w="780" w:type="dxa"/>
            <w:shd w:val="clear" w:color="auto" w:fill="auto"/>
            <w:hideMark/>
          </w:tcPr>
          <w:p w14:paraId="4F4269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1C3715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1DF8A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77C467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4C7E3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74702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FE77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131ED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3740EF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702A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3,59</w:t>
            </w:r>
          </w:p>
        </w:tc>
        <w:tc>
          <w:tcPr>
            <w:tcW w:w="1701" w:type="dxa"/>
            <w:shd w:val="clear" w:color="auto" w:fill="auto"/>
            <w:hideMark/>
          </w:tcPr>
          <w:p w14:paraId="281661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2905/1, 2905/2</w:t>
            </w:r>
          </w:p>
        </w:tc>
        <w:tc>
          <w:tcPr>
            <w:tcW w:w="1275" w:type="dxa"/>
            <w:shd w:val="clear" w:color="auto" w:fill="auto"/>
            <w:hideMark/>
          </w:tcPr>
          <w:p w14:paraId="7D9E56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E7B968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F230C6" w14:textId="77777777" w:rsidTr="0008381D">
        <w:trPr>
          <w:trHeight w:val="289"/>
        </w:trPr>
        <w:tc>
          <w:tcPr>
            <w:tcW w:w="553" w:type="dxa"/>
            <w:shd w:val="clear" w:color="auto" w:fill="auto"/>
            <w:hideMark/>
          </w:tcPr>
          <w:p w14:paraId="71A2F2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w:t>
            </w:r>
          </w:p>
        </w:tc>
        <w:tc>
          <w:tcPr>
            <w:tcW w:w="780" w:type="dxa"/>
            <w:shd w:val="clear" w:color="auto" w:fill="auto"/>
            <w:hideMark/>
          </w:tcPr>
          <w:p w14:paraId="13321B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45294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F1D16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4A06F5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F955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5412F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6924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B1574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D6EC3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5089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11,56</w:t>
            </w:r>
          </w:p>
        </w:tc>
        <w:tc>
          <w:tcPr>
            <w:tcW w:w="1701" w:type="dxa"/>
            <w:shd w:val="clear" w:color="auto" w:fill="auto"/>
            <w:hideMark/>
          </w:tcPr>
          <w:p w14:paraId="35B8FE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2959</w:t>
            </w:r>
          </w:p>
        </w:tc>
        <w:tc>
          <w:tcPr>
            <w:tcW w:w="1275" w:type="dxa"/>
            <w:shd w:val="clear" w:color="auto" w:fill="auto"/>
            <w:hideMark/>
          </w:tcPr>
          <w:p w14:paraId="1511C5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5C4FB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C270A2" w14:textId="77777777" w:rsidTr="0008381D">
        <w:trPr>
          <w:trHeight w:val="289"/>
        </w:trPr>
        <w:tc>
          <w:tcPr>
            <w:tcW w:w="553" w:type="dxa"/>
            <w:shd w:val="clear" w:color="auto" w:fill="auto"/>
            <w:hideMark/>
          </w:tcPr>
          <w:p w14:paraId="77A439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w:t>
            </w:r>
          </w:p>
        </w:tc>
        <w:tc>
          <w:tcPr>
            <w:tcW w:w="780" w:type="dxa"/>
            <w:shd w:val="clear" w:color="auto" w:fill="auto"/>
            <w:hideMark/>
          </w:tcPr>
          <w:p w14:paraId="72333B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27CE0E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BCDD3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2243CC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DF9A6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76AC3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CBA6B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ADFD4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DA708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61B95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13,44</w:t>
            </w:r>
          </w:p>
        </w:tc>
        <w:tc>
          <w:tcPr>
            <w:tcW w:w="1701" w:type="dxa"/>
            <w:shd w:val="clear" w:color="auto" w:fill="auto"/>
            <w:hideMark/>
          </w:tcPr>
          <w:p w14:paraId="3B4155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2905/1, 2852/2, 2850/1, 2849</w:t>
            </w:r>
          </w:p>
        </w:tc>
        <w:tc>
          <w:tcPr>
            <w:tcW w:w="1275" w:type="dxa"/>
            <w:shd w:val="clear" w:color="auto" w:fill="auto"/>
            <w:hideMark/>
          </w:tcPr>
          <w:p w14:paraId="547F27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D1C53A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AA1BB8" w14:textId="77777777" w:rsidTr="0008381D">
        <w:trPr>
          <w:trHeight w:val="289"/>
        </w:trPr>
        <w:tc>
          <w:tcPr>
            <w:tcW w:w="553" w:type="dxa"/>
            <w:shd w:val="clear" w:color="auto" w:fill="auto"/>
            <w:hideMark/>
          </w:tcPr>
          <w:p w14:paraId="6F9BC0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w:t>
            </w:r>
          </w:p>
        </w:tc>
        <w:tc>
          <w:tcPr>
            <w:tcW w:w="780" w:type="dxa"/>
            <w:shd w:val="clear" w:color="auto" w:fill="auto"/>
            <w:hideMark/>
          </w:tcPr>
          <w:p w14:paraId="45367D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67E109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D4FED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E68E6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60EC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596A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6711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06511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6143E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77EF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67,46</w:t>
            </w:r>
          </w:p>
        </w:tc>
        <w:tc>
          <w:tcPr>
            <w:tcW w:w="1701" w:type="dxa"/>
            <w:shd w:val="clear" w:color="auto" w:fill="auto"/>
            <w:hideMark/>
          </w:tcPr>
          <w:p w14:paraId="4F2188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3107, 2839/2, 2840/1, 2841/2, 2842/2, 2843, 2844, 2845, 2846/1, 2847/2, 2941</w:t>
            </w:r>
          </w:p>
        </w:tc>
        <w:tc>
          <w:tcPr>
            <w:tcW w:w="1275" w:type="dxa"/>
            <w:shd w:val="clear" w:color="auto" w:fill="auto"/>
            <w:hideMark/>
          </w:tcPr>
          <w:p w14:paraId="54749C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89B020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E46245" w14:textId="77777777" w:rsidTr="0008381D">
        <w:trPr>
          <w:trHeight w:val="289"/>
        </w:trPr>
        <w:tc>
          <w:tcPr>
            <w:tcW w:w="553" w:type="dxa"/>
            <w:shd w:val="clear" w:color="auto" w:fill="auto"/>
            <w:hideMark/>
          </w:tcPr>
          <w:p w14:paraId="6746ABD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w:t>
            </w:r>
          </w:p>
        </w:tc>
        <w:tc>
          <w:tcPr>
            <w:tcW w:w="780" w:type="dxa"/>
            <w:shd w:val="clear" w:color="auto" w:fill="auto"/>
            <w:hideMark/>
          </w:tcPr>
          <w:p w14:paraId="1D3B9B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2C06E1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B4B97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1E08D0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226A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6DB9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64F4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15B15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41571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B794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11,25</w:t>
            </w:r>
          </w:p>
        </w:tc>
        <w:tc>
          <w:tcPr>
            <w:tcW w:w="1701" w:type="dxa"/>
            <w:shd w:val="clear" w:color="auto" w:fill="auto"/>
            <w:hideMark/>
          </w:tcPr>
          <w:p w14:paraId="5BC32F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2833, 2834, 2835, 2836/1</w:t>
            </w:r>
          </w:p>
        </w:tc>
        <w:tc>
          <w:tcPr>
            <w:tcW w:w="1275" w:type="dxa"/>
            <w:shd w:val="clear" w:color="auto" w:fill="auto"/>
            <w:hideMark/>
          </w:tcPr>
          <w:p w14:paraId="6A13E6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87CD42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F3DC63" w14:textId="77777777" w:rsidTr="0008381D">
        <w:trPr>
          <w:trHeight w:val="289"/>
        </w:trPr>
        <w:tc>
          <w:tcPr>
            <w:tcW w:w="553" w:type="dxa"/>
            <w:shd w:val="clear" w:color="auto" w:fill="auto"/>
            <w:hideMark/>
          </w:tcPr>
          <w:p w14:paraId="4CD4E1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w:t>
            </w:r>
          </w:p>
        </w:tc>
        <w:tc>
          <w:tcPr>
            <w:tcW w:w="780" w:type="dxa"/>
            <w:shd w:val="clear" w:color="auto" w:fill="auto"/>
            <w:hideMark/>
          </w:tcPr>
          <w:p w14:paraId="1DCB9B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724D1A7"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A8BC6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6F5511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8EA7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4C79C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8DD8C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6392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FE7C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F133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12,00</w:t>
            </w:r>
          </w:p>
        </w:tc>
        <w:tc>
          <w:tcPr>
            <w:tcW w:w="1701" w:type="dxa"/>
            <w:shd w:val="clear" w:color="auto" w:fill="auto"/>
            <w:hideMark/>
          </w:tcPr>
          <w:p w14:paraId="2D4C2C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.145, 2874/1, 2828, 2829/1, 2830/2</w:t>
            </w:r>
          </w:p>
        </w:tc>
        <w:tc>
          <w:tcPr>
            <w:tcW w:w="1275" w:type="dxa"/>
            <w:shd w:val="clear" w:color="auto" w:fill="auto"/>
            <w:hideMark/>
          </w:tcPr>
          <w:p w14:paraId="5E4BBA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A3F5D8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9F166E" w14:textId="77777777" w:rsidTr="0008381D">
        <w:trPr>
          <w:trHeight w:val="289"/>
        </w:trPr>
        <w:tc>
          <w:tcPr>
            <w:tcW w:w="553" w:type="dxa"/>
            <w:shd w:val="clear" w:color="auto" w:fill="auto"/>
            <w:hideMark/>
          </w:tcPr>
          <w:p w14:paraId="1B3B57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w:t>
            </w:r>
          </w:p>
        </w:tc>
        <w:tc>
          <w:tcPr>
            <w:tcW w:w="780" w:type="dxa"/>
            <w:shd w:val="clear" w:color="auto" w:fill="auto"/>
            <w:hideMark/>
          </w:tcPr>
          <w:p w14:paraId="4E98DC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9618ED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EB11D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BB650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C309C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FF00B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F9E2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73DE6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2830A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DFF7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0,48</w:t>
            </w:r>
          </w:p>
        </w:tc>
        <w:tc>
          <w:tcPr>
            <w:tcW w:w="1701" w:type="dxa"/>
            <w:shd w:val="clear" w:color="auto" w:fill="auto"/>
            <w:hideMark/>
          </w:tcPr>
          <w:p w14:paraId="6A303C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.145</w:t>
            </w:r>
          </w:p>
        </w:tc>
        <w:tc>
          <w:tcPr>
            <w:tcW w:w="1275" w:type="dxa"/>
            <w:shd w:val="clear" w:color="auto" w:fill="auto"/>
            <w:hideMark/>
          </w:tcPr>
          <w:p w14:paraId="5783F8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CF0A2B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3228A2" w14:textId="77777777" w:rsidTr="0008381D">
        <w:trPr>
          <w:trHeight w:val="289"/>
        </w:trPr>
        <w:tc>
          <w:tcPr>
            <w:tcW w:w="553" w:type="dxa"/>
            <w:shd w:val="clear" w:color="auto" w:fill="auto"/>
            <w:hideMark/>
          </w:tcPr>
          <w:p w14:paraId="0E83BD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w:t>
            </w:r>
          </w:p>
        </w:tc>
        <w:tc>
          <w:tcPr>
            <w:tcW w:w="780" w:type="dxa"/>
            <w:shd w:val="clear" w:color="auto" w:fill="auto"/>
            <w:hideMark/>
          </w:tcPr>
          <w:p w14:paraId="6F0BFC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9DBF32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60B70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FECFE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F6B8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0E77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0F43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A7612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F4658A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8C2D4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1,50</w:t>
            </w:r>
          </w:p>
        </w:tc>
        <w:tc>
          <w:tcPr>
            <w:tcW w:w="1701" w:type="dxa"/>
            <w:shd w:val="clear" w:color="auto" w:fill="auto"/>
            <w:hideMark/>
          </w:tcPr>
          <w:p w14:paraId="257084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2987</w:t>
            </w:r>
          </w:p>
        </w:tc>
        <w:tc>
          <w:tcPr>
            <w:tcW w:w="1275" w:type="dxa"/>
            <w:shd w:val="clear" w:color="auto" w:fill="auto"/>
            <w:hideMark/>
          </w:tcPr>
          <w:p w14:paraId="68A6AF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DAEC7C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99AE18" w14:textId="77777777" w:rsidTr="0008381D">
        <w:trPr>
          <w:trHeight w:val="289"/>
        </w:trPr>
        <w:tc>
          <w:tcPr>
            <w:tcW w:w="553" w:type="dxa"/>
            <w:shd w:val="clear" w:color="auto" w:fill="auto"/>
            <w:hideMark/>
          </w:tcPr>
          <w:p w14:paraId="799EB5E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w:t>
            </w:r>
          </w:p>
        </w:tc>
        <w:tc>
          <w:tcPr>
            <w:tcW w:w="780" w:type="dxa"/>
            <w:shd w:val="clear" w:color="auto" w:fill="auto"/>
            <w:hideMark/>
          </w:tcPr>
          <w:p w14:paraId="58B530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A102A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93B6D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17DE20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A051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54F5F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A6DE2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85B8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1182D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D692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1,53</w:t>
            </w:r>
          </w:p>
        </w:tc>
        <w:tc>
          <w:tcPr>
            <w:tcW w:w="1701" w:type="dxa"/>
            <w:shd w:val="clear" w:color="auto" w:fill="auto"/>
            <w:hideMark/>
          </w:tcPr>
          <w:p w14:paraId="25C420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317</w:t>
            </w:r>
          </w:p>
        </w:tc>
        <w:tc>
          <w:tcPr>
            <w:tcW w:w="1275" w:type="dxa"/>
            <w:shd w:val="clear" w:color="auto" w:fill="auto"/>
            <w:hideMark/>
          </w:tcPr>
          <w:p w14:paraId="70284B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4D8BB6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3ED7F2" w14:textId="77777777" w:rsidTr="0008381D">
        <w:trPr>
          <w:trHeight w:val="289"/>
        </w:trPr>
        <w:tc>
          <w:tcPr>
            <w:tcW w:w="553" w:type="dxa"/>
            <w:shd w:val="clear" w:color="auto" w:fill="auto"/>
            <w:hideMark/>
          </w:tcPr>
          <w:p w14:paraId="3B7EB4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w:t>
            </w:r>
          </w:p>
        </w:tc>
        <w:tc>
          <w:tcPr>
            <w:tcW w:w="780" w:type="dxa"/>
            <w:shd w:val="clear" w:color="auto" w:fill="auto"/>
            <w:hideMark/>
          </w:tcPr>
          <w:p w14:paraId="06D82E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E8F76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0B492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A6A09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10992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4A92B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EC20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9DE4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F56FDD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553FE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2,39</w:t>
            </w:r>
          </w:p>
        </w:tc>
        <w:tc>
          <w:tcPr>
            <w:tcW w:w="1701" w:type="dxa"/>
            <w:shd w:val="clear" w:color="auto" w:fill="auto"/>
            <w:hideMark/>
          </w:tcPr>
          <w:p w14:paraId="2C8070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541/1, .138</w:t>
            </w:r>
          </w:p>
        </w:tc>
        <w:tc>
          <w:tcPr>
            <w:tcW w:w="1275" w:type="dxa"/>
            <w:shd w:val="clear" w:color="auto" w:fill="auto"/>
            <w:hideMark/>
          </w:tcPr>
          <w:p w14:paraId="566FAA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4DFD6C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1C30C0" w14:textId="77777777" w:rsidTr="0008381D">
        <w:trPr>
          <w:trHeight w:val="289"/>
        </w:trPr>
        <w:tc>
          <w:tcPr>
            <w:tcW w:w="553" w:type="dxa"/>
            <w:shd w:val="clear" w:color="auto" w:fill="auto"/>
            <w:hideMark/>
          </w:tcPr>
          <w:p w14:paraId="01B6FA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w:t>
            </w:r>
          </w:p>
        </w:tc>
        <w:tc>
          <w:tcPr>
            <w:tcW w:w="780" w:type="dxa"/>
            <w:shd w:val="clear" w:color="auto" w:fill="auto"/>
            <w:hideMark/>
          </w:tcPr>
          <w:p w14:paraId="63C3A2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3444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DC65F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4E3810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DE7F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D412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D64A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6E3021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D385B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BCBBA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14,91</w:t>
            </w:r>
          </w:p>
        </w:tc>
        <w:tc>
          <w:tcPr>
            <w:tcW w:w="1701" w:type="dxa"/>
            <w:shd w:val="clear" w:color="auto" w:fill="auto"/>
            <w:hideMark/>
          </w:tcPr>
          <w:p w14:paraId="5176F1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541/1</w:t>
            </w:r>
          </w:p>
        </w:tc>
        <w:tc>
          <w:tcPr>
            <w:tcW w:w="1275" w:type="dxa"/>
            <w:shd w:val="clear" w:color="auto" w:fill="auto"/>
            <w:hideMark/>
          </w:tcPr>
          <w:p w14:paraId="5B211E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0A8ADB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4B4954" w14:textId="77777777" w:rsidTr="0008381D">
        <w:trPr>
          <w:trHeight w:val="289"/>
        </w:trPr>
        <w:tc>
          <w:tcPr>
            <w:tcW w:w="553" w:type="dxa"/>
            <w:shd w:val="clear" w:color="auto" w:fill="auto"/>
            <w:hideMark/>
          </w:tcPr>
          <w:p w14:paraId="6B3AAA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w:t>
            </w:r>
          </w:p>
        </w:tc>
        <w:tc>
          <w:tcPr>
            <w:tcW w:w="780" w:type="dxa"/>
            <w:shd w:val="clear" w:color="auto" w:fill="auto"/>
            <w:hideMark/>
          </w:tcPr>
          <w:p w14:paraId="44A779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7F0B0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7A1E2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386C63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35E8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239E5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7ED8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63E15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CFEE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04E1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56,93</w:t>
            </w:r>
          </w:p>
        </w:tc>
        <w:tc>
          <w:tcPr>
            <w:tcW w:w="1701" w:type="dxa"/>
            <w:shd w:val="clear" w:color="auto" w:fill="auto"/>
            <w:hideMark/>
          </w:tcPr>
          <w:p w14:paraId="503E81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.138, 549/1</w:t>
            </w:r>
          </w:p>
        </w:tc>
        <w:tc>
          <w:tcPr>
            <w:tcW w:w="1275" w:type="dxa"/>
            <w:shd w:val="clear" w:color="auto" w:fill="auto"/>
            <w:hideMark/>
          </w:tcPr>
          <w:p w14:paraId="090411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C0F981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87B966" w14:textId="77777777" w:rsidTr="0008381D">
        <w:trPr>
          <w:trHeight w:val="289"/>
        </w:trPr>
        <w:tc>
          <w:tcPr>
            <w:tcW w:w="553" w:type="dxa"/>
            <w:shd w:val="clear" w:color="auto" w:fill="auto"/>
            <w:hideMark/>
          </w:tcPr>
          <w:p w14:paraId="29ED48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w:t>
            </w:r>
          </w:p>
        </w:tc>
        <w:tc>
          <w:tcPr>
            <w:tcW w:w="780" w:type="dxa"/>
            <w:shd w:val="clear" w:color="auto" w:fill="auto"/>
            <w:hideMark/>
          </w:tcPr>
          <w:p w14:paraId="0EFAD9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87ECFA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3F0AD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17" w:type="dxa"/>
            <w:shd w:val="clear" w:color="auto" w:fill="auto"/>
            <w:hideMark/>
          </w:tcPr>
          <w:p w14:paraId="032CC4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8267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C5E7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36097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9DAF8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64793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88BB1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20,44</w:t>
            </w:r>
          </w:p>
        </w:tc>
        <w:tc>
          <w:tcPr>
            <w:tcW w:w="1701" w:type="dxa"/>
            <w:shd w:val="clear" w:color="auto" w:fill="auto"/>
            <w:hideMark/>
          </w:tcPr>
          <w:p w14:paraId="7225C9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2719</w:t>
            </w:r>
          </w:p>
        </w:tc>
        <w:tc>
          <w:tcPr>
            <w:tcW w:w="1275" w:type="dxa"/>
            <w:shd w:val="clear" w:color="auto" w:fill="auto"/>
            <w:hideMark/>
          </w:tcPr>
          <w:p w14:paraId="2EBAB3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B7D93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2C2E79" w14:textId="77777777" w:rsidTr="0008381D">
        <w:trPr>
          <w:trHeight w:val="289"/>
        </w:trPr>
        <w:tc>
          <w:tcPr>
            <w:tcW w:w="553" w:type="dxa"/>
            <w:shd w:val="clear" w:color="auto" w:fill="auto"/>
            <w:hideMark/>
          </w:tcPr>
          <w:p w14:paraId="097BFF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w:t>
            </w:r>
          </w:p>
        </w:tc>
        <w:tc>
          <w:tcPr>
            <w:tcW w:w="780" w:type="dxa"/>
            <w:shd w:val="clear" w:color="auto" w:fill="auto"/>
            <w:hideMark/>
          </w:tcPr>
          <w:p w14:paraId="74F87D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[GA]-BM</w:t>
            </w:r>
          </w:p>
        </w:tc>
        <w:tc>
          <w:tcPr>
            <w:tcW w:w="887" w:type="dxa"/>
            <w:shd w:val="clear" w:color="auto" w:fill="auto"/>
            <w:hideMark/>
          </w:tcPr>
          <w:p w14:paraId="7BFDB9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FB0CA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2]</w:t>
            </w:r>
          </w:p>
        </w:tc>
        <w:tc>
          <w:tcPr>
            <w:tcW w:w="817" w:type="dxa"/>
            <w:shd w:val="clear" w:color="auto" w:fill="auto"/>
            <w:hideMark/>
          </w:tcPr>
          <w:p w14:paraId="4C46A2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DEDF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39574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D548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4797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 Gemeindeamt</w:t>
            </w:r>
          </w:p>
        </w:tc>
        <w:tc>
          <w:tcPr>
            <w:tcW w:w="914" w:type="dxa"/>
            <w:shd w:val="clear" w:color="auto" w:fill="auto"/>
            <w:hideMark/>
          </w:tcPr>
          <w:p w14:paraId="559BFFEA"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5CB5A3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2 506,66</w:t>
            </w:r>
          </w:p>
        </w:tc>
        <w:tc>
          <w:tcPr>
            <w:tcW w:w="1701" w:type="dxa"/>
            <w:shd w:val="clear" w:color="auto" w:fill="auto"/>
            <w:hideMark/>
          </w:tcPr>
          <w:p w14:paraId="3F45B8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335/1, .86, .84, .85</w:t>
            </w:r>
          </w:p>
        </w:tc>
        <w:tc>
          <w:tcPr>
            <w:tcW w:w="1275" w:type="dxa"/>
            <w:shd w:val="clear" w:color="auto" w:fill="auto"/>
            <w:hideMark/>
          </w:tcPr>
          <w:p w14:paraId="70D355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76768DD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0A00A0" w14:textId="77777777" w:rsidTr="0008381D">
        <w:trPr>
          <w:trHeight w:val="289"/>
        </w:trPr>
        <w:tc>
          <w:tcPr>
            <w:tcW w:w="553" w:type="dxa"/>
            <w:shd w:val="clear" w:color="auto" w:fill="auto"/>
            <w:hideMark/>
          </w:tcPr>
          <w:p w14:paraId="04FBC0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52</w:t>
            </w:r>
          </w:p>
        </w:tc>
        <w:tc>
          <w:tcPr>
            <w:tcW w:w="780" w:type="dxa"/>
            <w:shd w:val="clear" w:color="auto" w:fill="auto"/>
            <w:hideMark/>
          </w:tcPr>
          <w:p w14:paraId="490D1F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7717C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B895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2]</w:t>
            </w:r>
          </w:p>
        </w:tc>
        <w:tc>
          <w:tcPr>
            <w:tcW w:w="817" w:type="dxa"/>
            <w:shd w:val="clear" w:color="auto" w:fill="auto"/>
            <w:hideMark/>
          </w:tcPr>
          <w:p w14:paraId="7F5E02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8312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74682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CDB1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2476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 Gemeindeamt</w:t>
            </w:r>
          </w:p>
        </w:tc>
        <w:tc>
          <w:tcPr>
            <w:tcW w:w="914" w:type="dxa"/>
            <w:shd w:val="clear" w:color="auto" w:fill="auto"/>
            <w:hideMark/>
          </w:tcPr>
          <w:p w14:paraId="42E421B6"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44EE28F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0,38</w:t>
            </w:r>
          </w:p>
        </w:tc>
        <w:tc>
          <w:tcPr>
            <w:tcW w:w="1701" w:type="dxa"/>
            <w:shd w:val="clear" w:color="auto" w:fill="auto"/>
            <w:hideMark/>
          </w:tcPr>
          <w:p w14:paraId="7FA59F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335/1</w:t>
            </w:r>
          </w:p>
        </w:tc>
        <w:tc>
          <w:tcPr>
            <w:tcW w:w="1275" w:type="dxa"/>
            <w:shd w:val="clear" w:color="auto" w:fill="auto"/>
            <w:hideMark/>
          </w:tcPr>
          <w:p w14:paraId="0FF758B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1F1454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Bauflächenwidmung ragt in das Grundstück hinein und stellt einen Widerspruch zur tatsächlichen Nutzung der Fläche dar. Die Widmung wird an die tatsächliche Nutzung angepasst.</w:t>
            </w:r>
          </w:p>
        </w:tc>
      </w:tr>
      <w:tr w:rsidR="00FB2004" w:rsidRPr="00103E68" w14:paraId="589FF241" w14:textId="77777777" w:rsidTr="0008381D">
        <w:trPr>
          <w:trHeight w:val="289"/>
        </w:trPr>
        <w:tc>
          <w:tcPr>
            <w:tcW w:w="553" w:type="dxa"/>
            <w:shd w:val="clear" w:color="auto" w:fill="auto"/>
            <w:hideMark/>
          </w:tcPr>
          <w:p w14:paraId="162855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w:t>
            </w:r>
          </w:p>
        </w:tc>
        <w:tc>
          <w:tcPr>
            <w:tcW w:w="780" w:type="dxa"/>
            <w:shd w:val="clear" w:color="auto" w:fill="auto"/>
            <w:hideMark/>
          </w:tcPr>
          <w:p w14:paraId="245513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6EDC95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F4F7C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476908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707A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0C8C2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6AAD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8F24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266BA4EC"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AA2AB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0,15</w:t>
            </w:r>
          </w:p>
        </w:tc>
        <w:tc>
          <w:tcPr>
            <w:tcW w:w="1701" w:type="dxa"/>
            <w:shd w:val="clear" w:color="auto" w:fill="auto"/>
            <w:hideMark/>
          </w:tcPr>
          <w:p w14:paraId="1DA5C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595, 600</w:t>
            </w:r>
          </w:p>
        </w:tc>
        <w:tc>
          <w:tcPr>
            <w:tcW w:w="1275" w:type="dxa"/>
            <w:shd w:val="clear" w:color="auto" w:fill="auto"/>
            <w:hideMark/>
          </w:tcPr>
          <w:p w14:paraId="7CFF88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722A377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3BEBD4" w14:textId="77777777" w:rsidTr="0008381D">
        <w:trPr>
          <w:trHeight w:val="289"/>
        </w:trPr>
        <w:tc>
          <w:tcPr>
            <w:tcW w:w="553" w:type="dxa"/>
            <w:shd w:val="clear" w:color="auto" w:fill="auto"/>
            <w:hideMark/>
          </w:tcPr>
          <w:p w14:paraId="0823F7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w:t>
            </w:r>
          </w:p>
        </w:tc>
        <w:tc>
          <w:tcPr>
            <w:tcW w:w="780" w:type="dxa"/>
            <w:shd w:val="clear" w:color="auto" w:fill="auto"/>
            <w:hideMark/>
          </w:tcPr>
          <w:p w14:paraId="66ED3F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36BB89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3A231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10482B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B70A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81049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D367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38C5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1D042078"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425E4B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36938B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595, 600</w:t>
            </w:r>
          </w:p>
        </w:tc>
        <w:tc>
          <w:tcPr>
            <w:tcW w:w="1275" w:type="dxa"/>
            <w:shd w:val="clear" w:color="auto" w:fill="auto"/>
            <w:hideMark/>
          </w:tcPr>
          <w:p w14:paraId="554973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7DEB197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260B99" w14:textId="77777777" w:rsidTr="0008381D">
        <w:trPr>
          <w:trHeight w:val="289"/>
        </w:trPr>
        <w:tc>
          <w:tcPr>
            <w:tcW w:w="553" w:type="dxa"/>
            <w:shd w:val="clear" w:color="auto" w:fill="auto"/>
            <w:hideMark/>
          </w:tcPr>
          <w:p w14:paraId="4EEEE8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w:t>
            </w:r>
          </w:p>
        </w:tc>
        <w:tc>
          <w:tcPr>
            <w:tcW w:w="780" w:type="dxa"/>
            <w:shd w:val="clear" w:color="auto" w:fill="auto"/>
            <w:hideMark/>
          </w:tcPr>
          <w:p w14:paraId="3E5760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3923FC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4A145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29E2D3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DCB20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BC542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F483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60F0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7402330C"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136D40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61402E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2954</w:t>
            </w:r>
          </w:p>
        </w:tc>
        <w:tc>
          <w:tcPr>
            <w:tcW w:w="1275" w:type="dxa"/>
            <w:shd w:val="clear" w:color="auto" w:fill="auto"/>
            <w:hideMark/>
          </w:tcPr>
          <w:p w14:paraId="764BCD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550D529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903CFC" w14:textId="77777777" w:rsidTr="0008381D">
        <w:trPr>
          <w:trHeight w:val="289"/>
        </w:trPr>
        <w:tc>
          <w:tcPr>
            <w:tcW w:w="553" w:type="dxa"/>
            <w:shd w:val="clear" w:color="auto" w:fill="auto"/>
            <w:hideMark/>
          </w:tcPr>
          <w:p w14:paraId="44CEB5F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w:t>
            </w:r>
          </w:p>
        </w:tc>
        <w:tc>
          <w:tcPr>
            <w:tcW w:w="780" w:type="dxa"/>
            <w:shd w:val="clear" w:color="auto" w:fill="auto"/>
            <w:hideMark/>
          </w:tcPr>
          <w:p w14:paraId="4926E8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74B7D2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B1B88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7A62B8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41BD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1CD33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DFFD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1403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63D57405"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ED0DFD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7E276C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2954</w:t>
            </w:r>
          </w:p>
        </w:tc>
        <w:tc>
          <w:tcPr>
            <w:tcW w:w="1275" w:type="dxa"/>
            <w:shd w:val="clear" w:color="auto" w:fill="auto"/>
            <w:hideMark/>
          </w:tcPr>
          <w:p w14:paraId="49831B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45D30C6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04B1C6" w14:textId="77777777" w:rsidTr="0008381D">
        <w:trPr>
          <w:trHeight w:val="289"/>
        </w:trPr>
        <w:tc>
          <w:tcPr>
            <w:tcW w:w="553" w:type="dxa"/>
            <w:shd w:val="clear" w:color="auto" w:fill="auto"/>
            <w:hideMark/>
          </w:tcPr>
          <w:p w14:paraId="60D8A4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w:t>
            </w:r>
          </w:p>
        </w:tc>
        <w:tc>
          <w:tcPr>
            <w:tcW w:w="780" w:type="dxa"/>
            <w:shd w:val="clear" w:color="auto" w:fill="auto"/>
            <w:hideMark/>
          </w:tcPr>
          <w:p w14:paraId="722370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549F61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177A8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668DC4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B6F3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0992AF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1370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DC0F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004FE663"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14460A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5DFE72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595</w:t>
            </w:r>
          </w:p>
        </w:tc>
        <w:tc>
          <w:tcPr>
            <w:tcW w:w="1275" w:type="dxa"/>
            <w:shd w:val="clear" w:color="auto" w:fill="auto"/>
            <w:hideMark/>
          </w:tcPr>
          <w:p w14:paraId="0584C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531663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4EBA7F" w14:textId="77777777" w:rsidTr="0008381D">
        <w:trPr>
          <w:trHeight w:val="289"/>
        </w:trPr>
        <w:tc>
          <w:tcPr>
            <w:tcW w:w="553" w:type="dxa"/>
            <w:shd w:val="clear" w:color="auto" w:fill="auto"/>
            <w:hideMark/>
          </w:tcPr>
          <w:p w14:paraId="16CAEBD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w:t>
            </w:r>
          </w:p>
        </w:tc>
        <w:tc>
          <w:tcPr>
            <w:tcW w:w="780" w:type="dxa"/>
            <w:shd w:val="clear" w:color="auto" w:fill="auto"/>
            <w:hideMark/>
          </w:tcPr>
          <w:p w14:paraId="01C68F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397C90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CCA8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18606A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D199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EEBB2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8F87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E3C4E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3A974DC8"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598FBF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7AA44E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2957</w:t>
            </w:r>
          </w:p>
        </w:tc>
        <w:tc>
          <w:tcPr>
            <w:tcW w:w="1275" w:type="dxa"/>
            <w:shd w:val="clear" w:color="auto" w:fill="auto"/>
            <w:hideMark/>
          </w:tcPr>
          <w:p w14:paraId="0C56D6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7A74BB9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1149464" w14:textId="77777777" w:rsidTr="0008381D">
        <w:trPr>
          <w:trHeight w:val="289"/>
        </w:trPr>
        <w:tc>
          <w:tcPr>
            <w:tcW w:w="553" w:type="dxa"/>
            <w:shd w:val="clear" w:color="auto" w:fill="auto"/>
            <w:hideMark/>
          </w:tcPr>
          <w:p w14:paraId="58D5FDF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w:t>
            </w:r>
          </w:p>
        </w:tc>
        <w:tc>
          <w:tcPr>
            <w:tcW w:w="780" w:type="dxa"/>
            <w:shd w:val="clear" w:color="auto" w:fill="auto"/>
            <w:hideMark/>
          </w:tcPr>
          <w:p w14:paraId="247D4F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7652D4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C04E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06844E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B4D3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02574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F766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13EC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5C593FAF"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6ED10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2FA424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2955</w:t>
            </w:r>
          </w:p>
        </w:tc>
        <w:tc>
          <w:tcPr>
            <w:tcW w:w="1275" w:type="dxa"/>
            <w:shd w:val="clear" w:color="auto" w:fill="auto"/>
            <w:hideMark/>
          </w:tcPr>
          <w:p w14:paraId="47290D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0D0482A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EF6B6E" w14:textId="77777777" w:rsidTr="0008381D">
        <w:trPr>
          <w:trHeight w:val="289"/>
        </w:trPr>
        <w:tc>
          <w:tcPr>
            <w:tcW w:w="553" w:type="dxa"/>
            <w:shd w:val="clear" w:color="auto" w:fill="auto"/>
            <w:hideMark/>
          </w:tcPr>
          <w:p w14:paraId="049DEE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w:t>
            </w:r>
          </w:p>
        </w:tc>
        <w:tc>
          <w:tcPr>
            <w:tcW w:w="780" w:type="dxa"/>
            <w:shd w:val="clear" w:color="auto" w:fill="auto"/>
            <w:hideMark/>
          </w:tcPr>
          <w:p w14:paraId="39D990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6A9096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7E9A3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692231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D2B3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489C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A15E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B588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253B4246"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D6A4F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228318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2955</w:t>
            </w:r>
          </w:p>
        </w:tc>
        <w:tc>
          <w:tcPr>
            <w:tcW w:w="1275" w:type="dxa"/>
            <w:shd w:val="clear" w:color="auto" w:fill="auto"/>
            <w:hideMark/>
          </w:tcPr>
          <w:p w14:paraId="1A4907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7EAD35A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6221C8" w14:textId="77777777" w:rsidTr="0008381D">
        <w:trPr>
          <w:trHeight w:val="289"/>
        </w:trPr>
        <w:tc>
          <w:tcPr>
            <w:tcW w:w="553" w:type="dxa"/>
            <w:shd w:val="clear" w:color="auto" w:fill="auto"/>
            <w:hideMark/>
          </w:tcPr>
          <w:p w14:paraId="61BB93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w:t>
            </w:r>
          </w:p>
        </w:tc>
        <w:tc>
          <w:tcPr>
            <w:tcW w:w="780" w:type="dxa"/>
            <w:shd w:val="clear" w:color="auto" w:fill="auto"/>
            <w:hideMark/>
          </w:tcPr>
          <w:p w14:paraId="741690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se</w:t>
            </w:r>
            <w:proofErr w:type="spellEnd"/>
            <w:r w:rsidRPr="00103E68">
              <w:rPr>
                <w:rFonts w:eastAsia="Times New Roman" w:cs="Times New Roman"/>
                <w:color w:val="000000"/>
                <w:sz w:val="16"/>
                <w:szCs w:val="16"/>
                <w:lang w:eastAsia="de-AT"/>
              </w:rPr>
              <w:t>]-BM</w:t>
            </w:r>
          </w:p>
        </w:tc>
        <w:tc>
          <w:tcPr>
            <w:tcW w:w="887" w:type="dxa"/>
            <w:shd w:val="clear" w:color="auto" w:fill="auto"/>
            <w:hideMark/>
          </w:tcPr>
          <w:p w14:paraId="20AAF5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9433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257DF9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D033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628B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998A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60E4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722BA97E"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101230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5 293,14</w:t>
            </w:r>
          </w:p>
        </w:tc>
        <w:tc>
          <w:tcPr>
            <w:tcW w:w="1701" w:type="dxa"/>
            <w:shd w:val="clear" w:color="auto" w:fill="auto"/>
            <w:hideMark/>
          </w:tcPr>
          <w:p w14:paraId="24E6DC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2954, 2955, 2957, 601, 600, 595</w:t>
            </w:r>
          </w:p>
        </w:tc>
        <w:tc>
          <w:tcPr>
            <w:tcW w:w="1275" w:type="dxa"/>
            <w:shd w:val="clear" w:color="auto" w:fill="auto"/>
            <w:hideMark/>
          </w:tcPr>
          <w:p w14:paraId="47B349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44139C5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75E360A" w14:textId="77777777" w:rsidTr="0008381D">
        <w:trPr>
          <w:trHeight w:val="289"/>
        </w:trPr>
        <w:tc>
          <w:tcPr>
            <w:tcW w:w="553" w:type="dxa"/>
            <w:shd w:val="clear" w:color="auto" w:fill="auto"/>
            <w:hideMark/>
          </w:tcPr>
          <w:p w14:paraId="27912BD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w:t>
            </w:r>
          </w:p>
        </w:tc>
        <w:tc>
          <w:tcPr>
            <w:tcW w:w="780" w:type="dxa"/>
            <w:shd w:val="clear" w:color="auto" w:fill="auto"/>
            <w:hideMark/>
          </w:tcPr>
          <w:p w14:paraId="074BF4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7FC50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5A5E5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786E98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CB56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4CB061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B5AF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1965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7D66806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0586E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80,36</w:t>
            </w:r>
          </w:p>
        </w:tc>
        <w:tc>
          <w:tcPr>
            <w:tcW w:w="1701" w:type="dxa"/>
            <w:shd w:val="clear" w:color="auto" w:fill="auto"/>
            <w:hideMark/>
          </w:tcPr>
          <w:p w14:paraId="3B9D56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595, 600, 601</w:t>
            </w:r>
          </w:p>
        </w:tc>
        <w:tc>
          <w:tcPr>
            <w:tcW w:w="1275" w:type="dxa"/>
            <w:shd w:val="clear" w:color="auto" w:fill="auto"/>
            <w:hideMark/>
          </w:tcPr>
          <w:p w14:paraId="1E1D7FA5"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-Bi-LB</w:t>
            </w:r>
          </w:p>
        </w:tc>
        <w:tc>
          <w:tcPr>
            <w:tcW w:w="2694" w:type="dxa"/>
            <w:shd w:val="clear" w:color="auto" w:fill="auto"/>
            <w:hideMark/>
          </w:tcPr>
          <w:p w14:paraId="6CB6AE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Straßenwidmung ragt in das Grundstück hinein und stellt einen Widerspruch zur tatsächlichen Nutzung der Fläche dar. Die Widmung wird an die tatsächliche Nutzung angepasst.</w:t>
            </w:r>
          </w:p>
        </w:tc>
      </w:tr>
      <w:tr w:rsidR="00FB2004" w:rsidRPr="00103E68" w14:paraId="6EB68851" w14:textId="77777777" w:rsidTr="0008381D">
        <w:trPr>
          <w:trHeight w:val="289"/>
        </w:trPr>
        <w:tc>
          <w:tcPr>
            <w:tcW w:w="553" w:type="dxa"/>
            <w:shd w:val="clear" w:color="auto" w:fill="auto"/>
            <w:hideMark/>
          </w:tcPr>
          <w:p w14:paraId="5DC9D8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w:t>
            </w:r>
          </w:p>
        </w:tc>
        <w:tc>
          <w:tcPr>
            <w:tcW w:w="780" w:type="dxa"/>
            <w:shd w:val="clear" w:color="auto" w:fill="auto"/>
            <w:hideMark/>
          </w:tcPr>
          <w:p w14:paraId="2370D2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A5658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D7DD1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7ED749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3D51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71AA0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9420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9FD4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5DA8B4B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2C2934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31,40</w:t>
            </w:r>
          </w:p>
        </w:tc>
        <w:tc>
          <w:tcPr>
            <w:tcW w:w="1701" w:type="dxa"/>
            <w:shd w:val="clear" w:color="auto" w:fill="auto"/>
            <w:hideMark/>
          </w:tcPr>
          <w:p w14:paraId="43D6E8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595, 600</w:t>
            </w:r>
          </w:p>
        </w:tc>
        <w:tc>
          <w:tcPr>
            <w:tcW w:w="1275" w:type="dxa"/>
            <w:shd w:val="clear" w:color="auto" w:fill="auto"/>
            <w:hideMark/>
          </w:tcPr>
          <w:p w14:paraId="26A268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Va-Ba-GR</w:t>
            </w:r>
          </w:p>
        </w:tc>
        <w:tc>
          <w:tcPr>
            <w:tcW w:w="2694" w:type="dxa"/>
            <w:shd w:val="clear" w:color="auto" w:fill="auto"/>
            <w:hideMark/>
          </w:tcPr>
          <w:p w14:paraId="3F9FC0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6411C787" w14:textId="77777777" w:rsidTr="0008381D">
        <w:trPr>
          <w:trHeight w:val="289"/>
        </w:trPr>
        <w:tc>
          <w:tcPr>
            <w:tcW w:w="553" w:type="dxa"/>
            <w:shd w:val="clear" w:color="auto" w:fill="auto"/>
            <w:hideMark/>
          </w:tcPr>
          <w:p w14:paraId="559ED7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64</w:t>
            </w:r>
          </w:p>
        </w:tc>
        <w:tc>
          <w:tcPr>
            <w:tcW w:w="780" w:type="dxa"/>
            <w:shd w:val="clear" w:color="auto" w:fill="auto"/>
            <w:hideMark/>
          </w:tcPr>
          <w:p w14:paraId="49C7F2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
        </w:tc>
        <w:tc>
          <w:tcPr>
            <w:tcW w:w="887" w:type="dxa"/>
            <w:shd w:val="clear" w:color="auto" w:fill="auto"/>
            <w:hideMark/>
          </w:tcPr>
          <w:p w14:paraId="16BFA3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E796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5F7A71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4F0A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E51207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5665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278CA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6F056149"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3C721E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4,13</w:t>
            </w:r>
          </w:p>
        </w:tc>
        <w:tc>
          <w:tcPr>
            <w:tcW w:w="1701" w:type="dxa"/>
            <w:shd w:val="clear" w:color="auto" w:fill="auto"/>
            <w:hideMark/>
          </w:tcPr>
          <w:p w14:paraId="00F835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600</w:t>
            </w:r>
          </w:p>
        </w:tc>
        <w:tc>
          <w:tcPr>
            <w:tcW w:w="1275" w:type="dxa"/>
            <w:shd w:val="clear" w:color="auto" w:fill="auto"/>
            <w:hideMark/>
          </w:tcPr>
          <w:p w14:paraId="4D3BED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Va-Ba-GR</w:t>
            </w:r>
          </w:p>
        </w:tc>
        <w:tc>
          <w:tcPr>
            <w:tcW w:w="2694" w:type="dxa"/>
            <w:shd w:val="clear" w:color="auto" w:fill="auto"/>
            <w:hideMark/>
          </w:tcPr>
          <w:p w14:paraId="0F0594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Sonderflächenwidmung ragt in das Grundstück hinein und stellt einen Widerspruch zur tatsächlichen Nutzung der Fläche dar. Die Widmung wird an die tatsächliche Nutzung angepasst.</w:t>
            </w:r>
          </w:p>
        </w:tc>
      </w:tr>
      <w:tr w:rsidR="00FB2004" w:rsidRPr="00103E68" w14:paraId="6D6D8F50" w14:textId="77777777" w:rsidTr="0008381D">
        <w:trPr>
          <w:trHeight w:val="289"/>
        </w:trPr>
        <w:tc>
          <w:tcPr>
            <w:tcW w:w="553" w:type="dxa"/>
            <w:shd w:val="clear" w:color="auto" w:fill="auto"/>
            <w:hideMark/>
          </w:tcPr>
          <w:p w14:paraId="0C69B77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w:t>
            </w:r>
          </w:p>
        </w:tc>
        <w:tc>
          <w:tcPr>
            <w:tcW w:w="780" w:type="dxa"/>
            <w:shd w:val="clear" w:color="auto" w:fill="auto"/>
            <w:hideMark/>
          </w:tcPr>
          <w:p w14:paraId="4EB0F6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5E3C5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E2807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3]</w:t>
            </w:r>
          </w:p>
        </w:tc>
        <w:tc>
          <w:tcPr>
            <w:tcW w:w="817" w:type="dxa"/>
            <w:shd w:val="clear" w:color="auto" w:fill="auto"/>
            <w:hideMark/>
          </w:tcPr>
          <w:p w14:paraId="20A3D6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6E25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A7238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09C9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7C8D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 Soziale Einrichtung, Kindergarten</w:t>
            </w:r>
          </w:p>
        </w:tc>
        <w:tc>
          <w:tcPr>
            <w:tcW w:w="914" w:type="dxa"/>
            <w:shd w:val="clear" w:color="auto" w:fill="auto"/>
            <w:hideMark/>
          </w:tcPr>
          <w:p w14:paraId="423D06A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3A349B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2,59</w:t>
            </w:r>
          </w:p>
        </w:tc>
        <w:tc>
          <w:tcPr>
            <w:tcW w:w="1701" w:type="dxa"/>
            <w:shd w:val="clear" w:color="auto" w:fill="auto"/>
            <w:hideMark/>
          </w:tcPr>
          <w:p w14:paraId="0F3569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2954, 601</w:t>
            </w:r>
          </w:p>
        </w:tc>
        <w:tc>
          <w:tcPr>
            <w:tcW w:w="1275" w:type="dxa"/>
            <w:shd w:val="clear" w:color="auto" w:fill="auto"/>
            <w:hideMark/>
          </w:tcPr>
          <w:p w14:paraId="0F28BF1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29383C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193EA1A8" w14:textId="77777777" w:rsidTr="0008381D">
        <w:trPr>
          <w:trHeight w:val="289"/>
        </w:trPr>
        <w:tc>
          <w:tcPr>
            <w:tcW w:w="553" w:type="dxa"/>
            <w:shd w:val="clear" w:color="auto" w:fill="auto"/>
            <w:hideMark/>
          </w:tcPr>
          <w:p w14:paraId="25AAA5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w:t>
            </w:r>
          </w:p>
        </w:tc>
        <w:tc>
          <w:tcPr>
            <w:tcW w:w="780" w:type="dxa"/>
            <w:shd w:val="clear" w:color="auto" w:fill="auto"/>
            <w:hideMark/>
          </w:tcPr>
          <w:p w14:paraId="1E9798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[VS]-BM</w:t>
            </w:r>
          </w:p>
        </w:tc>
        <w:tc>
          <w:tcPr>
            <w:tcW w:w="887" w:type="dxa"/>
            <w:shd w:val="clear" w:color="auto" w:fill="auto"/>
            <w:hideMark/>
          </w:tcPr>
          <w:p w14:paraId="38BBFF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F3726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6]</w:t>
            </w:r>
          </w:p>
        </w:tc>
        <w:tc>
          <w:tcPr>
            <w:tcW w:w="817" w:type="dxa"/>
            <w:shd w:val="clear" w:color="auto" w:fill="auto"/>
            <w:hideMark/>
          </w:tcPr>
          <w:p w14:paraId="21DEE8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9268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EB3934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264A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177B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 Volksschule</w:t>
            </w:r>
          </w:p>
        </w:tc>
        <w:tc>
          <w:tcPr>
            <w:tcW w:w="914" w:type="dxa"/>
            <w:shd w:val="clear" w:color="auto" w:fill="auto"/>
            <w:hideMark/>
          </w:tcPr>
          <w:p w14:paraId="21F7B0B8"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364337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4 640,28</w:t>
            </w:r>
          </w:p>
        </w:tc>
        <w:tc>
          <w:tcPr>
            <w:tcW w:w="1701" w:type="dxa"/>
            <w:shd w:val="clear" w:color="auto" w:fill="auto"/>
            <w:hideMark/>
          </w:tcPr>
          <w:p w14:paraId="4BBE57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309/1, 308, 309/2</w:t>
            </w:r>
          </w:p>
        </w:tc>
        <w:tc>
          <w:tcPr>
            <w:tcW w:w="1275" w:type="dxa"/>
            <w:shd w:val="clear" w:color="auto" w:fill="auto"/>
            <w:hideMark/>
          </w:tcPr>
          <w:p w14:paraId="601C99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442D4F0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C49A5A0" w14:textId="77777777" w:rsidTr="0008381D">
        <w:trPr>
          <w:trHeight w:val="289"/>
        </w:trPr>
        <w:tc>
          <w:tcPr>
            <w:tcW w:w="553" w:type="dxa"/>
            <w:shd w:val="clear" w:color="auto" w:fill="auto"/>
            <w:hideMark/>
          </w:tcPr>
          <w:p w14:paraId="47AA39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w:t>
            </w:r>
          </w:p>
        </w:tc>
        <w:tc>
          <w:tcPr>
            <w:tcW w:w="780" w:type="dxa"/>
            <w:shd w:val="clear" w:color="auto" w:fill="auto"/>
            <w:hideMark/>
          </w:tcPr>
          <w:p w14:paraId="6860C5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[MH]-BM</w:t>
            </w:r>
          </w:p>
        </w:tc>
        <w:tc>
          <w:tcPr>
            <w:tcW w:w="887" w:type="dxa"/>
            <w:shd w:val="clear" w:color="auto" w:fill="auto"/>
            <w:hideMark/>
          </w:tcPr>
          <w:p w14:paraId="638C2C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86B7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7]</w:t>
            </w:r>
          </w:p>
        </w:tc>
        <w:tc>
          <w:tcPr>
            <w:tcW w:w="817" w:type="dxa"/>
            <w:shd w:val="clear" w:color="auto" w:fill="auto"/>
            <w:hideMark/>
          </w:tcPr>
          <w:p w14:paraId="324403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4A6C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26EC0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388A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4243E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 Mehrzweckhalle</w:t>
            </w:r>
          </w:p>
        </w:tc>
        <w:tc>
          <w:tcPr>
            <w:tcW w:w="914" w:type="dxa"/>
            <w:shd w:val="clear" w:color="auto" w:fill="auto"/>
            <w:hideMark/>
          </w:tcPr>
          <w:p w14:paraId="5D7C0E4D"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7B3D81F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6 816,00</w:t>
            </w:r>
          </w:p>
        </w:tc>
        <w:tc>
          <w:tcPr>
            <w:tcW w:w="1701" w:type="dxa"/>
            <w:shd w:val="clear" w:color="auto" w:fill="auto"/>
            <w:hideMark/>
          </w:tcPr>
          <w:p w14:paraId="01B044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2934</w:t>
            </w:r>
          </w:p>
        </w:tc>
        <w:tc>
          <w:tcPr>
            <w:tcW w:w="1275" w:type="dxa"/>
            <w:shd w:val="clear" w:color="auto" w:fill="auto"/>
            <w:hideMark/>
          </w:tcPr>
          <w:p w14:paraId="6232D7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537C22A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EACC11" w14:textId="77777777" w:rsidTr="0008381D">
        <w:trPr>
          <w:trHeight w:val="289"/>
        </w:trPr>
        <w:tc>
          <w:tcPr>
            <w:tcW w:w="553" w:type="dxa"/>
            <w:shd w:val="clear" w:color="auto" w:fill="auto"/>
            <w:hideMark/>
          </w:tcPr>
          <w:p w14:paraId="5DC492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w:t>
            </w:r>
          </w:p>
        </w:tc>
        <w:tc>
          <w:tcPr>
            <w:tcW w:w="780" w:type="dxa"/>
            <w:shd w:val="clear" w:color="auto" w:fill="auto"/>
            <w:hideMark/>
          </w:tcPr>
          <w:p w14:paraId="59296D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BW</w:t>
            </w:r>
          </w:p>
        </w:tc>
        <w:tc>
          <w:tcPr>
            <w:tcW w:w="887" w:type="dxa"/>
            <w:shd w:val="clear" w:color="auto" w:fill="auto"/>
            <w:hideMark/>
          </w:tcPr>
          <w:p w14:paraId="2550BE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5AE48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A16EC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69E9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3D9FE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2C01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442D8F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389E4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C1896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276,12</w:t>
            </w:r>
          </w:p>
        </w:tc>
        <w:tc>
          <w:tcPr>
            <w:tcW w:w="1701" w:type="dxa"/>
            <w:shd w:val="clear" w:color="auto" w:fill="auto"/>
            <w:hideMark/>
          </w:tcPr>
          <w:p w14:paraId="165197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.212, 605</w:t>
            </w:r>
          </w:p>
        </w:tc>
        <w:tc>
          <w:tcPr>
            <w:tcW w:w="1275" w:type="dxa"/>
            <w:shd w:val="clear" w:color="auto" w:fill="auto"/>
            <w:hideMark/>
          </w:tcPr>
          <w:p w14:paraId="532126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9BEEF3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6D5097" w14:textId="77777777" w:rsidTr="0008381D">
        <w:trPr>
          <w:trHeight w:val="289"/>
        </w:trPr>
        <w:tc>
          <w:tcPr>
            <w:tcW w:w="553" w:type="dxa"/>
            <w:shd w:val="clear" w:color="auto" w:fill="auto"/>
            <w:hideMark/>
          </w:tcPr>
          <w:p w14:paraId="4D79FA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w:t>
            </w:r>
          </w:p>
        </w:tc>
        <w:tc>
          <w:tcPr>
            <w:tcW w:w="780" w:type="dxa"/>
            <w:shd w:val="clear" w:color="auto" w:fill="auto"/>
            <w:hideMark/>
          </w:tcPr>
          <w:p w14:paraId="5B82C9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437C52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84AE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42DDF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D170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E2165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809A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BD444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F0A4F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F678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493,14</w:t>
            </w:r>
          </w:p>
        </w:tc>
        <w:tc>
          <w:tcPr>
            <w:tcW w:w="1701" w:type="dxa"/>
            <w:shd w:val="clear" w:color="auto" w:fill="auto"/>
            <w:hideMark/>
          </w:tcPr>
          <w:p w14:paraId="2E70BA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874/38, 874/37, 874/36</w:t>
            </w:r>
          </w:p>
        </w:tc>
        <w:tc>
          <w:tcPr>
            <w:tcW w:w="1275" w:type="dxa"/>
            <w:shd w:val="clear" w:color="auto" w:fill="auto"/>
            <w:hideMark/>
          </w:tcPr>
          <w:p w14:paraId="35A7B7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E2AEA5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3D48A8" w14:textId="77777777" w:rsidTr="0008381D">
        <w:trPr>
          <w:trHeight w:val="289"/>
        </w:trPr>
        <w:tc>
          <w:tcPr>
            <w:tcW w:w="553" w:type="dxa"/>
            <w:shd w:val="clear" w:color="auto" w:fill="auto"/>
            <w:hideMark/>
          </w:tcPr>
          <w:p w14:paraId="7F1E3CE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w:t>
            </w:r>
          </w:p>
        </w:tc>
        <w:tc>
          <w:tcPr>
            <w:tcW w:w="780" w:type="dxa"/>
            <w:shd w:val="clear" w:color="auto" w:fill="auto"/>
            <w:hideMark/>
          </w:tcPr>
          <w:p w14:paraId="461332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98BD8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5058A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0B21A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9E2E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E5D68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7765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8C580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619147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3263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072BC2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178/3</w:t>
            </w:r>
          </w:p>
        </w:tc>
        <w:tc>
          <w:tcPr>
            <w:tcW w:w="1275" w:type="dxa"/>
            <w:shd w:val="clear" w:color="auto" w:fill="auto"/>
            <w:hideMark/>
          </w:tcPr>
          <w:p w14:paraId="34D0D1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9F6C70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A15CF5F" w14:textId="77777777" w:rsidTr="0008381D">
        <w:trPr>
          <w:trHeight w:val="289"/>
        </w:trPr>
        <w:tc>
          <w:tcPr>
            <w:tcW w:w="553" w:type="dxa"/>
            <w:shd w:val="clear" w:color="auto" w:fill="auto"/>
            <w:hideMark/>
          </w:tcPr>
          <w:p w14:paraId="73EBEC6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w:t>
            </w:r>
          </w:p>
        </w:tc>
        <w:tc>
          <w:tcPr>
            <w:tcW w:w="780" w:type="dxa"/>
            <w:shd w:val="clear" w:color="auto" w:fill="auto"/>
            <w:hideMark/>
          </w:tcPr>
          <w:p w14:paraId="3CD9AC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05C405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1DA1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7B8EE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B00D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90A19B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8A4A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640D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58C4D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835C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66,70</w:t>
            </w:r>
          </w:p>
        </w:tc>
        <w:tc>
          <w:tcPr>
            <w:tcW w:w="1701" w:type="dxa"/>
            <w:shd w:val="clear" w:color="auto" w:fill="auto"/>
            <w:hideMark/>
          </w:tcPr>
          <w:p w14:paraId="2A7699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874/36</w:t>
            </w:r>
          </w:p>
        </w:tc>
        <w:tc>
          <w:tcPr>
            <w:tcW w:w="1275" w:type="dxa"/>
            <w:shd w:val="clear" w:color="auto" w:fill="auto"/>
            <w:hideMark/>
          </w:tcPr>
          <w:p w14:paraId="22FD00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F1880E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11DFEB3" w14:textId="77777777" w:rsidTr="0008381D">
        <w:trPr>
          <w:trHeight w:val="289"/>
        </w:trPr>
        <w:tc>
          <w:tcPr>
            <w:tcW w:w="553" w:type="dxa"/>
            <w:shd w:val="clear" w:color="auto" w:fill="auto"/>
            <w:hideMark/>
          </w:tcPr>
          <w:p w14:paraId="2E7B5B2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w:t>
            </w:r>
          </w:p>
        </w:tc>
        <w:tc>
          <w:tcPr>
            <w:tcW w:w="780" w:type="dxa"/>
            <w:shd w:val="clear" w:color="auto" w:fill="auto"/>
            <w:hideMark/>
          </w:tcPr>
          <w:p w14:paraId="4D63C5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78D2E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E31ED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C5F46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3148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C170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04DA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2D12F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43E429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8D43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32,48</w:t>
            </w:r>
          </w:p>
        </w:tc>
        <w:tc>
          <w:tcPr>
            <w:tcW w:w="1701" w:type="dxa"/>
            <w:shd w:val="clear" w:color="auto" w:fill="auto"/>
            <w:hideMark/>
          </w:tcPr>
          <w:p w14:paraId="3D6AB6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2010/3, 2010/4</w:t>
            </w:r>
          </w:p>
        </w:tc>
        <w:tc>
          <w:tcPr>
            <w:tcW w:w="1275" w:type="dxa"/>
            <w:shd w:val="clear" w:color="auto" w:fill="auto"/>
            <w:hideMark/>
          </w:tcPr>
          <w:p w14:paraId="41F812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Ba-GR</w:t>
            </w:r>
          </w:p>
        </w:tc>
        <w:tc>
          <w:tcPr>
            <w:tcW w:w="2694" w:type="dxa"/>
            <w:shd w:val="clear" w:color="auto" w:fill="auto"/>
            <w:hideMark/>
          </w:tcPr>
          <w:p w14:paraId="64DCAE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256E402" w14:textId="77777777" w:rsidTr="0008381D">
        <w:trPr>
          <w:trHeight w:val="289"/>
        </w:trPr>
        <w:tc>
          <w:tcPr>
            <w:tcW w:w="553" w:type="dxa"/>
            <w:shd w:val="clear" w:color="auto" w:fill="auto"/>
            <w:hideMark/>
          </w:tcPr>
          <w:p w14:paraId="5CEB28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w:t>
            </w:r>
          </w:p>
        </w:tc>
        <w:tc>
          <w:tcPr>
            <w:tcW w:w="780" w:type="dxa"/>
            <w:shd w:val="clear" w:color="auto" w:fill="auto"/>
            <w:hideMark/>
          </w:tcPr>
          <w:p w14:paraId="4481F5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8C3D4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BDBD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9244B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67EF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66861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3361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41CF06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3F6A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D704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4FDEED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2015/4</w:t>
            </w:r>
          </w:p>
        </w:tc>
        <w:tc>
          <w:tcPr>
            <w:tcW w:w="1275" w:type="dxa"/>
            <w:shd w:val="clear" w:color="auto" w:fill="auto"/>
            <w:hideMark/>
          </w:tcPr>
          <w:p w14:paraId="3654E0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145EB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2B1D9AB" w14:textId="77777777" w:rsidTr="0008381D">
        <w:trPr>
          <w:trHeight w:val="289"/>
        </w:trPr>
        <w:tc>
          <w:tcPr>
            <w:tcW w:w="553" w:type="dxa"/>
            <w:shd w:val="clear" w:color="auto" w:fill="auto"/>
            <w:hideMark/>
          </w:tcPr>
          <w:p w14:paraId="17320B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w:t>
            </w:r>
          </w:p>
        </w:tc>
        <w:tc>
          <w:tcPr>
            <w:tcW w:w="780" w:type="dxa"/>
            <w:shd w:val="clear" w:color="auto" w:fill="auto"/>
            <w:hideMark/>
          </w:tcPr>
          <w:p w14:paraId="75EA63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C0821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EFE45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BC0D5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FDC9D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868F4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337F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9CAFB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0D011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EF25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1,51</w:t>
            </w:r>
          </w:p>
        </w:tc>
        <w:tc>
          <w:tcPr>
            <w:tcW w:w="1701" w:type="dxa"/>
            <w:shd w:val="clear" w:color="auto" w:fill="auto"/>
            <w:hideMark/>
          </w:tcPr>
          <w:p w14:paraId="7885F7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2015/1</w:t>
            </w:r>
          </w:p>
        </w:tc>
        <w:tc>
          <w:tcPr>
            <w:tcW w:w="1275" w:type="dxa"/>
            <w:shd w:val="clear" w:color="auto" w:fill="auto"/>
            <w:hideMark/>
          </w:tcPr>
          <w:p w14:paraId="468061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616C5D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AA3D108" w14:textId="77777777" w:rsidTr="0008381D">
        <w:trPr>
          <w:trHeight w:val="289"/>
        </w:trPr>
        <w:tc>
          <w:tcPr>
            <w:tcW w:w="553" w:type="dxa"/>
            <w:shd w:val="clear" w:color="auto" w:fill="auto"/>
            <w:hideMark/>
          </w:tcPr>
          <w:p w14:paraId="76047F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w:t>
            </w:r>
          </w:p>
        </w:tc>
        <w:tc>
          <w:tcPr>
            <w:tcW w:w="780" w:type="dxa"/>
            <w:shd w:val="clear" w:color="auto" w:fill="auto"/>
            <w:hideMark/>
          </w:tcPr>
          <w:p w14:paraId="259D93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91FED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8E2AC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AF729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0AB4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B2BA5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A499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99905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A4409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F2DDC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0,95</w:t>
            </w:r>
          </w:p>
        </w:tc>
        <w:tc>
          <w:tcPr>
            <w:tcW w:w="1701" w:type="dxa"/>
            <w:shd w:val="clear" w:color="auto" w:fill="auto"/>
            <w:hideMark/>
          </w:tcPr>
          <w:p w14:paraId="1D74DD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2014/5, 2025/3</w:t>
            </w:r>
          </w:p>
        </w:tc>
        <w:tc>
          <w:tcPr>
            <w:tcW w:w="1275" w:type="dxa"/>
            <w:shd w:val="clear" w:color="auto" w:fill="auto"/>
            <w:hideMark/>
          </w:tcPr>
          <w:p w14:paraId="274F60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B2D79B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A2280E" w14:textId="77777777" w:rsidTr="0008381D">
        <w:trPr>
          <w:trHeight w:val="289"/>
        </w:trPr>
        <w:tc>
          <w:tcPr>
            <w:tcW w:w="553" w:type="dxa"/>
            <w:shd w:val="clear" w:color="auto" w:fill="auto"/>
            <w:hideMark/>
          </w:tcPr>
          <w:p w14:paraId="38861B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w:t>
            </w:r>
          </w:p>
        </w:tc>
        <w:tc>
          <w:tcPr>
            <w:tcW w:w="780" w:type="dxa"/>
            <w:shd w:val="clear" w:color="auto" w:fill="auto"/>
            <w:hideMark/>
          </w:tcPr>
          <w:p w14:paraId="0BE569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B069D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7E446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B8427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F9F5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4BC30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86D9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561F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0C84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37AF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w:t>
            </w:r>
          </w:p>
        </w:tc>
        <w:tc>
          <w:tcPr>
            <w:tcW w:w="1701" w:type="dxa"/>
            <w:shd w:val="clear" w:color="auto" w:fill="auto"/>
            <w:hideMark/>
          </w:tcPr>
          <w:p w14:paraId="4156A2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2015/3, 2014/5</w:t>
            </w:r>
          </w:p>
        </w:tc>
        <w:tc>
          <w:tcPr>
            <w:tcW w:w="1275" w:type="dxa"/>
            <w:shd w:val="clear" w:color="auto" w:fill="auto"/>
            <w:hideMark/>
          </w:tcPr>
          <w:p w14:paraId="33944A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B0C583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74FA2A" w14:textId="77777777" w:rsidTr="0008381D">
        <w:trPr>
          <w:trHeight w:val="289"/>
        </w:trPr>
        <w:tc>
          <w:tcPr>
            <w:tcW w:w="553" w:type="dxa"/>
            <w:shd w:val="clear" w:color="auto" w:fill="auto"/>
            <w:hideMark/>
          </w:tcPr>
          <w:p w14:paraId="0C5901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w:t>
            </w:r>
          </w:p>
        </w:tc>
        <w:tc>
          <w:tcPr>
            <w:tcW w:w="780" w:type="dxa"/>
            <w:shd w:val="clear" w:color="auto" w:fill="auto"/>
            <w:hideMark/>
          </w:tcPr>
          <w:p w14:paraId="4DA851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D3CFF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11B2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9F5C5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AB6B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445E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E1C0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9F1D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49771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6A4BA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4,98</w:t>
            </w:r>
          </w:p>
        </w:tc>
        <w:tc>
          <w:tcPr>
            <w:tcW w:w="1701" w:type="dxa"/>
            <w:shd w:val="clear" w:color="auto" w:fill="auto"/>
            <w:hideMark/>
          </w:tcPr>
          <w:p w14:paraId="03E421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.263, 2025/7</w:t>
            </w:r>
          </w:p>
        </w:tc>
        <w:tc>
          <w:tcPr>
            <w:tcW w:w="1275" w:type="dxa"/>
            <w:shd w:val="clear" w:color="auto" w:fill="auto"/>
            <w:hideMark/>
          </w:tcPr>
          <w:p w14:paraId="61EBC6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D19DE6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A12808" w14:textId="77777777" w:rsidTr="0008381D">
        <w:trPr>
          <w:trHeight w:val="289"/>
        </w:trPr>
        <w:tc>
          <w:tcPr>
            <w:tcW w:w="553" w:type="dxa"/>
            <w:shd w:val="clear" w:color="auto" w:fill="auto"/>
            <w:hideMark/>
          </w:tcPr>
          <w:p w14:paraId="7E9C215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w:t>
            </w:r>
          </w:p>
        </w:tc>
        <w:tc>
          <w:tcPr>
            <w:tcW w:w="780" w:type="dxa"/>
            <w:shd w:val="clear" w:color="auto" w:fill="auto"/>
            <w:hideMark/>
          </w:tcPr>
          <w:p w14:paraId="46B7B0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00059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87CEA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B2A36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73FC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AF6F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6573D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DF4A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2EFD5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B9D8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0,44</w:t>
            </w:r>
          </w:p>
        </w:tc>
        <w:tc>
          <w:tcPr>
            <w:tcW w:w="1701" w:type="dxa"/>
            <w:shd w:val="clear" w:color="auto" w:fill="auto"/>
            <w:hideMark/>
          </w:tcPr>
          <w:p w14:paraId="65C22D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2025/3, 2025/7</w:t>
            </w:r>
          </w:p>
        </w:tc>
        <w:tc>
          <w:tcPr>
            <w:tcW w:w="1275" w:type="dxa"/>
            <w:shd w:val="clear" w:color="auto" w:fill="auto"/>
            <w:hideMark/>
          </w:tcPr>
          <w:p w14:paraId="655CF4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A2132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4A8B30" w14:textId="77777777" w:rsidTr="0008381D">
        <w:trPr>
          <w:trHeight w:val="289"/>
        </w:trPr>
        <w:tc>
          <w:tcPr>
            <w:tcW w:w="553" w:type="dxa"/>
            <w:shd w:val="clear" w:color="auto" w:fill="auto"/>
            <w:hideMark/>
          </w:tcPr>
          <w:p w14:paraId="2864BF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w:t>
            </w:r>
          </w:p>
        </w:tc>
        <w:tc>
          <w:tcPr>
            <w:tcW w:w="780" w:type="dxa"/>
            <w:shd w:val="clear" w:color="auto" w:fill="auto"/>
            <w:hideMark/>
          </w:tcPr>
          <w:p w14:paraId="3C2170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9D3A8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E920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5906B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844B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5E9C6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A2C3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2D4CD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5EA3C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1B58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0,34</w:t>
            </w:r>
          </w:p>
        </w:tc>
        <w:tc>
          <w:tcPr>
            <w:tcW w:w="1701" w:type="dxa"/>
            <w:shd w:val="clear" w:color="auto" w:fill="auto"/>
            <w:hideMark/>
          </w:tcPr>
          <w:p w14:paraId="62281C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2025/7, 2025/8</w:t>
            </w:r>
          </w:p>
        </w:tc>
        <w:tc>
          <w:tcPr>
            <w:tcW w:w="1275" w:type="dxa"/>
            <w:shd w:val="clear" w:color="auto" w:fill="auto"/>
            <w:hideMark/>
          </w:tcPr>
          <w:p w14:paraId="37C842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8B6F7B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004C77" w14:textId="77777777" w:rsidTr="0008381D">
        <w:trPr>
          <w:trHeight w:val="289"/>
        </w:trPr>
        <w:tc>
          <w:tcPr>
            <w:tcW w:w="553" w:type="dxa"/>
            <w:shd w:val="clear" w:color="auto" w:fill="auto"/>
            <w:hideMark/>
          </w:tcPr>
          <w:p w14:paraId="113037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w:t>
            </w:r>
          </w:p>
        </w:tc>
        <w:tc>
          <w:tcPr>
            <w:tcW w:w="780" w:type="dxa"/>
            <w:shd w:val="clear" w:color="auto" w:fill="auto"/>
            <w:hideMark/>
          </w:tcPr>
          <w:p w14:paraId="01BDC7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89357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9449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EDEFC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87F1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59716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6182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E0AD0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5BAE4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38C7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w:t>
            </w:r>
          </w:p>
        </w:tc>
        <w:tc>
          <w:tcPr>
            <w:tcW w:w="1701" w:type="dxa"/>
            <w:shd w:val="clear" w:color="auto" w:fill="auto"/>
            <w:hideMark/>
          </w:tcPr>
          <w:p w14:paraId="555CD6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2025/9, 2025/10</w:t>
            </w:r>
          </w:p>
        </w:tc>
        <w:tc>
          <w:tcPr>
            <w:tcW w:w="1275" w:type="dxa"/>
            <w:shd w:val="clear" w:color="auto" w:fill="auto"/>
            <w:hideMark/>
          </w:tcPr>
          <w:p w14:paraId="65944E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5A500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228152" w14:textId="77777777" w:rsidTr="0008381D">
        <w:trPr>
          <w:trHeight w:val="289"/>
        </w:trPr>
        <w:tc>
          <w:tcPr>
            <w:tcW w:w="553" w:type="dxa"/>
            <w:shd w:val="clear" w:color="auto" w:fill="auto"/>
            <w:hideMark/>
          </w:tcPr>
          <w:p w14:paraId="44A68D4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w:t>
            </w:r>
          </w:p>
        </w:tc>
        <w:tc>
          <w:tcPr>
            <w:tcW w:w="780" w:type="dxa"/>
            <w:shd w:val="clear" w:color="auto" w:fill="auto"/>
            <w:hideMark/>
          </w:tcPr>
          <w:p w14:paraId="448784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DF453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2637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23049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9270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0433F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4A06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E3C94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AD5D0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D653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11,81</w:t>
            </w:r>
          </w:p>
        </w:tc>
        <w:tc>
          <w:tcPr>
            <w:tcW w:w="1701" w:type="dxa"/>
            <w:shd w:val="clear" w:color="auto" w:fill="auto"/>
            <w:hideMark/>
          </w:tcPr>
          <w:p w14:paraId="174EF2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2025/3, 2025/7, 2025/8, 2025/9</w:t>
            </w:r>
          </w:p>
        </w:tc>
        <w:tc>
          <w:tcPr>
            <w:tcW w:w="1275" w:type="dxa"/>
            <w:shd w:val="clear" w:color="auto" w:fill="auto"/>
            <w:hideMark/>
          </w:tcPr>
          <w:p w14:paraId="4AC67C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BB11FE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20F8D3" w14:textId="77777777" w:rsidTr="0008381D">
        <w:trPr>
          <w:trHeight w:val="289"/>
        </w:trPr>
        <w:tc>
          <w:tcPr>
            <w:tcW w:w="553" w:type="dxa"/>
            <w:shd w:val="clear" w:color="auto" w:fill="auto"/>
            <w:hideMark/>
          </w:tcPr>
          <w:p w14:paraId="79D38B7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w:t>
            </w:r>
          </w:p>
        </w:tc>
        <w:tc>
          <w:tcPr>
            <w:tcW w:w="780" w:type="dxa"/>
            <w:shd w:val="clear" w:color="auto" w:fill="auto"/>
            <w:hideMark/>
          </w:tcPr>
          <w:p w14:paraId="4399AA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9373D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72EA8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3FFD2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38C3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B82F3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F77F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E4739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33A3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1BF2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4,02</w:t>
            </w:r>
          </w:p>
        </w:tc>
        <w:tc>
          <w:tcPr>
            <w:tcW w:w="1701" w:type="dxa"/>
            <w:shd w:val="clear" w:color="auto" w:fill="auto"/>
            <w:hideMark/>
          </w:tcPr>
          <w:p w14:paraId="1F2694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2025/5, 2025/6</w:t>
            </w:r>
          </w:p>
        </w:tc>
        <w:tc>
          <w:tcPr>
            <w:tcW w:w="1275" w:type="dxa"/>
            <w:shd w:val="clear" w:color="auto" w:fill="auto"/>
            <w:hideMark/>
          </w:tcPr>
          <w:p w14:paraId="26261D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F34C97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D684EA" w14:textId="77777777" w:rsidTr="0008381D">
        <w:trPr>
          <w:trHeight w:val="289"/>
        </w:trPr>
        <w:tc>
          <w:tcPr>
            <w:tcW w:w="553" w:type="dxa"/>
            <w:shd w:val="clear" w:color="auto" w:fill="auto"/>
            <w:hideMark/>
          </w:tcPr>
          <w:p w14:paraId="4B4E8C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w:t>
            </w:r>
          </w:p>
        </w:tc>
        <w:tc>
          <w:tcPr>
            <w:tcW w:w="780" w:type="dxa"/>
            <w:shd w:val="clear" w:color="auto" w:fill="auto"/>
            <w:hideMark/>
          </w:tcPr>
          <w:p w14:paraId="1F66E5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497530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C9C2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A367C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407A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96FAF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26E9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5D561E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18841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9095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40,67</w:t>
            </w:r>
          </w:p>
        </w:tc>
        <w:tc>
          <w:tcPr>
            <w:tcW w:w="1701" w:type="dxa"/>
            <w:shd w:val="clear" w:color="auto" w:fill="auto"/>
            <w:hideMark/>
          </w:tcPr>
          <w:p w14:paraId="46D6DB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667</w:t>
            </w:r>
          </w:p>
        </w:tc>
        <w:tc>
          <w:tcPr>
            <w:tcW w:w="1275" w:type="dxa"/>
            <w:shd w:val="clear" w:color="auto" w:fill="auto"/>
            <w:hideMark/>
          </w:tcPr>
          <w:p w14:paraId="3BB97B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5B124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FE8BBA" w14:textId="77777777" w:rsidTr="0008381D">
        <w:trPr>
          <w:trHeight w:val="289"/>
        </w:trPr>
        <w:tc>
          <w:tcPr>
            <w:tcW w:w="553" w:type="dxa"/>
            <w:shd w:val="clear" w:color="auto" w:fill="auto"/>
            <w:hideMark/>
          </w:tcPr>
          <w:p w14:paraId="137C35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w:t>
            </w:r>
          </w:p>
        </w:tc>
        <w:tc>
          <w:tcPr>
            <w:tcW w:w="780" w:type="dxa"/>
            <w:shd w:val="clear" w:color="auto" w:fill="auto"/>
            <w:hideMark/>
          </w:tcPr>
          <w:p w14:paraId="1F178F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5E3E2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7696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A7313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B371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123D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CDDBD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1C292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7388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5647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w:t>
            </w:r>
          </w:p>
        </w:tc>
        <w:tc>
          <w:tcPr>
            <w:tcW w:w="1701" w:type="dxa"/>
            <w:shd w:val="clear" w:color="auto" w:fill="auto"/>
            <w:hideMark/>
          </w:tcPr>
          <w:p w14:paraId="3803A7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667</w:t>
            </w:r>
          </w:p>
        </w:tc>
        <w:tc>
          <w:tcPr>
            <w:tcW w:w="1275" w:type="dxa"/>
            <w:shd w:val="clear" w:color="auto" w:fill="auto"/>
            <w:hideMark/>
          </w:tcPr>
          <w:p w14:paraId="7F45FA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A9519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6F044D" w14:textId="77777777" w:rsidTr="0008381D">
        <w:trPr>
          <w:trHeight w:val="289"/>
        </w:trPr>
        <w:tc>
          <w:tcPr>
            <w:tcW w:w="553" w:type="dxa"/>
            <w:shd w:val="clear" w:color="auto" w:fill="auto"/>
            <w:hideMark/>
          </w:tcPr>
          <w:p w14:paraId="0D34BB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w:t>
            </w:r>
          </w:p>
        </w:tc>
        <w:tc>
          <w:tcPr>
            <w:tcW w:w="780" w:type="dxa"/>
            <w:shd w:val="clear" w:color="auto" w:fill="auto"/>
            <w:hideMark/>
          </w:tcPr>
          <w:p w14:paraId="3AFF87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7FCF9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F0C28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0685A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519A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B9F0F8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24BC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5B06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0F072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9345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20,18</w:t>
            </w:r>
          </w:p>
        </w:tc>
        <w:tc>
          <w:tcPr>
            <w:tcW w:w="1701" w:type="dxa"/>
            <w:shd w:val="clear" w:color="auto" w:fill="auto"/>
            <w:hideMark/>
          </w:tcPr>
          <w:p w14:paraId="4EEF7E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567/2, 567/1</w:t>
            </w:r>
          </w:p>
        </w:tc>
        <w:tc>
          <w:tcPr>
            <w:tcW w:w="1275" w:type="dxa"/>
            <w:shd w:val="clear" w:color="auto" w:fill="auto"/>
            <w:hideMark/>
          </w:tcPr>
          <w:p w14:paraId="54C86A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7B2338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A2EA55" w14:textId="77777777" w:rsidTr="0008381D">
        <w:trPr>
          <w:trHeight w:val="289"/>
        </w:trPr>
        <w:tc>
          <w:tcPr>
            <w:tcW w:w="553" w:type="dxa"/>
            <w:shd w:val="clear" w:color="auto" w:fill="auto"/>
            <w:hideMark/>
          </w:tcPr>
          <w:p w14:paraId="26BB02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86</w:t>
            </w:r>
          </w:p>
        </w:tc>
        <w:tc>
          <w:tcPr>
            <w:tcW w:w="780" w:type="dxa"/>
            <w:shd w:val="clear" w:color="auto" w:fill="auto"/>
            <w:hideMark/>
          </w:tcPr>
          <w:p w14:paraId="6F5EEC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7AAFE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F6D5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97420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FFE2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999CE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2550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908D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39D34D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FFD7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12,59</w:t>
            </w:r>
          </w:p>
        </w:tc>
        <w:tc>
          <w:tcPr>
            <w:tcW w:w="1701" w:type="dxa"/>
            <w:shd w:val="clear" w:color="auto" w:fill="auto"/>
            <w:hideMark/>
          </w:tcPr>
          <w:p w14:paraId="6200A4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488, .113, 487/1</w:t>
            </w:r>
          </w:p>
        </w:tc>
        <w:tc>
          <w:tcPr>
            <w:tcW w:w="1275" w:type="dxa"/>
            <w:shd w:val="clear" w:color="auto" w:fill="auto"/>
            <w:hideMark/>
          </w:tcPr>
          <w:p w14:paraId="4DBCD1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FC4028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7422E6" w14:textId="77777777" w:rsidTr="0008381D">
        <w:trPr>
          <w:trHeight w:val="289"/>
        </w:trPr>
        <w:tc>
          <w:tcPr>
            <w:tcW w:w="553" w:type="dxa"/>
            <w:shd w:val="clear" w:color="auto" w:fill="auto"/>
            <w:hideMark/>
          </w:tcPr>
          <w:p w14:paraId="46C19E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w:t>
            </w:r>
          </w:p>
        </w:tc>
        <w:tc>
          <w:tcPr>
            <w:tcW w:w="780" w:type="dxa"/>
            <w:shd w:val="clear" w:color="auto" w:fill="auto"/>
            <w:hideMark/>
          </w:tcPr>
          <w:p w14:paraId="0CF4E5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A0301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6BE1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5B28C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B956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3160C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5B90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AC6847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D579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A389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0,37</w:t>
            </w:r>
          </w:p>
        </w:tc>
        <w:tc>
          <w:tcPr>
            <w:tcW w:w="1701" w:type="dxa"/>
            <w:shd w:val="clear" w:color="auto" w:fill="auto"/>
            <w:hideMark/>
          </w:tcPr>
          <w:p w14:paraId="30CEB3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489, 488</w:t>
            </w:r>
          </w:p>
        </w:tc>
        <w:tc>
          <w:tcPr>
            <w:tcW w:w="1275" w:type="dxa"/>
            <w:shd w:val="clear" w:color="auto" w:fill="auto"/>
            <w:hideMark/>
          </w:tcPr>
          <w:p w14:paraId="04B91F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CF1707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0E8BDD" w14:textId="77777777" w:rsidTr="0008381D">
        <w:trPr>
          <w:trHeight w:val="289"/>
        </w:trPr>
        <w:tc>
          <w:tcPr>
            <w:tcW w:w="553" w:type="dxa"/>
            <w:shd w:val="clear" w:color="auto" w:fill="auto"/>
            <w:hideMark/>
          </w:tcPr>
          <w:p w14:paraId="49F355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w:t>
            </w:r>
          </w:p>
        </w:tc>
        <w:tc>
          <w:tcPr>
            <w:tcW w:w="780" w:type="dxa"/>
            <w:shd w:val="clear" w:color="auto" w:fill="auto"/>
            <w:hideMark/>
          </w:tcPr>
          <w:p w14:paraId="172F94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7529D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76152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BB234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A71E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4EEF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370E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3C2F4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EEF53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40FAF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0,54</w:t>
            </w:r>
          </w:p>
        </w:tc>
        <w:tc>
          <w:tcPr>
            <w:tcW w:w="1701" w:type="dxa"/>
            <w:shd w:val="clear" w:color="auto" w:fill="auto"/>
            <w:hideMark/>
          </w:tcPr>
          <w:p w14:paraId="22E8CF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.227/2</w:t>
            </w:r>
          </w:p>
        </w:tc>
        <w:tc>
          <w:tcPr>
            <w:tcW w:w="1275" w:type="dxa"/>
            <w:shd w:val="clear" w:color="auto" w:fill="auto"/>
            <w:hideMark/>
          </w:tcPr>
          <w:p w14:paraId="586725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8250A7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4738F0" w14:textId="77777777" w:rsidTr="0008381D">
        <w:trPr>
          <w:trHeight w:val="289"/>
        </w:trPr>
        <w:tc>
          <w:tcPr>
            <w:tcW w:w="553" w:type="dxa"/>
            <w:shd w:val="clear" w:color="auto" w:fill="auto"/>
            <w:hideMark/>
          </w:tcPr>
          <w:p w14:paraId="5332CD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w:t>
            </w:r>
          </w:p>
        </w:tc>
        <w:tc>
          <w:tcPr>
            <w:tcW w:w="780" w:type="dxa"/>
            <w:shd w:val="clear" w:color="auto" w:fill="auto"/>
            <w:hideMark/>
          </w:tcPr>
          <w:p w14:paraId="5F0D4B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C0D79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BEF58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832FC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0C84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63B54D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D3357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A4890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2AB5E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9134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27,23</w:t>
            </w:r>
          </w:p>
        </w:tc>
        <w:tc>
          <w:tcPr>
            <w:tcW w:w="1701" w:type="dxa"/>
            <w:shd w:val="clear" w:color="auto" w:fill="auto"/>
            <w:hideMark/>
          </w:tcPr>
          <w:p w14:paraId="1E8EC3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498/2, 491/2</w:t>
            </w:r>
          </w:p>
        </w:tc>
        <w:tc>
          <w:tcPr>
            <w:tcW w:w="1275" w:type="dxa"/>
            <w:shd w:val="clear" w:color="auto" w:fill="auto"/>
            <w:hideMark/>
          </w:tcPr>
          <w:p w14:paraId="65FE85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05E1B3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EC77D1" w14:textId="77777777" w:rsidTr="0008381D">
        <w:trPr>
          <w:trHeight w:val="289"/>
        </w:trPr>
        <w:tc>
          <w:tcPr>
            <w:tcW w:w="553" w:type="dxa"/>
            <w:shd w:val="clear" w:color="auto" w:fill="auto"/>
            <w:hideMark/>
          </w:tcPr>
          <w:p w14:paraId="210F09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w:t>
            </w:r>
          </w:p>
        </w:tc>
        <w:tc>
          <w:tcPr>
            <w:tcW w:w="780" w:type="dxa"/>
            <w:shd w:val="clear" w:color="auto" w:fill="auto"/>
            <w:hideMark/>
          </w:tcPr>
          <w:p w14:paraId="58F795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2D415A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F39FA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E39BF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6EAD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F923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D988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5741C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A82C1C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5218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7,12</w:t>
            </w:r>
          </w:p>
        </w:tc>
        <w:tc>
          <w:tcPr>
            <w:tcW w:w="1701" w:type="dxa"/>
            <w:shd w:val="clear" w:color="auto" w:fill="auto"/>
            <w:hideMark/>
          </w:tcPr>
          <w:p w14:paraId="2988EB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551/2, 550/1</w:t>
            </w:r>
          </w:p>
        </w:tc>
        <w:tc>
          <w:tcPr>
            <w:tcW w:w="1275" w:type="dxa"/>
            <w:shd w:val="clear" w:color="auto" w:fill="auto"/>
            <w:hideMark/>
          </w:tcPr>
          <w:p w14:paraId="04CED4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DCCA54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33B961" w14:textId="77777777" w:rsidTr="0008381D">
        <w:trPr>
          <w:trHeight w:val="289"/>
        </w:trPr>
        <w:tc>
          <w:tcPr>
            <w:tcW w:w="553" w:type="dxa"/>
            <w:shd w:val="clear" w:color="auto" w:fill="auto"/>
            <w:hideMark/>
          </w:tcPr>
          <w:p w14:paraId="0FC580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w:t>
            </w:r>
          </w:p>
        </w:tc>
        <w:tc>
          <w:tcPr>
            <w:tcW w:w="780" w:type="dxa"/>
            <w:shd w:val="clear" w:color="auto" w:fill="auto"/>
            <w:hideMark/>
          </w:tcPr>
          <w:p w14:paraId="26D4F8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35B9D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CB573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80FF9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DB36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B60E2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648ED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D83EF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0F58EF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7B24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6,72</w:t>
            </w:r>
          </w:p>
        </w:tc>
        <w:tc>
          <w:tcPr>
            <w:tcW w:w="1701" w:type="dxa"/>
            <w:shd w:val="clear" w:color="auto" w:fill="auto"/>
            <w:hideMark/>
          </w:tcPr>
          <w:p w14:paraId="0A4467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2890/1, 2891/2, 2891/1</w:t>
            </w:r>
          </w:p>
        </w:tc>
        <w:tc>
          <w:tcPr>
            <w:tcW w:w="1275" w:type="dxa"/>
            <w:shd w:val="clear" w:color="auto" w:fill="auto"/>
            <w:hideMark/>
          </w:tcPr>
          <w:p w14:paraId="7D4727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DCB1D6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FD11EB" w14:textId="77777777" w:rsidTr="0008381D">
        <w:trPr>
          <w:trHeight w:val="289"/>
        </w:trPr>
        <w:tc>
          <w:tcPr>
            <w:tcW w:w="553" w:type="dxa"/>
            <w:shd w:val="clear" w:color="auto" w:fill="auto"/>
            <w:hideMark/>
          </w:tcPr>
          <w:p w14:paraId="6AAC08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w:t>
            </w:r>
          </w:p>
        </w:tc>
        <w:tc>
          <w:tcPr>
            <w:tcW w:w="780" w:type="dxa"/>
            <w:shd w:val="clear" w:color="auto" w:fill="auto"/>
            <w:hideMark/>
          </w:tcPr>
          <w:p w14:paraId="64E1E3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8E436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5FB4F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518FD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BE88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848AE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D26A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5E101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9B5EE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9582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89,41</w:t>
            </w:r>
          </w:p>
        </w:tc>
        <w:tc>
          <w:tcPr>
            <w:tcW w:w="1701" w:type="dxa"/>
            <w:shd w:val="clear" w:color="auto" w:fill="auto"/>
            <w:hideMark/>
          </w:tcPr>
          <w:p w14:paraId="3CBCC2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588/2</w:t>
            </w:r>
          </w:p>
        </w:tc>
        <w:tc>
          <w:tcPr>
            <w:tcW w:w="1275" w:type="dxa"/>
            <w:shd w:val="clear" w:color="auto" w:fill="auto"/>
            <w:hideMark/>
          </w:tcPr>
          <w:p w14:paraId="307778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252726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C00D2E" w14:textId="77777777" w:rsidTr="0008381D">
        <w:trPr>
          <w:trHeight w:val="289"/>
        </w:trPr>
        <w:tc>
          <w:tcPr>
            <w:tcW w:w="553" w:type="dxa"/>
            <w:shd w:val="clear" w:color="auto" w:fill="auto"/>
            <w:hideMark/>
          </w:tcPr>
          <w:p w14:paraId="054CB5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w:t>
            </w:r>
          </w:p>
        </w:tc>
        <w:tc>
          <w:tcPr>
            <w:tcW w:w="780" w:type="dxa"/>
            <w:shd w:val="clear" w:color="auto" w:fill="auto"/>
            <w:hideMark/>
          </w:tcPr>
          <w:p w14:paraId="6AE9EA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ADEBC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DF95A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2163F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A8D40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E0DBB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5902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C6682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956FD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F13B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109,26</w:t>
            </w:r>
          </w:p>
        </w:tc>
        <w:tc>
          <w:tcPr>
            <w:tcW w:w="1701" w:type="dxa"/>
            <w:shd w:val="clear" w:color="auto" w:fill="auto"/>
            <w:hideMark/>
          </w:tcPr>
          <w:p w14:paraId="178E96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24/1, 24/3</w:t>
            </w:r>
          </w:p>
        </w:tc>
        <w:tc>
          <w:tcPr>
            <w:tcW w:w="1275" w:type="dxa"/>
            <w:shd w:val="clear" w:color="auto" w:fill="auto"/>
            <w:hideMark/>
          </w:tcPr>
          <w:p w14:paraId="543C5D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AD879A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C2BC8E" w14:textId="77777777" w:rsidTr="0008381D">
        <w:trPr>
          <w:trHeight w:val="289"/>
        </w:trPr>
        <w:tc>
          <w:tcPr>
            <w:tcW w:w="553" w:type="dxa"/>
            <w:shd w:val="clear" w:color="auto" w:fill="auto"/>
            <w:hideMark/>
          </w:tcPr>
          <w:p w14:paraId="666F7E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w:t>
            </w:r>
          </w:p>
        </w:tc>
        <w:tc>
          <w:tcPr>
            <w:tcW w:w="780" w:type="dxa"/>
            <w:shd w:val="clear" w:color="auto" w:fill="auto"/>
            <w:hideMark/>
          </w:tcPr>
          <w:p w14:paraId="5E5CBD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6E9FE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E845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ECC34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0EB0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A6AEF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933A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3396B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329F7D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C16F67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332,11</w:t>
            </w:r>
          </w:p>
        </w:tc>
        <w:tc>
          <w:tcPr>
            <w:tcW w:w="1701" w:type="dxa"/>
            <w:shd w:val="clear" w:color="auto" w:fill="auto"/>
            <w:hideMark/>
          </w:tcPr>
          <w:p w14:paraId="57FAD0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24/2, 24/3, 24/1</w:t>
            </w:r>
          </w:p>
        </w:tc>
        <w:tc>
          <w:tcPr>
            <w:tcW w:w="1275" w:type="dxa"/>
            <w:shd w:val="clear" w:color="auto" w:fill="auto"/>
            <w:hideMark/>
          </w:tcPr>
          <w:p w14:paraId="4C0BAC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Bi-LB</w:t>
            </w:r>
          </w:p>
        </w:tc>
        <w:tc>
          <w:tcPr>
            <w:tcW w:w="2694" w:type="dxa"/>
            <w:shd w:val="clear" w:color="auto" w:fill="auto"/>
            <w:hideMark/>
          </w:tcPr>
          <w:p w14:paraId="76ED618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AA9498" w14:textId="77777777" w:rsidTr="0008381D">
        <w:trPr>
          <w:trHeight w:val="289"/>
        </w:trPr>
        <w:tc>
          <w:tcPr>
            <w:tcW w:w="553" w:type="dxa"/>
            <w:shd w:val="clear" w:color="auto" w:fill="auto"/>
            <w:hideMark/>
          </w:tcPr>
          <w:p w14:paraId="451910F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w:t>
            </w:r>
          </w:p>
        </w:tc>
        <w:tc>
          <w:tcPr>
            <w:tcW w:w="780" w:type="dxa"/>
            <w:shd w:val="clear" w:color="auto" w:fill="auto"/>
            <w:hideMark/>
          </w:tcPr>
          <w:p w14:paraId="6DACD4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A6808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40F89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31839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5AE7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704A5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BE083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138A8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BB6AC2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9F6E3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0,90</w:t>
            </w:r>
          </w:p>
        </w:tc>
        <w:tc>
          <w:tcPr>
            <w:tcW w:w="1701" w:type="dxa"/>
            <w:shd w:val="clear" w:color="auto" w:fill="auto"/>
            <w:hideMark/>
          </w:tcPr>
          <w:p w14:paraId="0F7DD5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28/3</w:t>
            </w:r>
          </w:p>
        </w:tc>
        <w:tc>
          <w:tcPr>
            <w:tcW w:w="1275" w:type="dxa"/>
            <w:shd w:val="clear" w:color="auto" w:fill="auto"/>
            <w:hideMark/>
          </w:tcPr>
          <w:p w14:paraId="69692B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2B6676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81A659" w14:textId="77777777" w:rsidTr="0008381D">
        <w:trPr>
          <w:trHeight w:val="289"/>
        </w:trPr>
        <w:tc>
          <w:tcPr>
            <w:tcW w:w="553" w:type="dxa"/>
            <w:shd w:val="clear" w:color="auto" w:fill="auto"/>
            <w:hideMark/>
          </w:tcPr>
          <w:p w14:paraId="19E8525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w:t>
            </w:r>
          </w:p>
        </w:tc>
        <w:tc>
          <w:tcPr>
            <w:tcW w:w="780" w:type="dxa"/>
            <w:shd w:val="clear" w:color="auto" w:fill="auto"/>
            <w:hideMark/>
          </w:tcPr>
          <w:p w14:paraId="00ABC8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593491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BFCE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94F83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6C6F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0A9F2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87BF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B7798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BE2D0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D218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5,85</w:t>
            </w:r>
          </w:p>
        </w:tc>
        <w:tc>
          <w:tcPr>
            <w:tcW w:w="1701" w:type="dxa"/>
            <w:shd w:val="clear" w:color="auto" w:fill="auto"/>
            <w:hideMark/>
          </w:tcPr>
          <w:p w14:paraId="0EF428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77/2, 77/1</w:t>
            </w:r>
          </w:p>
        </w:tc>
        <w:tc>
          <w:tcPr>
            <w:tcW w:w="1275" w:type="dxa"/>
            <w:shd w:val="clear" w:color="auto" w:fill="auto"/>
            <w:hideMark/>
          </w:tcPr>
          <w:p w14:paraId="47B0EC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95EDE4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87C95B" w14:textId="77777777" w:rsidTr="0008381D">
        <w:trPr>
          <w:trHeight w:val="289"/>
        </w:trPr>
        <w:tc>
          <w:tcPr>
            <w:tcW w:w="553" w:type="dxa"/>
            <w:shd w:val="clear" w:color="auto" w:fill="auto"/>
            <w:hideMark/>
          </w:tcPr>
          <w:p w14:paraId="434B88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w:t>
            </w:r>
          </w:p>
        </w:tc>
        <w:tc>
          <w:tcPr>
            <w:tcW w:w="780" w:type="dxa"/>
            <w:shd w:val="clear" w:color="auto" w:fill="auto"/>
            <w:hideMark/>
          </w:tcPr>
          <w:p w14:paraId="43AE6A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1537C6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7D18E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D60CF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0736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B27FA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D7C9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86327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F35E3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97350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206,75</w:t>
            </w:r>
          </w:p>
        </w:tc>
        <w:tc>
          <w:tcPr>
            <w:tcW w:w="1701" w:type="dxa"/>
            <w:shd w:val="clear" w:color="auto" w:fill="auto"/>
            <w:hideMark/>
          </w:tcPr>
          <w:p w14:paraId="17EFD8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81</w:t>
            </w:r>
          </w:p>
        </w:tc>
        <w:tc>
          <w:tcPr>
            <w:tcW w:w="1275" w:type="dxa"/>
            <w:shd w:val="clear" w:color="auto" w:fill="auto"/>
            <w:hideMark/>
          </w:tcPr>
          <w:p w14:paraId="674B2B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9D048D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497391" w14:textId="77777777" w:rsidTr="0008381D">
        <w:trPr>
          <w:trHeight w:val="289"/>
        </w:trPr>
        <w:tc>
          <w:tcPr>
            <w:tcW w:w="553" w:type="dxa"/>
            <w:shd w:val="clear" w:color="auto" w:fill="auto"/>
            <w:hideMark/>
          </w:tcPr>
          <w:p w14:paraId="0BCA68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w:t>
            </w:r>
          </w:p>
        </w:tc>
        <w:tc>
          <w:tcPr>
            <w:tcW w:w="780" w:type="dxa"/>
            <w:shd w:val="clear" w:color="auto" w:fill="auto"/>
            <w:hideMark/>
          </w:tcPr>
          <w:p w14:paraId="6F1C11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22D533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268D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9FDD8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62E4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F6CED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D6AED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187D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9D42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15F6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6,53</w:t>
            </w:r>
          </w:p>
        </w:tc>
        <w:tc>
          <w:tcPr>
            <w:tcW w:w="1701" w:type="dxa"/>
            <w:shd w:val="clear" w:color="auto" w:fill="auto"/>
            <w:hideMark/>
          </w:tcPr>
          <w:p w14:paraId="3994A1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81</w:t>
            </w:r>
          </w:p>
        </w:tc>
        <w:tc>
          <w:tcPr>
            <w:tcW w:w="1275" w:type="dxa"/>
            <w:shd w:val="clear" w:color="auto" w:fill="auto"/>
            <w:hideMark/>
          </w:tcPr>
          <w:p w14:paraId="1602E5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83639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929B31" w14:textId="77777777" w:rsidTr="0008381D">
        <w:trPr>
          <w:trHeight w:val="289"/>
        </w:trPr>
        <w:tc>
          <w:tcPr>
            <w:tcW w:w="553" w:type="dxa"/>
            <w:shd w:val="clear" w:color="auto" w:fill="auto"/>
            <w:hideMark/>
          </w:tcPr>
          <w:p w14:paraId="519167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w:t>
            </w:r>
          </w:p>
        </w:tc>
        <w:tc>
          <w:tcPr>
            <w:tcW w:w="780" w:type="dxa"/>
            <w:shd w:val="clear" w:color="auto" w:fill="auto"/>
            <w:hideMark/>
          </w:tcPr>
          <w:p w14:paraId="5233D3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2942E5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65CBF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F18AD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C053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51547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21F4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A8177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98B98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1211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722C16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83</w:t>
            </w:r>
          </w:p>
        </w:tc>
        <w:tc>
          <w:tcPr>
            <w:tcW w:w="1275" w:type="dxa"/>
            <w:shd w:val="clear" w:color="auto" w:fill="auto"/>
            <w:hideMark/>
          </w:tcPr>
          <w:p w14:paraId="206C93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070CDC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8296C1" w14:textId="77777777" w:rsidTr="0008381D">
        <w:trPr>
          <w:trHeight w:val="289"/>
        </w:trPr>
        <w:tc>
          <w:tcPr>
            <w:tcW w:w="553" w:type="dxa"/>
            <w:shd w:val="clear" w:color="auto" w:fill="auto"/>
            <w:hideMark/>
          </w:tcPr>
          <w:p w14:paraId="53C559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w:t>
            </w:r>
          </w:p>
        </w:tc>
        <w:tc>
          <w:tcPr>
            <w:tcW w:w="780" w:type="dxa"/>
            <w:shd w:val="clear" w:color="auto" w:fill="auto"/>
            <w:hideMark/>
          </w:tcPr>
          <w:p w14:paraId="5501E5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4C0F4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8376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36089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7C6B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52D59E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7DE4F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698F88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82881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ACA8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31,31</w:t>
            </w:r>
          </w:p>
        </w:tc>
        <w:tc>
          <w:tcPr>
            <w:tcW w:w="1701" w:type="dxa"/>
            <w:shd w:val="clear" w:color="auto" w:fill="auto"/>
            <w:hideMark/>
          </w:tcPr>
          <w:p w14:paraId="59BC0E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286/3, 286/4</w:t>
            </w:r>
          </w:p>
        </w:tc>
        <w:tc>
          <w:tcPr>
            <w:tcW w:w="1275" w:type="dxa"/>
            <w:shd w:val="clear" w:color="auto" w:fill="auto"/>
            <w:hideMark/>
          </w:tcPr>
          <w:p w14:paraId="1E8EBE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526A4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534B5F" w14:textId="77777777" w:rsidTr="0008381D">
        <w:trPr>
          <w:trHeight w:val="289"/>
        </w:trPr>
        <w:tc>
          <w:tcPr>
            <w:tcW w:w="553" w:type="dxa"/>
            <w:shd w:val="clear" w:color="auto" w:fill="auto"/>
            <w:hideMark/>
          </w:tcPr>
          <w:p w14:paraId="2527E6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w:t>
            </w:r>
          </w:p>
        </w:tc>
        <w:tc>
          <w:tcPr>
            <w:tcW w:w="780" w:type="dxa"/>
            <w:shd w:val="clear" w:color="auto" w:fill="auto"/>
            <w:hideMark/>
          </w:tcPr>
          <w:p w14:paraId="06CD46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C2785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34906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39980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F44E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766F7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9FAF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42EF20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08833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99F7C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0,26</w:t>
            </w:r>
          </w:p>
        </w:tc>
        <w:tc>
          <w:tcPr>
            <w:tcW w:w="1701" w:type="dxa"/>
            <w:shd w:val="clear" w:color="auto" w:fill="auto"/>
            <w:hideMark/>
          </w:tcPr>
          <w:p w14:paraId="767ADC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286/4</w:t>
            </w:r>
          </w:p>
        </w:tc>
        <w:tc>
          <w:tcPr>
            <w:tcW w:w="1275" w:type="dxa"/>
            <w:shd w:val="clear" w:color="auto" w:fill="auto"/>
            <w:hideMark/>
          </w:tcPr>
          <w:p w14:paraId="627991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CCE4C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FD01C9" w14:textId="77777777" w:rsidTr="0008381D">
        <w:trPr>
          <w:trHeight w:val="289"/>
        </w:trPr>
        <w:tc>
          <w:tcPr>
            <w:tcW w:w="553" w:type="dxa"/>
            <w:shd w:val="clear" w:color="auto" w:fill="auto"/>
            <w:hideMark/>
          </w:tcPr>
          <w:p w14:paraId="345F4D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w:t>
            </w:r>
          </w:p>
        </w:tc>
        <w:tc>
          <w:tcPr>
            <w:tcW w:w="780" w:type="dxa"/>
            <w:shd w:val="clear" w:color="auto" w:fill="auto"/>
            <w:hideMark/>
          </w:tcPr>
          <w:p w14:paraId="47280B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65D87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1D05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D6B6F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8F5A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843D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3D20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725236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CBF13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F0EF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4,87</w:t>
            </w:r>
          </w:p>
        </w:tc>
        <w:tc>
          <w:tcPr>
            <w:tcW w:w="1701" w:type="dxa"/>
            <w:shd w:val="clear" w:color="auto" w:fill="auto"/>
            <w:hideMark/>
          </w:tcPr>
          <w:p w14:paraId="7E2656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266/2, .61, 265, .59</w:t>
            </w:r>
          </w:p>
        </w:tc>
        <w:tc>
          <w:tcPr>
            <w:tcW w:w="1275" w:type="dxa"/>
            <w:shd w:val="clear" w:color="auto" w:fill="auto"/>
            <w:hideMark/>
          </w:tcPr>
          <w:p w14:paraId="1FD7D4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5F1F9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0C4CC4" w14:textId="77777777" w:rsidTr="0008381D">
        <w:trPr>
          <w:trHeight w:val="289"/>
        </w:trPr>
        <w:tc>
          <w:tcPr>
            <w:tcW w:w="553" w:type="dxa"/>
            <w:shd w:val="clear" w:color="auto" w:fill="auto"/>
            <w:hideMark/>
          </w:tcPr>
          <w:p w14:paraId="33BE1B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w:t>
            </w:r>
          </w:p>
        </w:tc>
        <w:tc>
          <w:tcPr>
            <w:tcW w:w="780" w:type="dxa"/>
            <w:shd w:val="clear" w:color="auto" w:fill="auto"/>
            <w:hideMark/>
          </w:tcPr>
          <w:p w14:paraId="1F3107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70A5C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381E9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9F437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F070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12C78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A7D14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7CF57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3E1C9A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00A8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w:t>
            </w:r>
          </w:p>
        </w:tc>
        <w:tc>
          <w:tcPr>
            <w:tcW w:w="1701" w:type="dxa"/>
            <w:shd w:val="clear" w:color="auto" w:fill="auto"/>
            <w:hideMark/>
          </w:tcPr>
          <w:p w14:paraId="2C3E21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.59</w:t>
            </w:r>
          </w:p>
        </w:tc>
        <w:tc>
          <w:tcPr>
            <w:tcW w:w="1275" w:type="dxa"/>
            <w:shd w:val="clear" w:color="auto" w:fill="auto"/>
            <w:hideMark/>
          </w:tcPr>
          <w:p w14:paraId="66A091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8EB2C3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102B6E" w14:textId="77777777" w:rsidTr="0008381D">
        <w:trPr>
          <w:trHeight w:val="289"/>
        </w:trPr>
        <w:tc>
          <w:tcPr>
            <w:tcW w:w="553" w:type="dxa"/>
            <w:shd w:val="clear" w:color="auto" w:fill="auto"/>
            <w:hideMark/>
          </w:tcPr>
          <w:p w14:paraId="07AA83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w:t>
            </w:r>
          </w:p>
        </w:tc>
        <w:tc>
          <w:tcPr>
            <w:tcW w:w="780" w:type="dxa"/>
            <w:shd w:val="clear" w:color="auto" w:fill="auto"/>
            <w:hideMark/>
          </w:tcPr>
          <w:p w14:paraId="3389C8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7E95B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6B27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FD00D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94F9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28A1D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D5BB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8ADE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86F9B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26CF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38,55</w:t>
            </w:r>
          </w:p>
        </w:tc>
        <w:tc>
          <w:tcPr>
            <w:tcW w:w="1701" w:type="dxa"/>
            <w:shd w:val="clear" w:color="auto" w:fill="auto"/>
            <w:hideMark/>
          </w:tcPr>
          <w:p w14:paraId="0AE6C8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264</w:t>
            </w:r>
          </w:p>
        </w:tc>
        <w:tc>
          <w:tcPr>
            <w:tcW w:w="1275" w:type="dxa"/>
            <w:shd w:val="clear" w:color="auto" w:fill="auto"/>
            <w:hideMark/>
          </w:tcPr>
          <w:p w14:paraId="529AC7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6DBF9F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FBBD67E" w14:textId="77777777" w:rsidTr="0008381D">
        <w:trPr>
          <w:trHeight w:val="289"/>
        </w:trPr>
        <w:tc>
          <w:tcPr>
            <w:tcW w:w="553" w:type="dxa"/>
            <w:shd w:val="clear" w:color="auto" w:fill="auto"/>
            <w:hideMark/>
          </w:tcPr>
          <w:p w14:paraId="6CE2DC2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w:t>
            </w:r>
          </w:p>
        </w:tc>
        <w:tc>
          <w:tcPr>
            <w:tcW w:w="780" w:type="dxa"/>
            <w:shd w:val="clear" w:color="auto" w:fill="auto"/>
            <w:hideMark/>
          </w:tcPr>
          <w:p w14:paraId="5625D9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51FA3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D005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C7281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F199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99E3F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CB64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D0FBA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5430A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DB6CD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5,01</w:t>
            </w:r>
          </w:p>
        </w:tc>
        <w:tc>
          <w:tcPr>
            <w:tcW w:w="1701" w:type="dxa"/>
            <w:shd w:val="clear" w:color="auto" w:fill="auto"/>
            <w:hideMark/>
          </w:tcPr>
          <w:p w14:paraId="1DEAEC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w:t>
            </w:r>
          </w:p>
        </w:tc>
        <w:tc>
          <w:tcPr>
            <w:tcW w:w="1275" w:type="dxa"/>
            <w:shd w:val="clear" w:color="auto" w:fill="auto"/>
            <w:hideMark/>
          </w:tcPr>
          <w:p w14:paraId="586D23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DE906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AFA5EE" w14:textId="77777777" w:rsidTr="0008381D">
        <w:trPr>
          <w:trHeight w:val="289"/>
        </w:trPr>
        <w:tc>
          <w:tcPr>
            <w:tcW w:w="553" w:type="dxa"/>
            <w:shd w:val="clear" w:color="auto" w:fill="auto"/>
            <w:hideMark/>
          </w:tcPr>
          <w:p w14:paraId="6A28ED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w:t>
            </w:r>
          </w:p>
        </w:tc>
        <w:tc>
          <w:tcPr>
            <w:tcW w:w="780" w:type="dxa"/>
            <w:shd w:val="clear" w:color="auto" w:fill="auto"/>
            <w:hideMark/>
          </w:tcPr>
          <w:p w14:paraId="3F2304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D7CD2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8987C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CFA12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9853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B688C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AA85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CD6A7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7AE04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F9E2D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12,03</w:t>
            </w:r>
          </w:p>
        </w:tc>
        <w:tc>
          <w:tcPr>
            <w:tcW w:w="1701" w:type="dxa"/>
            <w:shd w:val="clear" w:color="auto" w:fill="auto"/>
            <w:hideMark/>
          </w:tcPr>
          <w:p w14:paraId="4F8072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.51/1, .50</w:t>
            </w:r>
          </w:p>
        </w:tc>
        <w:tc>
          <w:tcPr>
            <w:tcW w:w="1275" w:type="dxa"/>
            <w:shd w:val="clear" w:color="auto" w:fill="auto"/>
            <w:hideMark/>
          </w:tcPr>
          <w:p w14:paraId="0DB0BB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003891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B2746B" w14:textId="77777777" w:rsidTr="0008381D">
        <w:trPr>
          <w:trHeight w:val="289"/>
        </w:trPr>
        <w:tc>
          <w:tcPr>
            <w:tcW w:w="553" w:type="dxa"/>
            <w:shd w:val="clear" w:color="auto" w:fill="auto"/>
            <w:hideMark/>
          </w:tcPr>
          <w:p w14:paraId="3F4408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w:t>
            </w:r>
          </w:p>
        </w:tc>
        <w:tc>
          <w:tcPr>
            <w:tcW w:w="780" w:type="dxa"/>
            <w:shd w:val="clear" w:color="auto" w:fill="auto"/>
            <w:hideMark/>
          </w:tcPr>
          <w:p w14:paraId="2FF784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59269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F861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FC448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26D8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5A99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C4C5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DF5D6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0FFC8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58CB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w:t>
            </w:r>
          </w:p>
        </w:tc>
        <w:tc>
          <w:tcPr>
            <w:tcW w:w="1701" w:type="dxa"/>
            <w:shd w:val="clear" w:color="auto" w:fill="auto"/>
            <w:hideMark/>
          </w:tcPr>
          <w:p w14:paraId="6F7A0C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3082</w:t>
            </w:r>
          </w:p>
        </w:tc>
        <w:tc>
          <w:tcPr>
            <w:tcW w:w="1275" w:type="dxa"/>
            <w:shd w:val="clear" w:color="auto" w:fill="auto"/>
            <w:hideMark/>
          </w:tcPr>
          <w:p w14:paraId="3849D0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2E1778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54160C" w14:textId="77777777" w:rsidTr="0008381D">
        <w:trPr>
          <w:trHeight w:val="289"/>
        </w:trPr>
        <w:tc>
          <w:tcPr>
            <w:tcW w:w="553" w:type="dxa"/>
            <w:shd w:val="clear" w:color="auto" w:fill="auto"/>
            <w:hideMark/>
          </w:tcPr>
          <w:p w14:paraId="2294AC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w:t>
            </w:r>
          </w:p>
        </w:tc>
        <w:tc>
          <w:tcPr>
            <w:tcW w:w="780" w:type="dxa"/>
            <w:shd w:val="clear" w:color="auto" w:fill="auto"/>
            <w:hideMark/>
          </w:tcPr>
          <w:p w14:paraId="3CAD31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B4D50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238E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F1F37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9539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C9EB2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4E68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A1CCD7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0398B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B0569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95,63</w:t>
            </w:r>
          </w:p>
        </w:tc>
        <w:tc>
          <w:tcPr>
            <w:tcW w:w="1701" w:type="dxa"/>
            <w:shd w:val="clear" w:color="auto" w:fill="auto"/>
            <w:hideMark/>
          </w:tcPr>
          <w:p w14:paraId="69B9FE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1143/2</w:t>
            </w:r>
          </w:p>
        </w:tc>
        <w:tc>
          <w:tcPr>
            <w:tcW w:w="1275" w:type="dxa"/>
            <w:shd w:val="clear" w:color="auto" w:fill="auto"/>
            <w:hideMark/>
          </w:tcPr>
          <w:p w14:paraId="1F6BF4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B97B6F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47C29D" w14:textId="77777777" w:rsidTr="0008381D">
        <w:trPr>
          <w:trHeight w:val="289"/>
        </w:trPr>
        <w:tc>
          <w:tcPr>
            <w:tcW w:w="553" w:type="dxa"/>
            <w:shd w:val="clear" w:color="auto" w:fill="auto"/>
            <w:hideMark/>
          </w:tcPr>
          <w:p w14:paraId="659844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w:t>
            </w:r>
          </w:p>
        </w:tc>
        <w:tc>
          <w:tcPr>
            <w:tcW w:w="780" w:type="dxa"/>
            <w:shd w:val="clear" w:color="auto" w:fill="auto"/>
            <w:hideMark/>
          </w:tcPr>
          <w:p w14:paraId="1D8151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531F3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65CA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41050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DA45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0B68FF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BDD3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647DD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3DB13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EC4B0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5,01</w:t>
            </w:r>
          </w:p>
        </w:tc>
        <w:tc>
          <w:tcPr>
            <w:tcW w:w="1701" w:type="dxa"/>
            <w:shd w:val="clear" w:color="auto" w:fill="auto"/>
            <w:hideMark/>
          </w:tcPr>
          <w:p w14:paraId="2AA29C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.342, 360/1</w:t>
            </w:r>
          </w:p>
        </w:tc>
        <w:tc>
          <w:tcPr>
            <w:tcW w:w="1275" w:type="dxa"/>
            <w:shd w:val="clear" w:color="auto" w:fill="auto"/>
            <w:hideMark/>
          </w:tcPr>
          <w:p w14:paraId="3B4C09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F27CF4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345547" w14:textId="77777777" w:rsidTr="0008381D">
        <w:trPr>
          <w:trHeight w:val="289"/>
        </w:trPr>
        <w:tc>
          <w:tcPr>
            <w:tcW w:w="553" w:type="dxa"/>
            <w:shd w:val="clear" w:color="auto" w:fill="auto"/>
            <w:hideMark/>
          </w:tcPr>
          <w:p w14:paraId="1D69FB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w:t>
            </w:r>
          </w:p>
        </w:tc>
        <w:tc>
          <w:tcPr>
            <w:tcW w:w="780" w:type="dxa"/>
            <w:shd w:val="clear" w:color="auto" w:fill="auto"/>
            <w:hideMark/>
          </w:tcPr>
          <w:p w14:paraId="05E9D9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742E9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D0D03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75B50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1D66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E910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2EAB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84989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DF18D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AC818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2,68</w:t>
            </w:r>
          </w:p>
        </w:tc>
        <w:tc>
          <w:tcPr>
            <w:tcW w:w="1701" w:type="dxa"/>
            <w:shd w:val="clear" w:color="auto" w:fill="auto"/>
            <w:hideMark/>
          </w:tcPr>
          <w:p w14:paraId="19500D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360/1</w:t>
            </w:r>
          </w:p>
        </w:tc>
        <w:tc>
          <w:tcPr>
            <w:tcW w:w="1275" w:type="dxa"/>
            <w:shd w:val="clear" w:color="auto" w:fill="auto"/>
            <w:hideMark/>
          </w:tcPr>
          <w:p w14:paraId="2F26CD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EA47BF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D7D865" w14:textId="77777777" w:rsidTr="0008381D">
        <w:trPr>
          <w:trHeight w:val="289"/>
        </w:trPr>
        <w:tc>
          <w:tcPr>
            <w:tcW w:w="553" w:type="dxa"/>
            <w:shd w:val="clear" w:color="auto" w:fill="auto"/>
            <w:hideMark/>
          </w:tcPr>
          <w:p w14:paraId="1DD252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w:t>
            </w:r>
          </w:p>
        </w:tc>
        <w:tc>
          <w:tcPr>
            <w:tcW w:w="780" w:type="dxa"/>
            <w:shd w:val="clear" w:color="auto" w:fill="auto"/>
            <w:hideMark/>
          </w:tcPr>
          <w:p w14:paraId="28A33E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9A941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4D46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899B3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B8502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B5925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BD17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2A7E6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401B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C5C54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6,38</w:t>
            </w:r>
          </w:p>
        </w:tc>
        <w:tc>
          <w:tcPr>
            <w:tcW w:w="1701" w:type="dxa"/>
            <w:shd w:val="clear" w:color="auto" w:fill="auto"/>
            <w:hideMark/>
          </w:tcPr>
          <w:p w14:paraId="5D179C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342/1, 342/2</w:t>
            </w:r>
          </w:p>
        </w:tc>
        <w:tc>
          <w:tcPr>
            <w:tcW w:w="1275" w:type="dxa"/>
            <w:shd w:val="clear" w:color="auto" w:fill="auto"/>
            <w:hideMark/>
          </w:tcPr>
          <w:p w14:paraId="6DD897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9493DE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E55FBC" w14:textId="77777777" w:rsidTr="0008381D">
        <w:trPr>
          <w:trHeight w:val="289"/>
        </w:trPr>
        <w:tc>
          <w:tcPr>
            <w:tcW w:w="553" w:type="dxa"/>
            <w:shd w:val="clear" w:color="auto" w:fill="auto"/>
            <w:hideMark/>
          </w:tcPr>
          <w:p w14:paraId="4ED9EF8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w:t>
            </w:r>
          </w:p>
        </w:tc>
        <w:tc>
          <w:tcPr>
            <w:tcW w:w="780" w:type="dxa"/>
            <w:shd w:val="clear" w:color="auto" w:fill="auto"/>
            <w:hideMark/>
          </w:tcPr>
          <w:p w14:paraId="19C831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01402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AC64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2A33E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94FE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E053F0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A5034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EDADF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38730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A12B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18,91</w:t>
            </w:r>
          </w:p>
        </w:tc>
        <w:tc>
          <w:tcPr>
            <w:tcW w:w="1701" w:type="dxa"/>
            <w:shd w:val="clear" w:color="auto" w:fill="auto"/>
            <w:hideMark/>
          </w:tcPr>
          <w:p w14:paraId="780CFA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341/1, 356/2, 356/1</w:t>
            </w:r>
          </w:p>
        </w:tc>
        <w:tc>
          <w:tcPr>
            <w:tcW w:w="1275" w:type="dxa"/>
            <w:shd w:val="clear" w:color="auto" w:fill="auto"/>
            <w:hideMark/>
          </w:tcPr>
          <w:p w14:paraId="24F3CA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7A8EE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3334AF" w14:textId="77777777" w:rsidTr="0008381D">
        <w:trPr>
          <w:trHeight w:val="289"/>
        </w:trPr>
        <w:tc>
          <w:tcPr>
            <w:tcW w:w="553" w:type="dxa"/>
            <w:shd w:val="clear" w:color="auto" w:fill="auto"/>
            <w:hideMark/>
          </w:tcPr>
          <w:p w14:paraId="17255B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w:t>
            </w:r>
          </w:p>
        </w:tc>
        <w:tc>
          <w:tcPr>
            <w:tcW w:w="780" w:type="dxa"/>
            <w:shd w:val="clear" w:color="auto" w:fill="auto"/>
            <w:hideMark/>
          </w:tcPr>
          <w:p w14:paraId="0F2833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43F3C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01ED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9FA3A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F9BA2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A931A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E37C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2A80B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09837F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A77F2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56C6E4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412/4</w:t>
            </w:r>
          </w:p>
        </w:tc>
        <w:tc>
          <w:tcPr>
            <w:tcW w:w="1275" w:type="dxa"/>
            <w:shd w:val="clear" w:color="auto" w:fill="auto"/>
            <w:hideMark/>
          </w:tcPr>
          <w:p w14:paraId="274BE9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65AC48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1ABC87" w14:textId="77777777" w:rsidTr="0008381D">
        <w:trPr>
          <w:trHeight w:val="289"/>
        </w:trPr>
        <w:tc>
          <w:tcPr>
            <w:tcW w:w="553" w:type="dxa"/>
            <w:shd w:val="clear" w:color="auto" w:fill="auto"/>
            <w:hideMark/>
          </w:tcPr>
          <w:p w14:paraId="5E5456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114</w:t>
            </w:r>
          </w:p>
        </w:tc>
        <w:tc>
          <w:tcPr>
            <w:tcW w:w="780" w:type="dxa"/>
            <w:shd w:val="clear" w:color="auto" w:fill="auto"/>
            <w:hideMark/>
          </w:tcPr>
          <w:p w14:paraId="647D3D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39EBB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B94DD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8F81A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22E9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5D4C7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4B90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F74B3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0CA2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C47F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13,62</w:t>
            </w:r>
          </w:p>
        </w:tc>
        <w:tc>
          <w:tcPr>
            <w:tcW w:w="1701" w:type="dxa"/>
            <w:shd w:val="clear" w:color="auto" w:fill="auto"/>
            <w:hideMark/>
          </w:tcPr>
          <w:p w14:paraId="684D8C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409/2, 409/3</w:t>
            </w:r>
          </w:p>
        </w:tc>
        <w:tc>
          <w:tcPr>
            <w:tcW w:w="1275" w:type="dxa"/>
            <w:shd w:val="clear" w:color="auto" w:fill="auto"/>
            <w:hideMark/>
          </w:tcPr>
          <w:p w14:paraId="022035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8BE8C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AC8F34" w14:textId="77777777" w:rsidTr="0008381D">
        <w:trPr>
          <w:trHeight w:val="289"/>
        </w:trPr>
        <w:tc>
          <w:tcPr>
            <w:tcW w:w="553" w:type="dxa"/>
            <w:shd w:val="clear" w:color="auto" w:fill="auto"/>
            <w:hideMark/>
          </w:tcPr>
          <w:p w14:paraId="69F25D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w:t>
            </w:r>
          </w:p>
        </w:tc>
        <w:tc>
          <w:tcPr>
            <w:tcW w:w="780" w:type="dxa"/>
            <w:shd w:val="clear" w:color="auto" w:fill="auto"/>
            <w:hideMark/>
          </w:tcPr>
          <w:p w14:paraId="120ACD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374D7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80FE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3AF50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B527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AF984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A7156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14FD8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4E45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D516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8,06</w:t>
            </w:r>
          </w:p>
        </w:tc>
        <w:tc>
          <w:tcPr>
            <w:tcW w:w="1701" w:type="dxa"/>
            <w:shd w:val="clear" w:color="auto" w:fill="auto"/>
            <w:hideMark/>
          </w:tcPr>
          <w:p w14:paraId="27D306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.255</w:t>
            </w:r>
          </w:p>
        </w:tc>
        <w:tc>
          <w:tcPr>
            <w:tcW w:w="1275" w:type="dxa"/>
            <w:shd w:val="clear" w:color="auto" w:fill="auto"/>
            <w:hideMark/>
          </w:tcPr>
          <w:p w14:paraId="659CAE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Bi-LB</w:t>
            </w:r>
          </w:p>
        </w:tc>
        <w:tc>
          <w:tcPr>
            <w:tcW w:w="2694" w:type="dxa"/>
            <w:shd w:val="clear" w:color="auto" w:fill="auto"/>
            <w:hideMark/>
          </w:tcPr>
          <w:p w14:paraId="46E3A13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66C7B5" w14:textId="77777777" w:rsidTr="0008381D">
        <w:trPr>
          <w:trHeight w:val="289"/>
        </w:trPr>
        <w:tc>
          <w:tcPr>
            <w:tcW w:w="553" w:type="dxa"/>
            <w:shd w:val="clear" w:color="auto" w:fill="auto"/>
            <w:hideMark/>
          </w:tcPr>
          <w:p w14:paraId="284169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w:t>
            </w:r>
          </w:p>
        </w:tc>
        <w:tc>
          <w:tcPr>
            <w:tcW w:w="780" w:type="dxa"/>
            <w:shd w:val="clear" w:color="auto" w:fill="auto"/>
            <w:hideMark/>
          </w:tcPr>
          <w:p w14:paraId="708AB4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43B33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E3259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C9DE5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6D87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F039A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E0C7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54978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4538E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A4FE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1,71</w:t>
            </w:r>
          </w:p>
        </w:tc>
        <w:tc>
          <w:tcPr>
            <w:tcW w:w="1701" w:type="dxa"/>
            <w:shd w:val="clear" w:color="auto" w:fill="auto"/>
            <w:hideMark/>
          </w:tcPr>
          <w:p w14:paraId="4EC7A6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94/2, 103/2</w:t>
            </w:r>
          </w:p>
        </w:tc>
        <w:tc>
          <w:tcPr>
            <w:tcW w:w="1275" w:type="dxa"/>
            <w:shd w:val="clear" w:color="auto" w:fill="auto"/>
            <w:hideMark/>
          </w:tcPr>
          <w:p w14:paraId="5C446B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7EAA91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0200F6" w14:textId="77777777" w:rsidTr="0008381D">
        <w:trPr>
          <w:trHeight w:val="289"/>
        </w:trPr>
        <w:tc>
          <w:tcPr>
            <w:tcW w:w="553" w:type="dxa"/>
            <w:shd w:val="clear" w:color="auto" w:fill="auto"/>
            <w:hideMark/>
          </w:tcPr>
          <w:p w14:paraId="1C2C12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w:t>
            </w:r>
          </w:p>
        </w:tc>
        <w:tc>
          <w:tcPr>
            <w:tcW w:w="780" w:type="dxa"/>
            <w:shd w:val="clear" w:color="auto" w:fill="auto"/>
            <w:hideMark/>
          </w:tcPr>
          <w:p w14:paraId="61D743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A3C25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672B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0FDF4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8FE7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0B7F36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016D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C6C24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16D5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01267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30,33</w:t>
            </w:r>
          </w:p>
        </w:tc>
        <w:tc>
          <w:tcPr>
            <w:tcW w:w="1701" w:type="dxa"/>
            <w:shd w:val="clear" w:color="auto" w:fill="auto"/>
            <w:hideMark/>
          </w:tcPr>
          <w:p w14:paraId="1D283A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97/3, 97/2</w:t>
            </w:r>
          </w:p>
        </w:tc>
        <w:tc>
          <w:tcPr>
            <w:tcW w:w="1275" w:type="dxa"/>
            <w:shd w:val="clear" w:color="auto" w:fill="auto"/>
            <w:hideMark/>
          </w:tcPr>
          <w:p w14:paraId="2B4981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DF0B95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F54209" w14:textId="77777777" w:rsidTr="0008381D">
        <w:trPr>
          <w:trHeight w:val="289"/>
        </w:trPr>
        <w:tc>
          <w:tcPr>
            <w:tcW w:w="553" w:type="dxa"/>
            <w:shd w:val="clear" w:color="auto" w:fill="auto"/>
            <w:hideMark/>
          </w:tcPr>
          <w:p w14:paraId="296A0C3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w:t>
            </w:r>
          </w:p>
        </w:tc>
        <w:tc>
          <w:tcPr>
            <w:tcW w:w="780" w:type="dxa"/>
            <w:shd w:val="clear" w:color="auto" w:fill="auto"/>
            <w:hideMark/>
          </w:tcPr>
          <w:p w14:paraId="646331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C6F3A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20ED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45047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DAFF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95608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A3EB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881E1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6F7BFC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86457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0,57</w:t>
            </w:r>
          </w:p>
        </w:tc>
        <w:tc>
          <w:tcPr>
            <w:tcW w:w="1701" w:type="dxa"/>
            <w:shd w:val="clear" w:color="auto" w:fill="auto"/>
            <w:hideMark/>
          </w:tcPr>
          <w:p w14:paraId="4F2485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85, .47</w:t>
            </w:r>
          </w:p>
        </w:tc>
        <w:tc>
          <w:tcPr>
            <w:tcW w:w="1275" w:type="dxa"/>
            <w:shd w:val="clear" w:color="auto" w:fill="auto"/>
            <w:hideMark/>
          </w:tcPr>
          <w:p w14:paraId="471FAF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59F290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E24939" w14:textId="77777777" w:rsidTr="0008381D">
        <w:trPr>
          <w:trHeight w:val="289"/>
        </w:trPr>
        <w:tc>
          <w:tcPr>
            <w:tcW w:w="553" w:type="dxa"/>
            <w:shd w:val="clear" w:color="auto" w:fill="auto"/>
            <w:hideMark/>
          </w:tcPr>
          <w:p w14:paraId="6CEA65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w:t>
            </w:r>
          </w:p>
        </w:tc>
        <w:tc>
          <w:tcPr>
            <w:tcW w:w="780" w:type="dxa"/>
            <w:shd w:val="clear" w:color="auto" w:fill="auto"/>
            <w:hideMark/>
          </w:tcPr>
          <w:p w14:paraId="773A80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A6DB4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AF07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EB2F3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32AC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15E0F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B63AE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22D2F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04CF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A13B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6,79</w:t>
            </w:r>
          </w:p>
        </w:tc>
        <w:tc>
          <w:tcPr>
            <w:tcW w:w="1701" w:type="dxa"/>
            <w:shd w:val="clear" w:color="auto" w:fill="auto"/>
            <w:hideMark/>
          </w:tcPr>
          <w:p w14:paraId="28749B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94/1</w:t>
            </w:r>
          </w:p>
        </w:tc>
        <w:tc>
          <w:tcPr>
            <w:tcW w:w="1275" w:type="dxa"/>
            <w:shd w:val="clear" w:color="auto" w:fill="auto"/>
            <w:hideMark/>
          </w:tcPr>
          <w:p w14:paraId="1C7118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9C432E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6594C1" w14:textId="77777777" w:rsidTr="0008381D">
        <w:trPr>
          <w:trHeight w:val="289"/>
        </w:trPr>
        <w:tc>
          <w:tcPr>
            <w:tcW w:w="553" w:type="dxa"/>
            <w:shd w:val="clear" w:color="auto" w:fill="auto"/>
            <w:hideMark/>
          </w:tcPr>
          <w:p w14:paraId="3BE541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w:t>
            </w:r>
          </w:p>
        </w:tc>
        <w:tc>
          <w:tcPr>
            <w:tcW w:w="780" w:type="dxa"/>
            <w:shd w:val="clear" w:color="auto" w:fill="auto"/>
            <w:hideMark/>
          </w:tcPr>
          <w:p w14:paraId="651B29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E16B1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AF4D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B3D0D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3803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E96D9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1DAA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233DA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442A7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1EB2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1,53</w:t>
            </w:r>
          </w:p>
        </w:tc>
        <w:tc>
          <w:tcPr>
            <w:tcW w:w="1701" w:type="dxa"/>
            <w:shd w:val="clear" w:color="auto" w:fill="auto"/>
            <w:hideMark/>
          </w:tcPr>
          <w:p w14:paraId="68B6FA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103/4, 103/1</w:t>
            </w:r>
          </w:p>
        </w:tc>
        <w:tc>
          <w:tcPr>
            <w:tcW w:w="1275" w:type="dxa"/>
            <w:shd w:val="clear" w:color="auto" w:fill="auto"/>
            <w:hideMark/>
          </w:tcPr>
          <w:p w14:paraId="4EA801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E5D392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B6F14B" w14:textId="77777777" w:rsidTr="0008381D">
        <w:trPr>
          <w:trHeight w:val="289"/>
        </w:trPr>
        <w:tc>
          <w:tcPr>
            <w:tcW w:w="553" w:type="dxa"/>
            <w:shd w:val="clear" w:color="auto" w:fill="auto"/>
            <w:hideMark/>
          </w:tcPr>
          <w:p w14:paraId="6DF93E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w:t>
            </w:r>
          </w:p>
        </w:tc>
        <w:tc>
          <w:tcPr>
            <w:tcW w:w="780" w:type="dxa"/>
            <w:shd w:val="clear" w:color="auto" w:fill="auto"/>
            <w:hideMark/>
          </w:tcPr>
          <w:p w14:paraId="0DD5B5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AA790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94F2E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DA959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E778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101EB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7718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F259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69463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0B8237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59,57</w:t>
            </w:r>
          </w:p>
        </w:tc>
        <w:tc>
          <w:tcPr>
            <w:tcW w:w="1701" w:type="dxa"/>
            <w:shd w:val="clear" w:color="auto" w:fill="auto"/>
            <w:hideMark/>
          </w:tcPr>
          <w:p w14:paraId="63358A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249/3, 249/1</w:t>
            </w:r>
          </w:p>
        </w:tc>
        <w:tc>
          <w:tcPr>
            <w:tcW w:w="1275" w:type="dxa"/>
            <w:shd w:val="clear" w:color="auto" w:fill="auto"/>
            <w:hideMark/>
          </w:tcPr>
          <w:p w14:paraId="181CF2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99DD3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3D3F1F" w14:textId="77777777" w:rsidTr="0008381D">
        <w:trPr>
          <w:trHeight w:val="289"/>
        </w:trPr>
        <w:tc>
          <w:tcPr>
            <w:tcW w:w="553" w:type="dxa"/>
            <w:shd w:val="clear" w:color="auto" w:fill="auto"/>
            <w:hideMark/>
          </w:tcPr>
          <w:p w14:paraId="4860AD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w:t>
            </w:r>
          </w:p>
        </w:tc>
        <w:tc>
          <w:tcPr>
            <w:tcW w:w="780" w:type="dxa"/>
            <w:shd w:val="clear" w:color="auto" w:fill="auto"/>
            <w:hideMark/>
          </w:tcPr>
          <w:p w14:paraId="3FEBB1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00B44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4D3E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D5CD4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508D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4532B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7B887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3BC93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A2B98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B4C17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2,86</w:t>
            </w:r>
          </w:p>
        </w:tc>
        <w:tc>
          <w:tcPr>
            <w:tcW w:w="1701" w:type="dxa"/>
            <w:shd w:val="clear" w:color="auto" w:fill="auto"/>
            <w:hideMark/>
          </w:tcPr>
          <w:p w14:paraId="4B6EE6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.69</w:t>
            </w:r>
          </w:p>
        </w:tc>
        <w:tc>
          <w:tcPr>
            <w:tcW w:w="1275" w:type="dxa"/>
            <w:shd w:val="clear" w:color="auto" w:fill="auto"/>
            <w:hideMark/>
          </w:tcPr>
          <w:p w14:paraId="788892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A7540A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4784B39" w14:textId="77777777" w:rsidTr="0008381D">
        <w:trPr>
          <w:trHeight w:val="289"/>
        </w:trPr>
        <w:tc>
          <w:tcPr>
            <w:tcW w:w="553" w:type="dxa"/>
            <w:shd w:val="clear" w:color="auto" w:fill="auto"/>
            <w:hideMark/>
          </w:tcPr>
          <w:p w14:paraId="1B3DD5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w:t>
            </w:r>
          </w:p>
        </w:tc>
        <w:tc>
          <w:tcPr>
            <w:tcW w:w="780" w:type="dxa"/>
            <w:shd w:val="clear" w:color="auto" w:fill="auto"/>
            <w:hideMark/>
          </w:tcPr>
          <w:p w14:paraId="2E46CB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D0B64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921FF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847B3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ADA3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5A46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5427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68DFF4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872AB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C7FC7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0,52</w:t>
            </w:r>
          </w:p>
        </w:tc>
        <w:tc>
          <w:tcPr>
            <w:tcW w:w="1701" w:type="dxa"/>
            <w:shd w:val="clear" w:color="auto" w:fill="auto"/>
            <w:hideMark/>
          </w:tcPr>
          <w:p w14:paraId="7D049D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3513BA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0D8B3D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E1CDA2" w14:textId="77777777" w:rsidTr="0008381D">
        <w:trPr>
          <w:trHeight w:val="289"/>
        </w:trPr>
        <w:tc>
          <w:tcPr>
            <w:tcW w:w="553" w:type="dxa"/>
            <w:shd w:val="clear" w:color="auto" w:fill="auto"/>
            <w:hideMark/>
          </w:tcPr>
          <w:p w14:paraId="03A859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w:t>
            </w:r>
          </w:p>
        </w:tc>
        <w:tc>
          <w:tcPr>
            <w:tcW w:w="780" w:type="dxa"/>
            <w:shd w:val="clear" w:color="auto" w:fill="auto"/>
            <w:hideMark/>
          </w:tcPr>
          <w:p w14:paraId="6C7F00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F3E8A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6223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8F57F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1FFA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DD571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63A8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63EAD6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90574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5707A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9,43</w:t>
            </w:r>
          </w:p>
        </w:tc>
        <w:tc>
          <w:tcPr>
            <w:tcW w:w="1701" w:type="dxa"/>
            <w:shd w:val="clear" w:color="auto" w:fill="auto"/>
            <w:hideMark/>
          </w:tcPr>
          <w:p w14:paraId="4713E1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256/1</w:t>
            </w:r>
          </w:p>
        </w:tc>
        <w:tc>
          <w:tcPr>
            <w:tcW w:w="1275" w:type="dxa"/>
            <w:shd w:val="clear" w:color="auto" w:fill="auto"/>
            <w:hideMark/>
          </w:tcPr>
          <w:p w14:paraId="60C4E4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C919A8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F5DF37" w14:textId="77777777" w:rsidTr="0008381D">
        <w:trPr>
          <w:trHeight w:val="289"/>
        </w:trPr>
        <w:tc>
          <w:tcPr>
            <w:tcW w:w="553" w:type="dxa"/>
            <w:shd w:val="clear" w:color="auto" w:fill="auto"/>
            <w:hideMark/>
          </w:tcPr>
          <w:p w14:paraId="10DDA9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w:t>
            </w:r>
          </w:p>
        </w:tc>
        <w:tc>
          <w:tcPr>
            <w:tcW w:w="780" w:type="dxa"/>
            <w:shd w:val="clear" w:color="auto" w:fill="auto"/>
            <w:hideMark/>
          </w:tcPr>
          <w:p w14:paraId="22C7DC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870D7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03C7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800F8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84D6D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7868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3E38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0BB51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2FEF1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F4A2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6,78</w:t>
            </w:r>
          </w:p>
        </w:tc>
        <w:tc>
          <w:tcPr>
            <w:tcW w:w="1701" w:type="dxa"/>
            <w:shd w:val="clear" w:color="auto" w:fill="auto"/>
            <w:hideMark/>
          </w:tcPr>
          <w:p w14:paraId="6A1AEF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.76</w:t>
            </w:r>
          </w:p>
        </w:tc>
        <w:tc>
          <w:tcPr>
            <w:tcW w:w="1275" w:type="dxa"/>
            <w:shd w:val="clear" w:color="auto" w:fill="auto"/>
            <w:hideMark/>
          </w:tcPr>
          <w:p w14:paraId="266220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D95AC0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C9EE02" w14:textId="77777777" w:rsidTr="0008381D">
        <w:trPr>
          <w:trHeight w:val="289"/>
        </w:trPr>
        <w:tc>
          <w:tcPr>
            <w:tcW w:w="553" w:type="dxa"/>
            <w:shd w:val="clear" w:color="auto" w:fill="auto"/>
            <w:hideMark/>
          </w:tcPr>
          <w:p w14:paraId="107C43A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w:t>
            </w:r>
          </w:p>
        </w:tc>
        <w:tc>
          <w:tcPr>
            <w:tcW w:w="780" w:type="dxa"/>
            <w:shd w:val="clear" w:color="auto" w:fill="auto"/>
            <w:hideMark/>
          </w:tcPr>
          <w:p w14:paraId="0A3CA9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438A3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E36B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EADC5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B70D7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01CF6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77DFE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949A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07EE6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50E4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57,16</w:t>
            </w:r>
          </w:p>
        </w:tc>
        <w:tc>
          <w:tcPr>
            <w:tcW w:w="1701" w:type="dxa"/>
            <w:shd w:val="clear" w:color="auto" w:fill="auto"/>
            <w:hideMark/>
          </w:tcPr>
          <w:p w14:paraId="4C50F2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238, 244, 246/2, 246/1, 251</w:t>
            </w:r>
          </w:p>
        </w:tc>
        <w:tc>
          <w:tcPr>
            <w:tcW w:w="1275" w:type="dxa"/>
            <w:shd w:val="clear" w:color="auto" w:fill="auto"/>
            <w:hideMark/>
          </w:tcPr>
          <w:p w14:paraId="587A63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A3FC73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9D9B71" w14:textId="77777777" w:rsidTr="0008381D">
        <w:trPr>
          <w:trHeight w:val="289"/>
        </w:trPr>
        <w:tc>
          <w:tcPr>
            <w:tcW w:w="553" w:type="dxa"/>
            <w:shd w:val="clear" w:color="auto" w:fill="auto"/>
            <w:hideMark/>
          </w:tcPr>
          <w:p w14:paraId="6890523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127</w:t>
            </w:r>
          </w:p>
        </w:tc>
        <w:tc>
          <w:tcPr>
            <w:tcW w:w="780" w:type="dxa"/>
            <w:shd w:val="clear" w:color="auto" w:fill="auto"/>
            <w:hideMark/>
          </w:tcPr>
          <w:p w14:paraId="03AECD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417A9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D30A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D35BE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D4B2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C7317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C28C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8F7A3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5167A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0338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7,48</w:t>
            </w:r>
          </w:p>
        </w:tc>
        <w:tc>
          <w:tcPr>
            <w:tcW w:w="1701" w:type="dxa"/>
            <w:shd w:val="clear" w:color="auto" w:fill="auto"/>
            <w:hideMark/>
          </w:tcPr>
          <w:p w14:paraId="08A712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238</w:t>
            </w:r>
          </w:p>
        </w:tc>
        <w:tc>
          <w:tcPr>
            <w:tcW w:w="1275" w:type="dxa"/>
            <w:shd w:val="clear" w:color="auto" w:fill="auto"/>
            <w:hideMark/>
          </w:tcPr>
          <w:p w14:paraId="0C76CB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470774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0F2676" w14:textId="77777777" w:rsidTr="0008381D">
        <w:trPr>
          <w:trHeight w:val="289"/>
        </w:trPr>
        <w:tc>
          <w:tcPr>
            <w:tcW w:w="553" w:type="dxa"/>
            <w:shd w:val="clear" w:color="auto" w:fill="auto"/>
            <w:hideMark/>
          </w:tcPr>
          <w:p w14:paraId="0BA531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w:t>
            </w:r>
          </w:p>
        </w:tc>
        <w:tc>
          <w:tcPr>
            <w:tcW w:w="780" w:type="dxa"/>
            <w:shd w:val="clear" w:color="auto" w:fill="auto"/>
            <w:hideMark/>
          </w:tcPr>
          <w:p w14:paraId="5B59BC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1CA2CA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4EF8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CAAC3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1EFE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26C06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B04E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1CB82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75F663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E1B6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3B1222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359/3</w:t>
            </w:r>
          </w:p>
        </w:tc>
        <w:tc>
          <w:tcPr>
            <w:tcW w:w="1275" w:type="dxa"/>
            <w:shd w:val="clear" w:color="auto" w:fill="auto"/>
            <w:hideMark/>
          </w:tcPr>
          <w:p w14:paraId="41AF88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60C1F0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E111D0" w14:textId="77777777" w:rsidTr="0008381D">
        <w:trPr>
          <w:trHeight w:val="289"/>
        </w:trPr>
        <w:tc>
          <w:tcPr>
            <w:tcW w:w="553" w:type="dxa"/>
            <w:shd w:val="clear" w:color="auto" w:fill="auto"/>
            <w:hideMark/>
          </w:tcPr>
          <w:p w14:paraId="7AAD43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129</w:t>
            </w:r>
          </w:p>
        </w:tc>
        <w:tc>
          <w:tcPr>
            <w:tcW w:w="780" w:type="dxa"/>
            <w:shd w:val="clear" w:color="auto" w:fill="auto"/>
            <w:hideMark/>
          </w:tcPr>
          <w:p w14:paraId="63F362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B1AB6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D3EB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EF4D6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DCC8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E0A505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B7D5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3957AF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9A7E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E318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2,56</w:t>
            </w:r>
          </w:p>
        </w:tc>
        <w:tc>
          <w:tcPr>
            <w:tcW w:w="1701" w:type="dxa"/>
            <w:shd w:val="clear" w:color="auto" w:fill="auto"/>
            <w:hideMark/>
          </w:tcPr>
          <w:p w14:paraId="681FC9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240</w:t>
            </w:r>
          </w:p>
        </w:tc>
        <w:tc>
          <w:tcPr>
            <w:tcW w:w="1275" w:type="dxa"/>
            <w:shd w:val="clear" w:color="auto" w:fill="auto"/>
            <w:hideMark/>
          </w:tcPr>
          <w:p w14:paraId="268309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C00E1B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81A6FA" w14:textId="77777777" w:rsidTr="0008381D">
        <w:trPr>
          <w:trHeight w:val="289"/>
        </w:trPr>
        <w:tc>
          <w:tcPr>
            <w:tcW w:w="553" w:type="dxa"/>
            <w:shd w:val="clear" w:color="auto" w:fill="auto"/>
            <w:hideMark/>
          </w:tcPr>
          <w:p w14:paraId="6149EB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130</w:t>
            </w:r>
          </w:p>
        </w:tc>
        <w:tc>
          <w:tcPr>
            <w:tcW w:w="780" w:type="dxa"/>
            <w:shd w:val="clear" w:color="auto" w:fill="auto"/>
            <w:hideMark/>
          </w:tcPr>
          <w:p w14:paraId="6BDE58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BEA0C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CF6BC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0A088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A9A7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88DD5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A0E7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CD6E08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7137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7283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582CA0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359/2</w:t>
            </w:r>
          </w:p>
        </w:tc>
        <w:tc>
          <w:tcPr>
            <w:tcW w:w="1275" w:type="dxa"/>
            <w:shd w:val="clear" w:color="auto" w:fill="auto"/>
            <w:hideMark/>
          </w:tcPr>
          <w:p w14:paraId="4304A3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3F6009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E6A6FE" w14:textId="77777777" w:rsidTr="0008381D">
        <w:trPr>
          <w:trHeight w:val="289"/>
        </w:trPr>
        <w:tc>
          <w:tcPr>
            <w:tcW w:w="553" w:type="dxa"/>
            <w:shd w:val="clear" w:color="auto" w:fill="auto"/>
            <w:hideMark/>
          </w:tcPr>
          <w:p w14:paraId="536FC2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131</w:t>
            </w:r>
          </w:p>
        </w:tc>
        <w:tc>
          <w:tcPr>
            <w:tcW w:w="780" w:type="dxa"/>
            <w:shd w:val="clear" w:color="auto" w:fill="auto"/>
            <w:hideMark/>
          </w:tcPr>
          <w:p w14:paraId="0172D8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DF84B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65B9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E8A4A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559D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901F2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0781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804669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DF65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521C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7,41</w:t>
            </w:r>
          </w:p>
        </w:tc>
        <w:tc>
          <w:tcPr>
            <w:tcW w:w="1701" w:type="dxa"/>
            <w:shd w:val="clear" w:color="auto" w:fill="auto"/>
            <w:hideMark/>
          </w:tcPr>
          <w:p w14:paraId="4D178F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359/2, .93, 359/3</w:t>
            </w:r>
          </w:p>
        </w:tc>
        <w:tc>
          <w:tcPr>
            <w:tcW w:w="1275" w:type="dxa"/>
            <w:shd w:val="clear" w:color="auto" w:fill="auto"/>
            <w:hideMark/>
          </w:tcPr>
          <w:p w14:paraId="1BD8C3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5E1A7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2360CC" w14:textId="77777777" w:rsidTr="0008381D">
        <w:trPr>
          <w:trHeight w:val="289"/>
        </w:trPr>
        <w:tc>
          <w:tcPr>
            <w:tcW w:w="553" w:type="dxa"/>
            <w:shd w:val="clear" w:color="auto" w:fill="auto"/>
            <w:hideMark/>
          </w:tcPr>
          <w:p w14:paraId="5CD61A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132</w:t>
            </w:r>
          </w:p>
        </w:tc>
        <w:tc>
          <w:tcPr>
            <w:tcW w:w="780" w:type="dxa"/>
            <w:shd w:val="clear" w:color="auto" w:fill="auto"/>
            <w:hideMark/>
          </w:tcPr>
          <w:p w14:paraId="1CC441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00616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88A0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86F11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FCF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7D7CF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3098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65569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CB275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B014B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5,96</w:t>
            </w:r>
          </w:p>
        </w:tc>
        <w:tc>
          <w:tcPr>
            <w:tcW w:w="1701" w:type="dxa"/>
            <w:shd w:val="clear" w:color="auto" w:fill="auto"/>
            <w:hideMark/>
          </w:tcPr>
          <w:p w14:paraId="67174C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357/3, 358/4, 358/3</w:t>
            </w:r>
          </w:p>
        </w:tc>
        <w:tc>
          <w:tcPr>
            <w:tcW w:w="1275" w:type="dxa"/>
            <w:shd w:val="clear" w:color="auto" w:fill="auto"/>
            <w:hideMark/>
          </w:tcPr>
          <w:p w14:paraId="03D068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D543FE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A8B47E" w14:textId="77777777" w:rsidTr="0008381D">
        <w:trPr>
          <w:trHeight w:val="289"/>
        </w:trPr>
        <w:tc>
          <w:tcPr>
            <w:tcW w:w="553" w:type="dxa"/>
            <w:shd w:val="clear" w:color="auto" w:fill="auto"/>
            <w:hideMark/>
          </w:tcPr>
          <w:p w14:paraId="388E05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133</w:t>
            </w:r>
          </w:p>
        </w:tc>
        <w:tc>
          <w:tcPr>
            <w:tcW w:w="780" w:type="dxa"/>
            <w:shd w:val="clear" w:color="auto" w:fill="auto"/>
            <w:hideMark/>
          </w:tcPr>
          <w:p w14:paraId="3B81D7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F21FE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61C3D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47E65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0164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07D978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29F9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5ECB9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B5F47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7150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763A75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359/2, 237/2</w:t>
            </w:r>
          </w:p>
        </w:tc>
        <w:tc>
          <w:tcPr>
            <w:tcW w:w="1275" w:type="dxa"/>
            <w:shd w:val="clear" w:color="auto" w:fill="auto"/>
            <w:hideMark/>
          </w:tcPr>
          <w:p w14:paraId="3BAC55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D56C3F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885248" w14:textId="77777777" w:rsidTr="0008381D">
        <w:trPr>
          <w:trHeight w:val="289"/>
        </w:trPr>
        <w:tc>
          <w:tcPr>
            <w:tcW w:w="553" w:type="dxa"/>
            <w:shd w:val="clear" w:color="auto" w:fill="auto"/>
            <w:hideMark/>
          </w:tcPr>
          <w:p w14:paraId="1041B3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134</w:t>
            </w:r>
          </w:p>
        </w:tc>
        <w:tc>
          <w:tcPr>
            <w:tcW w:w="780" w:type="dxa"/>
            <w:shd w:val="clear" w:color="auto" w:fill="auto"/>
            <w:hideMark/>
          </w:tcPr>
          <w:p w14:paraId="439482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355A0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FC15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FC88A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705E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0E49E7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9F63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B897C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A3F10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619E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2A0238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2713</w:t>
            </w:r>
          </w:p>
        </w:tc>
        <w:tc>
          <w:tcPr>
            <w:tcW w:w="1275" w:type="dxa"/>
            <w:shd w:val="clear" w:color="auto" w:fill="auto"/>
            <w:hideMark/>
          </w:tcPr>
          <w:p w14:paraId="322E1D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E390B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104735" w14:textId="77777777" w:rsidTr="0008381D">
        <w:trPr>
          <w:trHeight w:val="289"/>
        </w:trPr>
        <w:tc>
          <w:tcPr>
            <w:tcW w:w="553" w:type="dxa"/>
            <w:shd w:val="clear" w:color="auto" w:fill="auto"/>
            <w:hideMark/>
          </w:tcPr>
          <w:p w14:paraId="389335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135</w:t>
            </w:r>
          </w:p>
        </w:tc>
        <w:tc>
          <w:tcPr>
            <w:tcW w:w="780" w:type="dxa"/>
            <w:shd w:val="clear" w:color="auto" w:fill="auto"/>
            <w:hideMark/>
          </w:tcPr>
          <w:p w14:paraId="0279D1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6591C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39543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049ED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2BBC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EB58C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B8F7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07278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8508E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B3D7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0,51</w:t>
            </w:r>
          </w:p>
        </w:tc>
        <w:tc>
          <w:tcPr>
            <w:tcW w:w="1701" w:type="dxa"/>
            <w:shd w:val="clear" w:color="auto" w:fill="auto"/>
            <w:hideMark/>
          </w:tcPr>
          <w:p w14:paraId="126A57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343/1</w:t>
            </w:r>
          </w:p>
        </w:tc>
        <w:tc>
          <w:tcPr>
            <w:tcW w:w="1275" w:type="dxa"/>
            <w:shd w:val="clear" w:color="auto" w:fill="auto"/>
            <w:hideMark/>
          </w:tcPr>
          <w:p w14:paraId="14BD9B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8F18F3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829BBD" w14:textId="77777777" w:rsidTr="0008381D">
        <w:trPr>
          <w:trHeight w:val="289"/>
        </w:trPr>
        <w:tc>
          <w:tcPr>
            <w:tcW w:w="553" w:type="dxa"/>
            <w:shd w:val="clear" w:color="auto" w:fill="auto"/>
            <w:hideMark/>
          </w:tcPr>
          <w:p w14:paraId="3EC979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136</w:t>
            </w:r>
          </w:p>
        </w:tc>
        <w:tc>
          <w:tcPr>
            <w:tcW w:w="780" w:type="dxa"/>
            <w:shd w:val="clear" w:color="auto" w:fill="auto"/>
            <w:hideMark/>
          </w:tcPr>
          <w:p w14:paraId="524C05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96DB5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DAD8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69DB3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F24E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C043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EC14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D74B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885F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C17F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3,89</w:t>
            </w:r>
          </w:p>
        </w:tc>
        <w:tc>
          <w:tcPr>
            <w:tcW w:w="1701" w:type="dxa"/>
            <w:shd w:val="clear" w:color="auto" w:fill="auto"/>
            <w:hideMark/>
          </w:tcPr>
          <w:p w14:paraId="67391C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3059</w:t>
            </w:r>
          </w:p>
        </w:tc>
        <w:tc>
          <w:tcPr>
            <w:tcW w:w="1275" w:type="dxa"/>
            <w:shd w:val="clear" w:color="auto" w:fill="auto"/>
            <w:hideMark/>
          </w:tcPr>
          <w:p w14:paraId="151369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4C6ED1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478EBA" w14:textId="77777777" w:rsidTr="0008381D">
        <w:trPr>
          <w:trHeight w:val="289"/>
        </w:trPr>
        <w:tc>
          <w:tcPr>
            <w:tcW w:w="553" w:type="dxa"/>
            <w:shd w:val="clear" w:color="auto" w:fill="auto"/>
            <w:hideMark/>
          </w:tcPr>
          <w:p w14:paraId="01770B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137</w:t>
            </w:r>
          </w:p>
        </w:tc>
        <w:tc>
          <w:tcPr>
            <w:tcW w:w="780" w:type="dxa"/>
            <w:shd w:val="clear" w:color="auto" w:fill="auto"/>
            <w:hideMark/>
          </w:tcPr>
          <w:p w14:paraId="4F0819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4B432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0DB5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909C5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F34E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29C7E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E7B9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4C9D40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DD79EE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F8E5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0,44</w:t>
            </w:r>
          </w:p>
        </w:tc>
        <w:tc>
          <w:tcPr>
            <w:tcW w:w="1701" w:type="dxa"/>
            <w:shd w:val="clear" w:color="auto" w:fill="auto"/>
            <w:hideMark/>
          </w:tcPr>
          <w:p w14:paraId="2E8965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3060</w:t>
            </w:r>
          </w:p>
        </w:tc>
        <w:tc>
          <w:tcPr>
            <w:tcW w:w="1275" w:type="dxa"/>
            <w:shd w:val="clear" w:color="auto" w:fill="auto"/>
            <w:hideMark/>
          </w:tcPr>
          <w:p w14:paraId="6817E3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77EA9D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88373D" w14:textId="77777777" w:rsidTr="0008381D">
        <w:trPr>
          <w:trHeight w:val="289"/>
        </w:trPr>
        <w:tc>
          <w:tcPr>
            <w:tcW w:w="553" w:type="dxa"/>
            <w:shd w:val="clear" w:color="auto" w:fill="auto"/>
            <w:hideMark/>
          </w:tcPr>
          <w:p w14:paraId="1B95FE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138</w:t>
            </w:r>
          </w:p>
        </w:tc>
        <w:tc>
          <w:tcPr>
            <w:tcW w:w="780" w:type="dxa"/>
            <w:shd w:val="clear" w:color="auto" w:fill="auto"/>
            <w:hideMark/>
          </w:tcPr>
          <w:p w14:paraId="6450DD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D4874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A287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92449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259C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E940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86175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DF1D38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4BCA0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91C0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2,33</w:t>
            </w:r>
          </w:p>
        </w:tc>
        <w:tc>
          <w:tcPr>
            <w:tcW w:w="1701" w:type="dxa"/>
            <w:shd w:val="clear" w:color="auto" w:fill="auto"/>
            <w:hideMark/>
          </w:tcPr>
          <w:p w14:paraId="7988B4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103/3, 108/2</w:t>
            </w:r>
          </w:p>
        </w:tc>
        <w:tc>
          <w:tcPr>
            <w:tcW w:w="1275" w:type="dxa"/>
            <w:shd w:val="clear" w:color="auto" w:fill="auto"/>
            <w:hideMark/>
          </w:tcPr>
          <w:p w14:paraId="0C7828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8B5F5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BAC594" w14:textId="77777777" w:rsidTr="0008381D">
        <w:trPr>
          <w:trHeight w:val="289"/>
        </w:trPr>
        <w:tc>
          <w:tcPr>
            <w:tcW w:w="553" w:type="dxa"/>
            <w:shd w:val="clear" w:color="auto" w:fill="auto"/>
            <w:hideMark/>
          </w:tcPr>
          <w:p w14:paraId="2C93A0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139</w:t>
            </w:r>
          </w:p>
        </w:tc>
        <w:tc>
          <w:tcPr>
            <w:tcW w:w="780" w:type="dxa"/>
            <w:shd w:val="clear" w:color="auto" w:fill="auto"/>
            <w:hideMark/>
          </w:tcPr>
          <w:p w14:paraId="3693B5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BB2FD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CBB8F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282A2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8FC9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2B77F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A691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1D5A7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25957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E42C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3,44</w:t>
            </w:r>
          </w:p>
        </w:tc>
        <w:tc>
          <w:tcPr>
            <w:tcW w:w="1701" w:type="dxa"/>
            <w:shd w:val="clear" w:color="auto" w:fill="auto"/>
            <w:hideMark/>
          </w:tcPr>
          <w:p w14:paraId="379B93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341/2</w:t>
            </w:r>
          </w:p>
        </w:tc>
        <w:tc>
          <w:tcPr>
            <w:tcW w:w="1275" w:type="dxa"/>
            <w:shd w:val="clear" w:color="auto" w:fill="auto"/>
            <w:hideMark/>
          </w:tcPr>
          <w:p w14:paraId="6688B3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55C872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B1AAC2" w14:textId="77777777" w:rsidTr="0008381D">
        <w:trPr>
          <w:trHeight w:val="289"/>
        </w:trPr>
        <w:tc>
          <w:tcPr>
            <w:tcW w:w="553" w:type="dxa"/>
            <w:shd w:val="clear" w:color="auto" w:fill="auto"/>
            <w:hideMark/>
          </w:tcPr>
          <w:p w14:paraId="0CE8F9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140</w:t>
            </w:r>
          </w:p>
        </w:tc>
        <w:tc>
          <w:tcPr>
            <w:tcW w:w="780" w:type="dxa"/>
            <w:shd w:val="clear" w:color="auto" w:fill="auto"/>
            <w:hideMark/>
          </w:tcPr>
          <w:p w14:paraId="60B3B8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9BDFF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F63E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9C87E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B66C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5BEAD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4C2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0AD1F1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8E59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13EA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1,76</w:t>
            </w:r>
          </w:p>
        </w:tc>
        <w:tc>
          <w:tcPr>
            <w:tcW w:w="1701" w:type="dxa"/>
            <w:shd w:val="clear" w:color="auto" w:fill="auto"/>
            <w:hideMark/>
          </w:tcPr>
          <w:p w14:paraId="131D5B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341/2</w:t>
            </w:r>
          </w:p>
        </w:tc>
        <w:tc>
          <w:tcPr>
            <w:tcW w:w="1275" w:type="dxa"/>
            <w:shd w:val="clear" w:color="auto" w:fill="auto"/>
            <w:hideMark/>
          </w:tcPr>
          <w:p w14:paraId="684B8F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5DDFF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E8F05A" w14:textId="77777777" w:rsidTr="0008381D">
        <w:trPr>
          <w:trHeight w:val="289"/>
        </w:trPr>
        <w:tc>
          <w:tcPr>
            <w:tcW w:w="553" w:type="dxa"/>
            <w:shd w:val="clear" w:color="auto" w:fill="auto"/>
            <w:hideMark/>
          </w:tcPr>
          <w:p w14:paraId="58E729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141</w:t>
            </w:r>
          </w:p>
        </w:tc>
        <w:tc>
          <w:tcPr>
            <w:tcW w:w="780" w:type="dxa"/>
            <w:shd w:val="clear" w:color="auto" w:fill="auto"/>
            <w:hideMark/>
          </w:tcPr>
          <w:p w14:paraId="374130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AF2A8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3C58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81BCD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A613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3730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497B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D185B2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6EB41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FF17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0C4366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3015</w:t>
            </w:r>
          </w:p>
        </w:tc>
        <w:tc>
          <w:tcPr>
            <w:tcW w:w="1275" w:type="dxa"/>
            <w:shd w:val="clear" w:color="auto" w:fill="auto"/>
            <w:hideMark/>
          </w:tcPr>
          <w:p w14:paraId="10C9E2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BFFD05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ABACFA4" w14:textId="77777777" w:rsidTr="0008381D">
        <w:trPr>
          <w:trHeight w:val="289"/>
        </w:trPr>
        <w:tc>
          <w:tcPr>
            <w:tcW w:w="553" w:type="dxa"/>
            <w:shd w:val="clear" w:color="auto" w:fill="auto"/>
            <w:hideMark/>
          </w:tcPr>
          <w:p w14:paraId="6123E3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142</w:t>
            </w:r>
          </w:p>
        </w:tc>
        <w:tc>
          <w:tcPr>
            <w:tcW w:w="780" w:type="dxa"/>
            <w:shd w:val="clear" w:color="auto" w:fill="auto"/>
            <w:hideMark/>
          </w:tcPr>
          <w:p w14:paraId="38CCCE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427D8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B83A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1AC2F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B4DA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31F01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D4DF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9C6FD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7B1CB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0966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9,28</w:t>
            </w:r>
          </w:p>
        </w:tc>
        <w:tc>
          <w:tcPr>
            <w:tcW w:w="1701" w:type="dxa"/>
            <w:shd w:val="clear" w:color="auto" w:fill="auto"/>
            <w:hideMark/>
          </w:tcPr>
          <w:p w14:paraId="2EA4BA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009100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5D0EA5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646F6C" w14:textId="77777777" w:rsidTr="0008381D">
        <w:trPr>
          <w:trHeight w:val="289"/>
        </w:trPr>
        <w:tc>
          <w:tcPr>
            <w:tcW w:w="553" w:type="dxa"/>
            <w:shd w:val="clear" w:color="auto" w:fill="auto"/>
            <w:hideMark/>
          </w:tcPr>
          <w:p w14:paraId="0FB34B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143</w:t>
            </w:r>
          </w:p>
        </w:tc>
        <w:tc>
          <w:tcPr>
            <w:tcW w:w="780" w:type="dxa"/>
            <w:shd w:val="clear" w:color="auto" w:fill="auto"/>
            <w:hideMark/>
          </w:tcPr>
          <w:p w14:paraId="6C60E5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C447D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872B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E93B0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D61F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B93468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C0464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A1D74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CCBB8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43D4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21,55</w:t>
            </w:r>
          </w:p>
        </w:tc>
        <w:tc>
          <w:tcPr>
            <w:tcW w:w="1701" w:type="dxa"/>
            <w:shd w:val="clear" w:color="auto" w:fill="auto"/>
            <w:hideMark/>
          </w:tcPr>
          <w:p w14:paraId="1832BF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3010</w:t>
            </w:r>
          </w:p>
        </w:tc>
        <w:tc>
          <w:tcPr>
            <w:tcW w:w="1275" w:type="dxa"/>
            <w:shd w:val="clear" w:color="auto" w:fill="auto"/>
            <w:hideMark/>
          </w:tcPr>
          <w:p w14:paraId="6DDAC5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CD102C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1D6C17" w14:textId="77777777" w:rsidTr="0008381D">
        <w:trPr>
          <w:trHeight w:val="289"/>
        </w:trPr>
        <w:tc>
          <w:tcPr>
            <w:tcW w:w="553" w:type="dxa"/>
            <w:shd w:val="clear" w:color="auto" w:fill="auto"/>
            <w:hideMark/>
          </w:tcPr>
          <w:p w14:paraId="0C8C01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144</w:t>
            </w:r>
          </w:p>
        </w:tc>
        <w:tc>
          <w:tcPr>
            <w:tcW w:w="780" w:type="dxa"/>
            <w:shd w:val="clear" w:color="auto" w:fill="auto"/>
            <w:hideMark/>
          </w:tcPr>
          <w:p w14:paraId="7233ED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D1E6A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2E10A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E5DAE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0A3B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9DBC0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42D8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7186B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4A45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4F33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5682A5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3010</w:t>
            </w:r>
          </w:p>
        </w:tc>
        <w:tc>
          <w:tcPr>
            <w:tcW w:w="1275" w:type="dxa"/>
            <w:shd w:val="clear" w:color="auto" w:fill="auto"/>
            <w:hideMark/>
          </w:tcPr>
          <w:p w14:paraId="6D076C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0CE659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33D295" w14:textId="77777777" w:rsidTr="0008381D">
        <w:trPr>
          <w:trHeight w:val="289"/>
        </w:trPr>
        <w:tc>
          <w:tcPr>
            <w:tcW w:w="553" w:type="dxa"/>
            <w:shd w:val="clear" w:color="auto" w:fill="auto"/>
            <w:hideMark/>
          </w:tcPr>
          <w:p w14:paraId="5D23FA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145</w:t>
            </w:r>
          </w:p>
        </w:tc>
        <w:tc>
          <w:tcPr>
            <w:tcW w:w="780" w:type="dxa"/>
            <w:shd w:val="clear" w:color="auto" w:fill="auto"/>
            <w:hideMark/>
          </w:tcPr>
          <w:p w14:paraId="483EC9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BB5EE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98AC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52781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900C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33A6C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9125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522B4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54521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DDEE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640FF2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605</w:t>
            </w:r>
          </w:p>
        </w:tc>
        <w:tc>
          <w:tcPr>
            <w:tcW w:w="1275" w:type="dxa"/>
            <w:shd w:val="clear" w:color="auto" w:fill="auto"/>
            <w:hideMark/>
          </w:tcPr>
          <w:p w14:paraId="52D740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6C65E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3AC2C8" w14:textId="77777777" w:rsidTr="0008381D">
        <w:trPr>
          <w:trHeight w:val="289"/>
        </w:trPr>
        <w:tc>
          <w:tcPr>
            <w:tcW w:w="553" w:type="dxa"/>
            <w:shd w:val="clear" w:color="auto" w:fill="auto"/>
            <w:hideMark/>
          </w:tcPr>
          <w:p w14:paraId="427B41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146</w:t>
            </w:r>
          </w:p>
        </w:tc>
        <w:tc>
          <w:tcPr>
            <w:tcW w:w="780" w:type="dxa"/>
            <w:shd w:val="clear" w:color="auto" w:fill="auto"/>
            <w:hideMark/>
          </w:tcPr>
          <w:p w14:paraId="0D7DBF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C2243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79BA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DFA3D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063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CE382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21A7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2642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DB17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10A8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0,56</w:t>
            </w:r>
          </w:p>
        </w:tc>
        <w:tc>
          <w:tcPr>
            <w:tcW w:w="1701" w:type="dxa"/>
            <w:shd w:val="clear" w:color="auto" w:fill="auto"/>
            <w:hideMark/>
          </w:tcPr>
          <w:p w14:paraId="4D2911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605</w:t>
            </w:r>
          </w:p>
        </w:tc>
        <w:tc>
          <w:tcPr>
            <w:tcW w:w="1275" w:type="dxa"/>
            <w:shd w:val="clear" w:color="auto" w:fill="auto"/>
            <w:hideMark/>
          </w:tcPr>
          <w:p w14:paraId="3BA072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54EEF3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E8DFC5" w14:textId="77777777" w:rsidTr="0008381D">
        <w:trPr>
          <w:trHeight w:val="289"/>
        </w:trPr>
        <w:tc>
          <w:tcPr>
            <w:tcW w:w="553" w:type="dxa"/>
            <w:shd w:val="clear" w:color="auto" w:fill="auto"/>
            <w:hideMark/>
          </w:tcPr>
          <w:p w14:paraId="2D2EAF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147</w:t>
            </w:r>
          </w:p>
        </w:tc>
        <w:tc>
          <w:tcPr>
            <w:tcW w:w="780" w:type="dxa"/>
            <w:shd w:val="clear" w:color="auto" w:fill="auto"/>
            <w:hideMark/>
          </w:tcPr>
          <w:p w14:paraId="731910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39D97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BFF6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24FF4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636B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23C7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96B6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E9E21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9423E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3296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8,25</w:t>
            </w:r>
          </w:p>
        </w:tc>
        <w:tc>
          <w:tcPr>
            <w:tcW w:w="1701" w:type="dxa"/>
            <w:shd w:val="clear" w:color="auto" w:fill="auto"/>
            <w:hideMark/>
          </w:tcPr>
          <w:p w14:paraId="68C2E7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2703/2, 580, 2722, .120, .121/2</w:t>
            </w:r>
          </w:p>
        </w:tc>
        <w:tc>
          <w:tcPr>
            <w:tcW w:w="1275" w:type="dxa"/>
            <w:shd w:val="clear" w:color="auto" w:fill="auto"/>
            <w:hideMark/>
          </w:tcPr>
          <w:p w14:paraId="182AF5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3274E0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73D489" w14:textId="77777777" w:rsidTr="0008381D">
        <w:trPr>
          <w:trHeight w:val="289"/>
        </w:trPr>
        <w:tc>
          <w:tcPr>
            <w:tcW w:w="553" w:type="dxa"/>
            <w:shd w:val="clear" w:color="auto" w:fill="auto"/>
            <w:hideMark/>
          </w:tcPr>
          <w:p w14:paraId="06B00E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148</w:t>
            </w:r>
          </w:p>
        </w:tc>
        <w:tc>
          <w:tcPr>
            <w:tcW w:w="780" w:type="dxa"/>
            <w:shd w:val="clear" w:color="auto" w:fill="auto"/>
            <w:hideMark/>
          </w:tcPr>
          <w:p w14:paraId="2B3ABE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7BA34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81CB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763CE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057A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38EFF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59C4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E4599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4DD7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54244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6A4BFC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515/3</w:t>
            </w:r>
          </w:p>
        </w:tc>
        <w:tc>
          <w:tcPr>
            <w:tcW w:w="1275" w:type="dxa"/>
            <w:shd w:val="clear" w:color="auto" w:fill="auto"/>
            <w:hideMark/>
          </w:tcPr>
          <w:p w14:paraId="002E5E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DDEC68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B3E9BD" w14:textId="77777777" w:rsidTr="0008381D">
        <w:trPr>
          <w:trHeight w:val="289"/>
        </w:trPr>
        <w:tc>
          <w:tcPr>
            <w:tcW w:w="553" w:type="dxa"/>
            <w:shd w:val="clear" w:color="auto" w:fill="auto"/>
            <w:hideMark/>
          </w:tcPr>
          <w:p w14:paraId="57A133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149</w:t>
            </w:r>
          </w:p>
        </w:tc>
        <w:tc>
          <w:tcPr>
            <w:tcW w:w="780" w:type="dxa"/>
            <w:shd w:val="clear" w:color="auto" w:fill="auto"/>
            <w:hideMark/>
          </w:tcPr>
          <w:p w14:paraId="5E45F9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D8F2F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0B41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FDCF3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7BA5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47AD90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E3B2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32DA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EA57F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3E16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37F2BA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w:t>
            </w:r>
          </w:p>
        </w:tc>
        <w:tc>
          <w:tcPr>
            <w:tcW w:w="1275" w:type="dxa"/>
            <w:shd w:val="clear" w:color="auto" w:fill="auto"/>
            <w:hideMark/>
          </w:tcPr>
          <w:p w14:paraId="75D9F3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54D11E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36B98B" w14:textId="77777777" w:rsidTr="0008381D">
        <w:trPr>
          <w:trHeight w:val="289"/>
        </w:trPr>
        <w:tc>
          <w:tcPr>
            <w:tcW w:w="553" w:type="dxa"/>
            <w:shd w:val="clear" w:color="auto" w:fill="auto"/>
            <w:hideMark/>
          </w:tcPr>
          <w:p w14:paraId="4182B4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150</w:t>
            </w:r>
          </w:p>
        </w:tc>
        <w:tc>
          <w:tcPr>
            <w:tcW w:w="780" w:type="dxa"/>
            <w:shd w:val="clear" w:color="auto" w:fill="auto"/>
            <w:hideMark/>
          </w:tcPr>
          <w:p w14:paraId="4E4409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32506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669E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1CD3D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C38F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E5B8B0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8F254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AB351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20117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4BBE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23D269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5A2BCE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DAF7C0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E0F947" w14:textId="77777777" w:rsidTr="0008381D">
        <w:trPr>
          <w:trHeight w:val="289"/>
        </w:trPr>
        <w:tc>
          <w:tcPr>
            <w:tcW w:w="553" w:type="dxa"/>
            <w:shd w:val="clear" w:color="auto" w:fill="auto"/>
            <w:hideMark/>
          </w:tcPr>
          <w:p w14:paraId="3C57A7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151</w:t>
            </w:r>
          </w:p>
        </w:tc>
        <w:tc>
          <w:tcPr>
            <w:tcW w:w="780" w:type="dxa"/>
            <w:shd w:val="clear" w:color="auto" w:fill="auto"/>
            <w:hideMark/>
          </w:tcPr>
          <w:p w14:paraId="09B642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020C1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3ABFF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8646E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EABB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B19B68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7D50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6752D8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61A6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5312D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0,34</w:t>
            </w:r>
          </w:p>
        </w:tc>
        <w:tc>
          <w:tcPr>
            <w:tcW w:w="1701" w:type="dxa"/>
            <w:shd w:val="clear" w:color="auto" w:fill="auto"/>
            <w:hideMark/>
          </w:tcPr>
          <w:p w14:paraId="4AB4B5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3000</w:t>
            </w:r>
          </w:p>
        </w:tc>
        <w:tc>
          <w:tcPr>
            <w:tcW w:w="1275" w:type="dxa"/>
            <w:shd w:val="clear" w:color="auto" w:fill="auto"/>
            <w:hideMark/>
          </w:tcPr>
          <w:p w14:paraId="11A7BE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B366C2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4AA4CC" w14:textId="77777777" w:rsidTr="0008381D">
        <w:trPr>
          <w:trHeight w:val="289"/>
        </w:trPr>
        <w:tc>
          <w:tcPr>
            <w:tcW w:w="553" w:type="dxa"/>
            <w:shd w:val="clear" w:color="auto" w:fill="auto"/>
            <w:hideMark/>
          </w:tcPr>
          <w:p w14:paraId="65FF162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152</w:t>
            </w:r>
          </w:p>
        </w:tc>
        <w:tc>
          <w:tcPr>
            <w:tcW w:w="780" w:type="dxa"/>
            <w:shd w:val="clear" w:color="auto" w:fill="auto"/>
            <w:hideMark/>
          </w:tcPr>
          <w:p w14:paraId="0602C8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3D9E9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F0B2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20AD3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5542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E866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AC9B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C4958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A8BC5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4E82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0,77</w:t>
            </w:r>
          </w:p>
        </w:tc>
        <w:tc>
          <w:tcPr>
            <w:tcW w:w="1701" w:type="dxa"/>
            <w:shd w:val="clear" w:color="auto" w:fill="auto"/>
            <w:hideMark/>
          </w:tcPr>
          <w:p w14:paraId="79F2CA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3000, 3007</w:t>
            </w:r>
          </w:p>
        </w:tc>
        <w:tc>
          <w:tcPr>
            <w:tcW w:w="1275" w:type="dxa"/>
            <w:shd w:val="clear" w:color="auto" w:fill="auto"/>
            <w:hideMark/>
          </w:tcPr>
          <w:p w14:paraId="7255B0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C52A9D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1C2855" w14:textId="77777777" w:rsidTr="0008381D">
        <w:trPr>
          <w:trHeight w:val="289"/>
        </w:trPr>
        <w:tc>
          <w:tcPr>
            <w:tcW w:w="553" w:type="dxa"/>
            <w:shd w:val="clear" w:color="auto" w:fill="auto"/>
            <w:hideMark/>
          </w:tcPr>
          <w:p w14:paraId="5CFFBF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153</w:t>
            </w:r>
          </w:p>
        </w:tc>
        <w:tc>
          <w:tcPr>
            <w:tcW w:w="780" w:type="dxa"/>
            <w:shd w:val="clear" w:color="auto" w:fill="auto"/>
            <w:hideMark/>
          </w:tcPr>
          <w:p w14:paraId="5A745A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CBDA6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99BD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F12A4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3A02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731E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874EB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8691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964BF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ECE8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409778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3007</w:t>
            </w:r>
          </w:p>
        </w:tc>
        <w:tc>
          <w:tcPr>
            <w:tcW w:w="1275" w:type="dxa"/>
            <w:shd w:val="clear" w:color="auto" w:fill="auto"/>
            <w:hideMark/>
          </w:tcPr>
          <w:p w14:paraId="0E090D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C642CE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2A595E" w14:textId="77777777" w:rsidTr="0008381D">
        <w:trPr>
          <w:trHeight w:val="289"/>
        </w:trPr>
        <w:tc>
          <w:tcPr>
            <w:tcW w:w="553" w:type="dxa"/>
            <w:shd w:val="clear" w:color="auto" w:fill="auto"/>
            <w:hideMark/>
          </w:tcPr>
          <w:p w14:paraId="447786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154</w:t>
            </w:r>
          </w:p>
        </w:tc>
        <w:tc>
          <w:tcPr>
            <w:tcW w:w="780" w:type="dxa"/>
            <w:shd w:val="clear" w:color="auto" w:fill="auto"/>
            <w:hideMark/>
          </w:tcPr>
          <w:p w14:paraId="387717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BBC5D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5674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3B1EA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B7B72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F796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49FC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35DB42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D524C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F062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0,36</w:t>
            </w:r>
          </w:p>
        </w:tc>
        <w:tc>
          <w:tcPr>
            <w:tcW w:w="1701" w:type="dxa"/>
            <w:shd w:val="clear" w:color="auto" w:fill="auto"/>
            <w:hideMark/>
          </w:tcPr>
          <w:p w14:paraId="6C0FCA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3006</w:t>
            </w:r>
          </w:p>
        </w:tc>
        <w:tc>
          <w:tcPr>
            <w:tcW w:w="1275" w:type="dxa"/>
            <w:shd w:val="clear" w:color="auto" w:fill="auto"/>
            <w:hideMark/>
          </w:tcPr>
          <w:p w14:paraId="34EAD1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F723A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0ADD20" w14:textId="77777777" w:rsidTr="0008381D">
        <w:trPr>
          <w:trHeight w:val="289"/>
        </w:trPr>
        <w:tc>
          <w:tcPr>
            <w:tcW w:w="553" w:type="dxa"/>
            <w:shd w:val="clear" w:color="auto" w:fill="auto"/>
            <w:hideMark/>
          </w:tcPr>
          <w:p w14:paraId="6E448E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155</w:t>
            </w:r>
          </w:p>
        </w:tc>
        <w:tc>
          <w:tcPr>
            <w:tcW w:w="780" w:type="dxa"/>
            <w:shd w:val="clear" w:color="auto" w:fill="auto"/>
            <w:hideMark/>
          </w:tcPr>
          <w:p w14:paraId="572490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0D1D0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C29FB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1AF6B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B64C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A032F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CF2C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FB772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172B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E9ABA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3F6BAC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3006</w:t>
            </w:r>
          </w:p>
        </w:tc>
        <w:tc>
          <w:tcPr>
            <w:tcW w:w="1275" w:type="dxa"/>
            <w:shd w:val="clear" w:color="auto" w:fill="auto"/>
            <w:hideMark/>
          </w:tcPr>
          <w:p w14:paraId="20C345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E4ACF9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25174E" w14:textId="77777777" w:rsidTr="0008381D">
        <w:trPr>
          <w:trHeight w:val="289"/>
        </w:trPr>
        <w:tc>
          <w:tcPr>
            <w:tcW w:w="553" w:type="dxa"/>
            <w:shd w:val="clear" w:color="auto" w:fill="auto"/>
            <w:hideMark/>
          </w:tcPr>
          <w:p w14:paraId="0D5D2C6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156</w:t>
            </w:r>
          </w:p>
        </w:tc>
        <w:tc>
          <w:tcPr>
            <w:tcW w:w="780" w:type="dxa"/>
            <w:shd w:val="clear" w:color="auto" w:fill="auto"/>
            <w:hideMark/>
          </w:tcPr>
          <w:p w14:paraId="4A7E00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EE343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FA4EA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4C7C0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E2CEF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E6676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196D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08B93B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AF55E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7F91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22FCDA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3006</w:t>
            </w:r>
          </w:p>
        </w:tc>
        <w:tc>
          <w:tcPr>
            <w:tcW w:w="1275" w:type="dxa"/>
            <w:shd w:val="clear" w:color="auto" w:fill="auto"/>
            <w:hideMark/>
          </w:tcPr>
          <w:p w14:paraId="594D96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09390C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8CFACB" w14:textId="77777777" w:rsidTr="0008381D">
        <w:trPr>
          <w:trHeight w:val="289"/>
        </w:trPr>
        <w:tc>
          <w:tcPr>
            <w:tcW w:w="553" w:type="dxa"/>
            <w:shd w:val="clear" w:color="auto" w:fill="auto"/>
            <w:hideMark/>
          </w:tcPr>
          <w:p w14:paraId="02275F7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157</w:t>
            </w:r>
          </w:p>
        </w:tc>
        <w:tc>
          <w:tcPr>
            <w:tcW w:w="780" w:type="dxa"/>
            <w:shd w:val="clear" w:color="auto" w:fill="auto"/>
            <w:hideMark/>
          </w:tcPr>
          <w:p w14:paraId="3B86ED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23F8B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D943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BF468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4C6B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C3C97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1593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CE66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3782B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9FAD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05BFD4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3006</w:t>
            </w:r>
          </w:p>
        </w:tc>
        <w:tc>
          <w:tcPr>
            <w:tcW w:w="1275" w:type="dxa"/>
            <w:shd w:val="clear" w:color="auto" w:fill="auto"/>
            <w:hideMark/>
          </w:tcPr>
          <w:p w14:paraId="2B422C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4AD5B1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419073" w14:textId="77777777" w:rsidTr="0008381D">
        <w:trPr>
          <w:trHeight w:val="289"/>
        </w:trPr>
        <w:tc>
          <w:tcPr>
            <w:tcW w:w="553" w:type="dxa"/>
            <w:shd w:val="clear" w:color="auto" w:fill="auto"/>
            <w:hideMark/>
          </w:tcPr>
          <w:p w14:paraId="1E871C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158</w:t>
            </w:r>
          </w:p>
        </w:tc>
        <w:tc>
          <w:tcPr>
            <w:tcW w:w="780" w:type="dxa"/>
            <w:shd w:val="clear" w:color="auto" w:fill="auto"/>
            <w:hideMark/>
          </w:tcPr>
          <w:p w14:paraId="405363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A1BD0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819C9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04159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04DC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972C1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8442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1FC07B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CC0649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E024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10D640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3006</w:t>
            </w:r>
          </w:p>
        </w:tc>
        <w:tc>
          <w:tcPr>
            <w:tcW w:w="1275" w:type="dxa"/>
            <w:shd w:val="clear" w:color="auto" w:fill="auto"/>
            <w:hideMark/>
          </w:tcPr>
          <w:p w14:paraId="0684CC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F983BF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C4782C" w14:textId="77777777" w:rsidTr="0008381D">
        <w:trPr>
          <w:trHeight w:val="289"/>
        </w:trPr>
        <w:tc>
          <w:tcPr>
            <w:tcW w:w="553" w:type="dxa"/>
            <w:shd w:val="clear" w:color="auto" w:fill="auto"/>
            <w:hideMark/>
          </w:tcPr>
          <w:p w14:paraId="6CC236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159</w:t>
            </w:r>
          </w:p>
        </w:tc>
        <w:tc>
          <w:tcPr>
            <w:tcW w:w="780" w:type="dxa"/>
            <w:shd w:val="clear" w:color="auto" w:fill="auto"/>
            <w:hideMark/>
          </w:tcPr>
          <w:p w14:paraId="71AFA2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9ECC4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B3599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243E2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4869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12C9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D8BC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6B3E2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1340C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A9F6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0,18</w:t>
            </w:r>
          </w:p>
        </w:tc>
        <w:tc>
          <w:tcPr>
            <w:tcW w:w="1701" w:type="dxa"/>
            <w:shd w:val="clear" w:color="auto" w:fill="auto"/>
            <w:hideMark/>
          </w:tcPr>
          <w:p w14:paraId="5A70D9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3006, 3008</w:t>
            </w:r>
          </w:p>
        </w:tc>
        <w:tc>
          <w:tcPr>
            <w:tcW w:w="1275" w:type="dxa"/>
            <w:shd w:val="clear" w:color="auto" w:fill="auto"/>
            <w:hideMark/>
          </w:tcPr>
          <w:p w14:paraId="365C78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47F03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93A2F0" w14:textId="77777777" w:rsidTr="0008381D">
        <w:trPr>
          <w:trHeight w:val="289"/>
        </w:trPr>
        <w:tc>
          <w:tcPr>
            <w:tcW w:w="553" w:type="dxa"/>
            <w:shd w:val="clear" w:color="auto" w:fill="auto"/>
            <w:hideMark/>
          </w:tcPr>
          <w:p w14:paraId="646EF7B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160</w:t>
            </w:r>
          </w:p>
        </w:tc>
        <w:tc>
          <w:tcPr>
            <w:tcW w:w="780" w:type="dxa"/>
            <w:shd w:val="clear" w:color="auto" w:fill="auto"/>
            <w:hideMark/>
          </w:tcPr>
          <w:p w14:paraId="1021C3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A58E3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F0A4A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8D32B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2D08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2AA74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539A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24ED5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56F627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2242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464FDB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3008</w:t>
            </w:r>
          </w:p>
        </w:tc>
        <w:tc>
          <w:tcPr>
            <w:tcW w:w="1275" w:type="dxa"/>
            <w:shd w:val="clear" w:color="auto" w:fill="auto"/>
            <w:hideMark/>
          </w:tcPr>
          <w:p w14:paraId="009E22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DA11A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C76810" w14:textId="77777777" w:rsidTr="0008381D">
        <w:trPr>
          <w:trHeight w:val="289"/>
        </w:trPr>
        <w:tc>
          <w:tcPr>
            <w:tcW w:w="553" w:type="dxa"/>
            <w:shd w:val="clear" w:color="auto" w:fill="auto"/>
            <w:hideMark/>
          </w:tcPr>
          <w:p w14:paraId="00F298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161</w:t>
            </w:r>
          </w:p>
        </w:tc>
        <w:tc>
          <w:tcPr>
            <w:tcW w:w="780" w:type="dxa"/>
            <w:shd w:val="clear" w:color="auto" w:fill="auto"/>
            <w:hideMark/>
          </w:tcPr>
          <w:p w14:paraId="75D64F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9B69F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E1B71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DE6B2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656FE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268699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AA75D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1B653C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B9486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1B26A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19A5C3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3008</w:t>
            </w:r>
          </w:p>
        </w:tc>
        <w:tc>
          <w:tcPr>
            <w:tcW w:w="1275" w:type="dxa"/>
            <w:shd w:val="clear" w:color="auto" w:fill="auto"/>
            <w:hideMark/>
          </w:tcPr>
          <w:p w14:paraId="074838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8AFF7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16A5C1" w14:textId="77777777" w:rsidTr="0008381D">
        <w:trPr>
          <w:trHeight w:val="289"/>
        </w:trPr>
        <w:tc>
          <w:tcPr>
            <w:tcW w:w="553" w:type="dxa"/>
            <w:shd w:val="clear" w:color="auto" w:fill="auto"/>
            <w:hideMark/>
          </w:tcPr>
          <w:p w14:paraId="7617FD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162</w:t>
            </w:r>
          </w:p>
        </w:tc>
        <w:tc>
          <w:tcPr>
            <w:tcW w:w="780" w:type="dxa"/>
            <w:shd w:val="clear" w:color="auto" w:fill="auto"/>
            <w:hideMark/>
          </w:tcPr>
          <w:p w14:paraId="116D78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FACF0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95FF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D7CC7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01A8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5A0622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E2A0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38086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A6B30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32DFC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263EF9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3008</w:t>
            </w:r>
          </w:p>
        </w:tc>
        <w:tc>
          <w:tcPr>
            <w:tcW w:w="1275" w:type="dxa"/>
            <w:shd w:val="clear" w:color="auto" w:fill="auto"/>
            <w:hideMark/>
          </w:tcPr>
          <w:p w14:paraId="5906DC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73B82D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CDDA9D" w14:textId="77777777" w:rsidTr="0008381D">
        <w:trPr>
          <w:trHeight w:val="289"/>
        </w:trPr>
        <w:tc>
          <w:tcPr>
            <w:tcW w:w="553" w:type="dxa"/>
            <w:shd w:val="clear" w:color="auto" w:fill="auto"/>
            <w:hideMark/>
          </w:tcPr>
          <w:p w14:paraId="19B046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163</w:t>
            </w:r>
          </w:p>
        </w:tc>
        <w:tc>
          <w:tcPr>
            <w:tcW w:w="780" w:type="dxa"/>
            <w:shd w:val="clear" w:color="auto" w:fill="auto"/>
            <w:hideMark/>
          </w:tcPr>
          <w:p w14:paraId="1A844F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0EA05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D024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8257F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8D9E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1868F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7F69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F2CC0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89D28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5D6D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044E7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3008</w:t>
            </w:r>
          </w:p>
        </w:tc>
        <w:tc>
          <w:tcPr>
            <w:tcW w:w="1275" w:type="dxa"/>
            <w:shd w:val="clear" w:color="auto" w:fill="auto"/>
            <w:hideMark/>
          </w:tcPr>
          <w:p w14:paraId="510885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F0563A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247DB5" w14:textId="77777777" w:rsidTr="0008381D">
        <w:trPr>
          <w:trHeight w:val="289"/>
        </w:trPr>
        <w:tc>
          <w:tcPr>
            <w:tcW w:w="553" w:type="dxa"/>
            <w:shd w:val="clear" w:color="auto" w:fill="auto"/>
            <w:hideMark/>
          </w:tcPr>
          <w:p w14:paraId="14E515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164</w:t>
            </w:r>
          </w:p>
        </w:tc>
        <w:tc>
          <w:tcPr>
            <w:tcW w:w="780" w:type="dxa"/>
            <w:shd w:val="clear" w:color="auto" w:fill="auto"/>
            <w:hideMark/>
          </w:tcPr>
          <w:p w14:paraId="33845E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822B7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F2B2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7C34A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9FCC9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BE0E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32EC3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4005C6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CE56A4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2A18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71EB8B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3008</w:t>
            </w:r>
          </w:p>
        </w:tc>
        <w:tc>
          <w:tcPr>
            <w:tcW w:w="1275" w:type="dxa"/>
            <w:shd w:val="clear" w:color="auto" w:fill="auto"/>
            <w:hideMark/>
          </w:tcPr>
          <w:p w14:paraId="7445BA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220B74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5F50F45" w14:textId="77777777" w:rsidTr="0008381D">
        <w:trPr>
          <w:trHeight w:val="289"/>
        </w:trPr>
        <w:tc>
          <w:tcPr>
            <w:tcW w:w="553" w:type="dxa"/>
            <w:shd w:val="clear" w:color="auto" w:fill="auto"/>
            <w:hideMark/>
          </w:tcPr>
          <w:p w14:paraId="3FFEFB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165</w:t>
            </w:r>
          </w:p>
        </w:tc>
        <w:tc>
          <w:tcPr>
            <w:tcW w:w="780" w:type="dxa"/>
            <w:shd w:val="clear" w:color="auto" w:fill="auto"/>
            <w:hideMark/>
          </w:tcPr>
          <w:p w14:paraId="34120E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3D198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CC44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97902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5D38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3F0B4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9F78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CF863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5BCC3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B6E9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3A3217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2999</w:t>
            </w:r>
          </w:p>
        </w:tc>
        <w:tc>
          <w:tcPr>
            <w:tcW w:w="1275" w:type="dxa"/>
            <w:shd w:val="clear" w:color="auto" w:fill="auto"/>
            <w:hideMark/>
          </w:tcPr>
          <w:p w14:paraId="2EAA75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C5D64E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8FB66A" w14:textId="77777777" w:rsidTr="0008381D">
        <w:trPr>
          <w:trHeight w:val="289"/>
        </w:trPr>
        <w:tc>
          <w:tcPr>
            <w:tcW w:w="553" w:type="dxa"/>
            <w:shd w:val="clear" w:color="auto" w:fill="auto"/>
            <w:hideMark/>
          </w:tcPr>
          <w:p w14:paraId="2B0771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166</w:t>
            </w:r>
          </w:p>
        </w:tc>
        <w:tc>
          <w:tcPr>
            <w:tcW w:w="780" w:type="dxa"/>
            <w:shd w:val="clear" w:color="auto" w:fill="auto"/>
            <w:hideMark/>
          </w:tcPr>
          <w:p w14:paraId="57A10D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87FB5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6648A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A1AD9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115E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51614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0DAA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C5C5CF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66778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0502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0,14</w:t>
            </w:r>
          </w:p>
        </w:tc>
        <w:tc>
          <w:tcPr>
            <w:tcW w:w="1701" w:type="dxa"/>
            <w:shd w:val="clear" w:color="auto" w:fill="auto"/>
            <w:hideMark/>
          </w:tcPr>
          <w:p w14:paraId="3732AE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2999</w:t>
            </w:r>
          </w:p>
        </w:tc>
        <w:tc>
          <w:tcPr>
            <w:tcW w:w="1275" w:type="dxa"/>
            <w:shd w:val="clear" w:color="auto" w:fill="auto"/>
            <w:hideMark/>
          </w:tcPr>
          <w:p w14:paraId="2E6F93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96AFD9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14A8ED" w14:textId="77777777" w:rsidTr="0008381D">
        <w:trPr>
          <w:trHeight w:val="289"/>
        </w:trPr>
        <w:tc>
          <w:tcPr>
            <w:tcW w:w="553" w:type="dxa"/>
            <w:shd w:val="clear" w:color="auto" w:fill="auto"/>
            <w:hideMark/>
          </w:tcPr>
          <w:p w14:paraId="367AE4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167</w:t>
            </w:r>
          </w:p>
        </w:tc>
        <w:tc>
          <w:tcPr>
            <w:tcW w:w="780" w:type="dxa"/>
            <w:shd w:val="clear" w:color="auto" w:fill="auto"/>
            <w:hideMark/>
          </w:tcPr>
          <w:p w14:paraId="23AD1E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364F8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94EB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3175F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B1DB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3DEB1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703F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344A88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C02E62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43C0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60391A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2999</w:t>
            </w:r>
          </w:p>
        </w:tc>
        <w:tc>
          <w:tcPr>
            <w:tcW w:w="1275" w:type="dxa"/>
            <w:shd w:val="clear" w:color="auto" w:fill="auto"/>
            <w:hideMark/>
          </w:tcPr>
          <w:p w14:paraId="09BFDC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08082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D1BB62" w14:textId="77777777" w:rsidTr="0008381D">
        <w:trPr>
          <w:trHeight w:val="289"/>
        </w:trPr>
        <w:tc>
          <w:tcPr>
            <w:tcW w:w="553" w:type="dxa"/>
            <w:shd w:val="clear" w:color="auto" w:fill="auto"/>
            <w:hideMark/>
          </w:tcPr>
          <w:p w14:paraId="7E7EA1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168</w:t>
            </w:r>
          </w:p>
        </w:tc>
        <w:tc>
          <w:tcPr>
            <w:tcW w:w="780" w:type="dxa"/>
            <w:shd w:val="clear" w:color="auto" w:fill="auto"/>
            <w:hideMark/>
          </w:tcPr>
          <w:p w14:paraId="5B0593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FF46E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F2D97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32C03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8F09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67E45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AEF1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A61B8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F170E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8547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0,15</w:t>
            </w:r>
          </w:p>
        </w:tc>
        <w:tc>
          <w:tcPr>
            <w:tcW w:w="1701" w:type="dxa"/>
            <w:shd w:val="clear" w:color="auto" w:fill="auto"/>
            <w:hideMark/>
          </w:tcPr>
          <w:p w14:paraId="422437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2999</w:t>
            </w:r>
          </w:p>
        </w:tc>
        <w:tc>
          <w:tcPr>
            <w:tcW w:w="1275" w:type="dxa"/>
            <w:shd w:val="clear" w:color="auto" w:fill="auto"/>
            <w:hideMark/>
          </w:tcPr>
          <w:p w14:paraId="027871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19EF9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AC6CC3" w14:textId="77777777" w:rsidTr="0008381D">
        <w:trPr>
          <w:trHeight w:val="289"/>
        </w:trPr>
        <w:tc>
          <w:tcPr>
            <w:tcW w:w="553" w:type="dxa"/>
            <w:shd w:val="clear" w:color="auto" w:fill="auto"/>
            <w:hideMark/>
          </w:tcPr>
          <w:p w14:paraId="042404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169</w:t>
            </w:r>
          </w:p>
        </w:tc>
        <w:tc>
          <w:tcPr>
            <w:tcW w:w="780" w:type="dxa"/>
            <w:shd w:val="clear" w:color="auto" w:fill="auto"/>
            <w:hideMark/>
          </w:tcPr>
          <w:p w14:paraId="74D712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9F7BA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CBDC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ADF03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88D16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ABD5E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3A87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7B0D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1D1A1A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23431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1,49</w:t>
            </w:r>
          </w:p>
        </w:tc>
        <w:tc>
          <w:tcPr>
            <w:tcW w:w="1701" w:type="dxa"/>
            <w:shd w:val="clear" w:color="auto" w:fill="auto"/>
            <w:hideMark/>
          </w:tcPr>
          <w:p w14:paraId="375268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2996</w:t>
            </w:r>
          </w:p>
        </w:tc>
        <w:tc>
          <w:tcPr>
            <w:tcW w:w="1275" w:type="dxa"/>
            <w:shd w:val="clear" w:color="auto" w:fill="auto"/>
            <w:hideMark/>
          </w:tcPr>
          <w:p w14:paraId="6F7CE0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4CEFC2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2A6C47D" w14:textId="77777777" w:rsidTr="0008381D">
        <w:trPr>
          <w:trHeight w:val="289"/>
        </w:trPr>
        <w:tc>
          <w:tcPr>
            <w:tcW w:w="553" w:type="dxa"/>
            <w:shd w:val="clear" w:color="auto" w:fill="auto"/>
            <w:hideMark/>
          </w:tcPr>
          <w:p w14:paraId="2AF8D23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170</w:t>
            </w:r>
          </w:p>
        </w:tc>
        <w:tc>
          <w:tcPr>
            <w:tcW w:w="780" w:type="dxa"/>
            <w:shd w:val="clear" w:color="auto" w:fill="auto"/>
            <w:hideMark/>
          </w:tcPr>
          <w:p w14:paraId="26A580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63592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4054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EF167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0A38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37D88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79D4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D3AA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393B9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B0E8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58D82B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2996</w:t>
            </w:r>
          </w:p>
        </w:tc>
        <w:tc>
          <w:tcPr>
            <w:tcW w:w="1275" w:type="dxa"/>
            <w:shd w:val="clear" w:color="auto" w:fill="auto"/>
            <w:hideMark/>
          </w:tcPr>
          <w:p w14:paraId="7804A3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507ADE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E7BDF9" w14:textId="77777777" w:rsidTr="0008381D">
        <w:trPr>
          <w:trHeight w:val="289"/>
        </w:trPr>
        <w:tc>
          <w:tcPr>
            <w:tcW w:w="553" w:type="dxa"/>
            <w:shd w:val="clear" w:color="auto" w:fill="auto"/>
            <w:hideMark/>
          </w:tcPr>
          <w:p w14:paraId="09A9DC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171</w:t>
            </w:r>
          </w:p>
        </w:tc>
        <w:tc>
          <w:tcPr>
            <w:tcW w:w="780" w:type="dxa"/>
            <w:shd w:val="clear" w:color="auto" w:fill="auto"/>
            <w:hideMark/>
          </w:tcPr>
          <w:p w14:paraId="546AA3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A1153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5ADAC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2BD34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81ED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84E67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8B36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EB3FED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435E2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7F1F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48F234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2996</w:t>
            </w:r>
          </w:p>
        </w:tc>
        <w:tc>
          <w:tcPr>
            <w:tcW w:w="1275" w:type="dxa"/>
            <w:shd w:val="clear" w:color="auto" w:fill="auto"/>
            <w:hideMark/>
          </w:tcPr>
          <w:p w14:paraId="0ED17F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60DA1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FFA0E8" w14:textId="77777777" w:rsidTr="0008381D">
        <w:trPr>
          <w:trHeight w:val="289"/>
        </w:trPr>
        <w:tc>
          <w:tcPr>
            <w:tcW w:w="553" w:type="dxa"/>
            <w:shd w:val="clear" w:color="auto" w:fill="auto"/>
            <w:hideMark/>
          </w:tcPr>
          <w:p w14:paraId="358904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172</w:t>
            </w:r>
          </w:p>
        </w:tc>
        <w:tc>
          <w:tcPr>
            <w:tcW w:w="780" w:type="dxa"/>
            <w:shd w:val="clear" w:color="auto" w:fill="auto"/>
            <w:hideMark/>
          </w:tcPr>
          <w:p w14:paraId="648381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411FC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11CE8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D14D7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39E3A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3636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DAB6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906C7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9D9F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ED266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67E7DA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2993</w:t>
            </w:r>
          </w:p>
        </w:tc>
        <w:tc>
          <w:tcPr>
            <w:tcW w:w="1275" w:type="dxa"/>
            <w:shd w:val="clear" w:color="auto" w:fill="auto"/>
            <w:hideMark/>
          </w:tcPr>
          <w:p w14:paraId="44BF9F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64CB67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E9003E" w14:textId="77777777" w:rsidTr="0008381D">
        <w:trPr>
          <w:trHeight w:val="289"/>
        </w:trPr>
        <w:tc>
          <w:tcPr>
            <w:tcW w:w="553" w:type="dxa"/>
            <w:shd w:val="clear" w:color="auto" w:fill="auto"/>
            <w:hideMark/>
          </w:tcPr>
          <w:p w14:paraId="2E6CD4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173</w:t>
            </w:r>
          </w:p>
        </w:tc>
        <w:tc>
          <w:tcPr>
            <w:tcW w:w="780" w:type="dxa"/>
            <w:shd w:val="clear" w:color="auto" w:fill="auto"/>
            <w:hideMark/>
          </w:tcPr>
          <w:p w14:paraId="200E40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DD3C8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B40B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628C4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FD93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F20F2A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096D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ACCAE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53AFF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92D5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0E1DF4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2993</w:t>
            </w:r>
          </w:p>
        </w:tc>
        <w:tc>
          <w:tcPr>
            <w:tcW w:w="1275" w:type="dxa"/>
            <w:shd w:val="clear" w:color="auto" w:fill="auto"/>
            <w:hideMark/>
          </w:tcPr>
          <w:p w14:paraId="2E2E01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606DA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85D1F9" w14:textId="77777777" w:rsidTr="0008381D">
        <w:trPr>
          <w:trHeight w:val="289"/>
        </w:trPr>
        <w:tc>
          <w:tcPr>
            <w:tcW w:w="553" w:type="dxa"/>
            <w:shd w:val="clear" w:color="auto" w:fill="auto"/>
            <w:hideMark/>
          </w:tcPr>
          <w:p w14:paraId="6B4439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174</w:t>
            </w:r>
          </w:p>
        </w:tc>
        <w:tc>
          <w:tcPr>
            <w:tcW w:w="780" w:type="dxa"/>
            <w:shd w:val="clear" w:color="auto" w:fill="auto"/>
            <w:hideMark/>
          </w:tcPr>
          <w:p w14:paraId="336F1D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8D440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B40B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327A1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266C9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5F37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D13A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CAD0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A11D2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E8FE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6369BC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2993</w:t>
            </w:r>
          </w:p>
        </w:tc>
        <w:tc>
          <w:tcPr>
            <w:tcW w:w="1275" w:type="dxa"/>
            <w:shd w:val="clear" w:color="auto" w:fill="auto"/>
            <w:hideMark/>
          </w:tcPr>
          <w:p w14:paraId="6A7676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DBB826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C030E0" w14:textId="77777777" w:rsidTr="0008381D">
        <w:trPr>
          <w:trHeight w:val="289"/>
        </w:trPr>
        <w:tc>
          <w:tcPr>
            <w:tcW w:w="553" w:type="dxa"/>
            <w:shd w:val="clear" w:color="auto" w:fill="auto"/>
            <w:hideMark/>
          </w:tcPr>
          <w:p w14:paraId="3CD0AC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175</w:t>
            </w:r>
          </w:p>
        </w:tc>
        <w:tc>
          <w:tcPr>
            <w:tcW w:w="780" w:type="dxa"/>
            <w:shd w:val="clear" w:color="auto" w:fill="auto"/>
            <w:hideMark/>
          </w:tcPr>
          <w:p w14:paraId="2C721C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0AE8A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0594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81D8C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9A1F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C12B6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AB8E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92FE2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2D25A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09C7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4B3CA7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2993, 2972</w:t>
            </w:r>
          </w:p>
        </w:tc>
        <w:tc>
          <w:tcPr>
            <w:tcW w:w="1275" w:type="dxa"/>
            <w:shd w:val="clear" w:color="auto" w:fill="auto"/>
            <w:hideMark/>
          </w:tcPr>
          <w:p w14:paraId="71006F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8B3EE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985054" w14:textId="77777777" w:rsidTr="0008381D">
        <w:trPr>
          <w:trHeight w:val="289"/>
        </w:trPr>
        <w:tc>
          <w:tcPr>
            <w:tcW w:w="553" w:type="dxa"/>
            <w:shd w:val="clear" w:color="auto" w:fill="auto"/>
            <w:hideMark/>
          </w:tcPr>
          <w:p w14:paraId="1F7381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176</w:t>
            </w:r>
          </w:p>
        </w:tc>
        <w:tc>
          <w:tcPr>
            <w:tcW w:w="780" w:type="dxa"/>
            <w:shd w:val="clear" w:color="auto" w:fill="auto"/>
            <w:hideMark/>
          </w:tcPr>
          <w:p w14:paraId="2D4518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ECC0B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4D5A6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35D63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CCA9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8A48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13D4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DD745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A1F78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A0CD0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59E581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2992</w:t>
            </w:r>
          </w:p>
        </w:tc>
        <w:tc>
          <w:tcPr>
            <w:tcW w:w="1275" w:type="dxa"/>
            <w:shd w:val="clear" w:color="auto" w:fill="auto"/>
            <w:hideMark/>
          </w:tcPr>
          <w:p w14:paraId="54A983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6166E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56D4D0" w14:textId="77777777" w:rsidTr="0008381D">
        <w:trPr>
          <w:trHeight w:val="289"/>
        </w:trPr>
        <w:tc>
          <w:tcPr>
            <w:tcW w:w="553" w:type="dxa"/>
            <w:shd w:val="clear" w:color="auto" w:fill="auto"/>
            <w:hideMark/>
          </w:tcPr>
          <w:p w14:paraId="5DE49F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177</w:t>
            </w:r>
          </w:p>
        </w:tc>
        <w:tc>
          <w:tcPr>
            <w:tcW w:w="780" w:type="dxa"/>
            <w:shd w:val="clear" w:color="auto" w:fill="auto"/>
            <w:hideMark/>
          </w:tcPr>
          <w:p w14:paraId="26CE2F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F05D2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5867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386D8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254D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28876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DF40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C4DB4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1CE3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41FC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5573EA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2992</w:t>
            </w:r>
          </w:p>
        </w:tc>
        <w:tc>
          <w:tcPr>
            <w:tcW w:w="1275" w:type="dxa"/>
            <w:shd w:val="clear" w:color="auto" w:fill="auto"/>
            <w:hideMark/>
          </w:tcPr>
          <w:p w14:paraId="5AFD7A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94EBA8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B6EDAD" w14:textId="77777777" w:rsidTr="0008381D">
        <w:trPr>
          <w:trHeight w:val="289"/>
        </w:trPr>
        <w:tc>
          <w:tcPr>
            <w:tcW w:w="553" w:type="dxa"/>
            <w:shd w:val="clear" w:color="auto" w:fill="auto"/>
            <w:hideMark/>
          </w:tcPr>
          <w:p w14:paraId="5A4BFD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178</w:t>
            </w:r>
          </w:p>
        </w:tc>
        <w:tc>
          <w:tcPr>
            <w:tcW w:w="780" w:type="dxa"/>
            <w:shd w:val="clear" w:color="auto" w:fill="auto"/>
            <w:hideMark/>
          </w:tcPr>
          <w:p w14:paraId="3043FA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AE19A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E8F2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29BEA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27AF0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744AA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60B7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639A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23335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7599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119737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2992</w:t>
            </w:r>
          </w:p>
        </w:tc>
        <w:tc>
          <w:tcPr>
            <w:tcW w:w="1275" w:type="dxa"/>
            <w:shd w:val="clear" w:color="auto" w:fill="auto"/>
            <w:hideMark/>
          </w:tcPr>
          <w:p w14:paraId="71384B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7B10FC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3EE9DF" w14:textId="77777777" w:rsidTr="0008381D">
        <w:trPr>
          <w:trHeight w:val="289"/>
        </w:trPr>
        <w:tc>
          <w:tcPr>
            <w:tcW w:w="553" w:type="dxa"/>
            <w:shd w:val="clear" w:color="auto" w:fill="auto"/>
            <w:hideMark/>
          </w:tcPr>
          <w:p w14:paraId="1C6D18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179</w:t>
            </w:r>
          </w:p>
        </w:tc>
        <w:tc>
          <w:tcPr>
            <w:tcW w:w="780" w:type="dxa"/>
            <w:shd w:val="clear" w:color="auto" w:fill="auto"/>
            <w:hideMark/>
          </w:tcPr>
          <w:p w14:paraId="206061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C7CFB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D0E1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56CFB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F3ED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F5168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D6EE8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D4A95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70AC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A2BB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0,42</w:t>
            </w:r>
          </w:p>
        </w:tc>
        <w:tc>
          <w:tcPr>
            <w:tcW w:w="1701" w:type="dxa"/>
            <w:shd w:val="clear" w:color="auto" w:fill="auto"/>
            <w:hideMark/>
          </w:tcPr>
          <w:p w14:paraId="420779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2992</w:t>
            </w:r>
          </w:p>
        </w:tc>
        <w:tc>
          <w:tcPr>
            <w:tcW w:w="1275" w:type="dxa"/>
            <w:shd w:val="clear" w:color="auto" w:fill="auto"/>
            <w:hideMark/>
          </w:tcPr>
          <w:p w14:paraId="33CC00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442F85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0481AB" w14:textId="77777777" w:rsidTr="0008381D">
        <w:trPr>
          <w:trHeight w:val="289"/>
        </w:trPr>
        <w:tc>
          <w:tcPr>
            <w:tcW w:w="553" w:type="dxa"/>
            <w:shd w:val="clear" w:color="auto" w:fill="auto"/>
            <w:hideMark/>
          </w:tcPr>
          <w:p w14:paraId="146853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180</w:t>
            </w:r>
          </w:p>
        </w:tc>
        <w:tc>
          <w:tcPr>
            <w:tcW w:w="780" w:type="dxa"/>
            <w:shd w:val="clear" w:color="auto" w:fill="auto"/>
            <w:hideMark/>
          </w:tcPr>
          <w:p w14:paraId="01571A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5914C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23B7F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F9FFD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CF42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53A385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903A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2167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95A7B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4EBF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w:t>
            </w:r>
          </w:p>
        </w:tc>
        <w:tc>
          <w:tcPr>
            <w:tcW w:w="1701" w:type="dxa"/>
            <w:shd w:val="clear" w:color="auto" w:fill="auto"/>
            <w:hideMark/>
          </w:tcPr>
          <w:p w14:paraId="290E38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2992</w:t>
            </w:r>
          </w:p>
        </w:tc>
        <w:tc>
          <w:tcPr>
            <w:tcW w:w="1275" w:type="dxa"/>
            <w:shd w:val="clear" w:color="auto" w:fill="auto"/>
            <w:hideMark/>
          </w:tcPr>
          <w:p w14:paraId="219F46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66B861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541188" w14:textId="77777777" w:rsidTr="0008381D">
        <w:trPr>
          <w:trHeight w:val="289"/>
        </w:trPr>
        <w:tc>
          <w:tcPr>
            <w:tcW w:w="553" w:type="dxa"/>
            <w:shd w:val="clear" w:color="auto" w:fill="auto"/>
            <w:hideMark/>
          </w:tcPr>
          <w:p w14:paraId="0547A25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181</w:t>
            </w:r>
          </w:p>
        </w:tc>
        <w:tc>
          <w:tcPr>
            <w:tcW w:w="780" w:type="dxa"/>
            <w:shd w:val="clear" w:color="auto" w:fill="auto"/>
            <w:hideMark/>
          </w:tcPr>
          <w:p w14:paraId="282B07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5BB0A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39CAB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C6C71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4326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2DED5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F710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3930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12896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2E3F8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674936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2971</w:t>
            </w:r>
          </w:p>
        </w:tc>
        <w:tc>
          <w:tcPr>
            <w:tcW w:w="1275" w:type="dxa"/>
            <w:shd w:val="clear" w:color="auto" w:fill="auto"/>
            <w:hideMark/>
          </w:tcPr>
          <w:p w14:paraId="7EBEA4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2C3384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0BFD1B" w14:textId="77777777" w:rsidTr="0008381D">
        <w:trPr>
          <w:trHeight w:val="289"/>
        </w:trPr>
        <w:tc>
          <w:tcPr>
            <w:tcW w:w="553" w:type="dxa"/>
            <w:shd w:val="clear" w:color="auto" w:fill="auto"/>
            <w:hideMark/>
          </w:tcPr>
          <w:p w14:paraId="5A17A5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182</w:t>
            </w:r>
          </w:p>
        </w:tc>
        <w:tc>
          <w:tcPr>
            <w:tcW w:w="780" w:type="dxa"/>
            <w:shd w:val="clear" w:color="auto" w:fill="auto"/>
            <w:hideMark/>
          </w:tcPr>
          <w:p w14:paraId="584738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F5011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C968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2CA53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E545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B3B79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D9802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ABEF2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01B2F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23C39E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2,37</w:t>
            </w:r>
          </w:p>
        </w:tc>
        <w:tc>
          <w:tcPr>
            <w:tcW w:w="1701" w:type="dxa"/>
            <w:shd w:val="clear" w:color="auto" w:fill="auto"/>
            <w:hideMark/>
          </w:tcPr>
          <w:p w14:paraId="4B8609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2967/1</w:t>
            </w:r>
          </w:p>
        </w:tc>
        <w:tc>
          <w:tcPr>
            <w:tcW w:w="1275" w:type="dxa"/>
            <w:shd w:val="clear" w:color="auto" w:fill="auto"/>
            <w:hideMark/>
          </w:tcPr>
          <w:p w14:paraId="70373C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21094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3B7211C" w14:textId="77777777" w:rsidTr="0008381D">
        <w:trPr>
          <w:trHeight w:val="289"/>
        </w:trPr>
        <w:tc>
          <w:tcPr>
            <w:tcW w:w="553" w:type="dxa"/>
            <w:shd w:val="clear" w:color="auto" w:fill="auto"/>
            <w:hideMark/>
          </w:tcPr>
          <w:p w14:paraId="7D8E55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183</w:t>
            </w:r>
          </w:p>
        </w:tc>
        <w:tc>
          <w:tcPr>
            <w:tcW w:w="780" w:type="dxa"/>
            <w:shd w:val="clear" w:color="auto" w:fill="auto"/>
            <w:hideMark/>
          </w:tcPr>
          <w:p w14:paraId="5863FF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F489E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E532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6CCF6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1320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D77CB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DD8ED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6135A0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711F2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1C4CA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559A48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2966</w:t>
            </w:r>
          </w:p>
        </w:tc>
        <w:tc>
          <w:tcPr>
            <w:tcW w:w="1275" w:type="dxa"/>
            <w:shd w:val="clear" w:color="auto" w:fill="auto"/>
            <w:hideMark/>
          </w:tcPr>
          <w:p w14:paraId="1AE4DD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90FF1A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D1DEFE" w14:textId="77777777" w:rsidTr="0008381D">
        <w:trPr>
          <w:trHeight w:val="289"/>
        </w:trPr>
        <w:tc>
          <w:tcPr>
            <w:tcW w:w="553" w:type="dxa"/>
            <w:shd w:val="clear" w:color="auto" w:fill="auto"/>
            <w:hideMark/>
          </w:tcPr>
          <w:p w14:paraId="0634FD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184</w:t>
            </w:r>
          </w:p>
        </w:tc>
        <w:tc>
          <w:tcPr>
            <w:tcW w:w="780" w:type="dxa"/>
            <w:shd w:val="clear" w:color="auto" w:fill="auto"/>
            <w:hideMark/>
          </w:tcPr>
          <w:p w14:paraId="39FBE5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F9393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8745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F728C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87867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30FCA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596C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A768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6B22D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243A5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53DF0A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2966</w:t>
            </w:r>
          </w:p>
        </w:tc>
        <w:tc>
          <w:tcPr>
            <w:tcW w:w="1275" w:type="dxa"/>
            <w:shd w:val="clear" w:color="auto" w:fill="auto"/>
            <w:hideMark/>
          </w:tcPr>
          <w:p w14:paraId="2E9724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757011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D23AE6" w14:textId="77777777" w:rsidTr="0008381D">
        <w:trPr>
          <w:trHeight w:val="289"/>
        </w:trPr>
        <w:tc>
          <w:tcPr>
            <w:tcW w:w="553" w:type="dxa"/>
            <w:shd w:val="clear" w:color="auto" w:fill="auto"/>
            <w:hideMark/>
          </w:tcPr>
          <w:p w14:paraId="5B2A2C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185</w:t>
            </w:r>
          </w:p>
        </w:tc>
        <w:tc>
          <w:tcPr>
            <w:tcW w:w="780" w:type="dxa"/>
            <w:shd w:val="clear" w:color="auto" w:fill="auto"/>
            <w:hideMark/>
          </w:tcPr>
          <w:p w14:paraId="7BF9F5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F3AE9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22CE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C5E1F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F20F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3F2D0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AFB3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981B0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5248D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C143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w:t>
            </w:r>
          </w:p>
        </w:tc>
        <w:tc>
          <w:tcPr>
            <w:tcW w:w="1701" w:type="dxa"/>
            <w:shd w:val="clear" w:color="auto" w:fill="auto"/>
            <w:hideMark/>
          </w:tcPr>
          <w:p w14:paraId="1D5159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2966</w:t>
            </w:r>
          </w:p>
        </w:tc>
        <w:tc>
          <w:tcPr>
            <w:tcW w:w="1275" w:type="dxa"/>
            <w:shd w:val="clear" w:color="auto" w:fill="auto"/>
            <w:hideMark/>
          </w:tcPr>
          <w:p w14:paraId="54EEA5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24B2B8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7935041" w14:textId="77777777" w:rsidTr="0008381D">
        <w:trPr>
          <w:trHeight w:val="289"/>
        </w:trPr>
        <w:tc>
          <w:tcPr>
            <w:tcW w:w="553" w:type="dxa"/>
            <w:shd w:val="clear" w:color="auto" w:fill="auto"/>
            <w:hideMark/>
          </w:tcPr>
          <w:p w14:paraId="5F8C024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186</w:t>
            </w:r>
          </w:p>
        </w:tc>
        <w:tc>
          <w:tcPr>
            <w:tcW w:w="780" w:type="dxa"/>
            <w:shd w:val="clear" w:color="auto" w:fill="auto"/>
            <w:hideMark/>
          </w:tcPr>
          <w:p w14:paraId="1940DC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85417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086A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6EFCF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FDE4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3205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FB14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7582D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CD80A0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05BB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21EDB1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2966</w:t>
            </w:r>
          </w:p>
        </w:tc>
        <w:tc>
          <w:tcPr>
            <w:tcW w:w="1275" w:type="dxa"/>
            <w:shd w:val="clear" w:color="auto" w:fill="auto"/>
            <w:hideMark/>
          </w:tcPr>
          <w:p w14:paraId="36BDD7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C042F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743B86" w14:textId="77777777" w:rsidTr="0008381D">
        <w:trPr>
          <w:trHeight w:val="289"/>
        </w:trPr>
        <w:tc>
          <w:tcPr>
            <w:tcW w:w="553" w:type="dxa"/>
            <w:shd w:val="clear" w:color="auto" w:fill="auto"/>
            <w:hideMark/>
          </w:tcPr>
          <w:p w14:paraId="6120A2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187</w:t>
            </w:r>
          </w:p>
        </w:tc>
        <w:tc>
          <w:tcPr>
            <w:tcW w:w="780" w:type="dxa"/>
            <w:shd w:val="clear" w:color="auto" w:fill="auto"/>
            <w:hideMark/>
          </w:tcPr>
          <w:p w14:paraId="3C0E42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A0FBA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7D73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FBE54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B11D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D6723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E906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BA9020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C0A73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2DC5B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4AB2DC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2966</w:t>
            </w:r>
          </w:p>
        </w:tc>
        <w:tc>
          <w:tcPr>
            <w:tcW w:w="1275" w:type="dxa"/>
            <w:shd w:val="clear" w:color="auto" w:fill="auto"/>
            <w:hideMark/>
          </w:tcPr>
          <w:p w14:paraId="4AB8F4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494E72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F1BC69" w14:textId="77777777" w:rsidTr="0008381D">
        <w:trPr>
          <w:trHeight w:val="289"/>
        </w:trPr>
        <w:tc>
          <w:tcPr>
            <w:tcW w:w="553" w:type="dxa"/>
            <w:shd w:val="clear" w:color="auto" w:fill="auto"/>
            <w:hideMark/>
          </w:tcPr>
          <w:p w14:paraId="12F429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188</w:t>
            </w:r>
          </w:p>
        </w:tc>
        <w:tc>
          <w:tcPr>
            <w:tcW w:w="780" w:type="dxa"/>
            <w:shd w:val="clear" w:color="auto" w:fill="auto"/>
            <w:hideMark/>
          </w:tcPr>
          <w:p w14:paraId="3BF044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B8DC8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48C2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75D74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4ADF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715BB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D808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3BD41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8D08D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9A45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30636E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2974/2</w:t>
            </w:r>
          </w:p>
        </w:tc>
        <w:tc>
          <w:tcPr>
            <w:tcW w:w="1275" w:type="dxa"/>
            <w:shd w:val="clear" w:color="auto" w:fill="auto"/>
            <w:hideMark/>
          </w:tcPr>
          <w:p w14:paraId="7195F8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162DE2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C171C2F" w14:textId="77777777" w:rsidTr="0008381D">
        <w:trPr>
          <w:trHeight w:val="289"/>
        </w:trPr>
        <w:tc>
          <w:tcPr>
            <w:tcW w:w="553" w:type="dxa"/>
            <w:shd w:val="clear" w:color="auto" w:fill="auto"/>
            <w:hideMark/>
          </w:tcPr>
          <w:p w14:paraId="555C65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189</w:t>
            </w:r>
          </w:p>
        </w:tc>
        <w:tc>
          <w:tcPr>
            <w:tcW w:w="780" w:type="dxa"/>
            <w:shd w:val="clear" w:color="auto" w:fill="auto"/>
            <w:hideMark/>
          </w:tcPr>
          <w:p w14:paraId="54BF53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AED48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0E1D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48E0F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F228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09A6C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4FCA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202E0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392F68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80831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3D674A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2974/2</w:t>
            </w:r>
          </w:p>
        </w:tc>
        <w:tc>
          <w:tcPr>
            <w:tcW w:w="1275" w:type="dxa"/>
            <w:shd w:val="clear" w:color="auto" w:fill="auto"/>
            <w:hideMark/>
          </w:tcPr>
          <w:p w14:paraId="3E99BD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B05799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E12C77" w14:textId="77777777" w:rsidTr="0008381D">
        <w:trPr>
          <w:trHeight w:val="289"/>
        </w:trPr>
        <w:tc>
          <w:tcPr>
            <w:tcW w:w="553" w:type="dxa"/>
            <w:shd w:val="clear" w:color="auto" w:fill="auto"/>
            <w:hideMark/>
          </w:tcPr>
          <w:p w14:paraId="50E2D9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190</w:t>
            </w:r>
          </w:p>
        </w:tc>
        <w:tc>
          <w:tcPr>
            <w:tcW w:w="780" w:type="dxa"/>
            <w:shd w:val="clear" w:color="auto" w:fill="auto"/>
            <w:hideMark/>
          </w:tcPr>
          <w:p w14:paraId="29CFAC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F29A0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F821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C22C4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D511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07D8E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17FD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5719E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89AC3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A109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4905E5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2974/2</w:t>
            </w:r>
          </w:p>
        </w:tc>
        <w:tc>
          <w:tcPr>
            <w:tcW w:w="1275" w:type="dxa"/>
            <w:shd w:val="clear" w:color="auto" w:fill="auto"/>
            <w:hideMark/>
          </w:tcPr>
          <w:p w14:paraId="02348A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4B5AE0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85B5F2" w14:textId="77777777" w:rsidTr="0008381D">
        <w:trPr>
          <w:trHeight w:val="289"/>
        </w:trPr>
        <w:tc>
          <w:tcPr>
            <w:tcW w:w="553" w:type="dxa"/>
            <w:shd w:val="clear" w:color="auto" w:fill="auto"/>
            <w:hideMark/>
          </w:tcPr>
          <w:p w14:paraId="3C2932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191</w:t>
            </w:r>
          </w:p>
        </w:tc>
        <w:tc>
          <w:tcPr>
            <w:tcW w:w="780" w:type="dxa"/>
            <w:shd w:val="clear" w:color="auto" w:fill="auto"/>
            <w:hideMark/>
          </w:tcPr>
          <w:p w14:paraId="13782C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4574B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3F59F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0F83B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104B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1D68C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D4A6A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D8E55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DE24D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C4627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420190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2974/2</w:t>
            </w:r>
          </w:p>
        </w:tc>
        <w:tc>
          <w:tcPr>
            <w:tcW w:w="1275" w:type="dxa"/>
            <w:shd w:val="clear" w:color="auto" w:fill="auto"/>
            <w:hideMark/>
          </w:tcPr>
          <w:p w14:paraId="5117E7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D1841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8E4E89" w14:textId="77777777" w:rsidTr="0008381D">
        <w:trPr>
          <w:trHeight w:val="289"/>
        </w:trPr>
        <w:tc>
          <w:tcPr>
            <w:tcW w:w="553" w:type="dxa"/>
            <w:shd w:val="clear" w:color="auto" w:fill="auto"/>
            <w:hideMark/>
          </w:tcPr>
          <w:p w14:paraId="644DA1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192</w:t>
            </w:r>
          </w:p>
        </w:tc>
        <w:tc>
          <w:tcPr>
            <w:tcW w:w="780" w:type="dxa"/>
            <w:shd w:val="clear" w:color="auto" w:fill="auto"/>
            <w:hideMark/>
          </w:tcPr>
          <w:p w14:paraId="11498E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DFB5E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F56CC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FE804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00B5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309F2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568C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C68AD2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C750D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7601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252E30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2974/2</w:t>
            </w:r>
          </w:p>
        </w:tc>
        <w:tc>
          <w:tcPr>
            <w:tcW w:w="1275" w:type="dxa"/>
            <w:shd w:val="clear" w:color="auto" w:fill="auto"/>
            <w:hideMark/>
          </w:tcPr>
          <w:p w14:paraId="77FF65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BDDC2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2BEC34" w14:textId="77777777" w:rsidTr="0008381D">
        <w:trPr>
          <w:trHeight w:val="289"/>
        </w:trPr>
        <w:tc>
          <w:tcPr>
            <w:tcW w:w="553" w:type="dxa"/>
            <w:shd w:val="clear" w:color="auto" w:fill="auto"/>
            <w:hideMark/>
          </w:tcPr>
          <w:p w14:paraId="25F670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193</w:t>
            </w:r>
          </w:p>
        </w:tc>
        <w:tc>
          <w:tcPr>
            <w:tcW w:w="780" w:type="dxa"/>
            <w:shd w:val="clear" w:color="auto" w:fill="auto"/>
            <w:hideMark/>
          </w:tcPr>
          <w:p w14:paraId="7A389D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9096B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5EAA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FCE12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A736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EEFD1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703D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7EC02D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36E75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552B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2371B6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3001</w:t>
            </w:r>
          </w:p>
        </w:tc>
        <w:tc>
          <w:tcPr>
            <w:tcW w:w="1275" w:type="dxa"/>
            <w:shd w:val="clear" w:color="auto" w:fill="auto"/>
            <w:hideMark/>
          </w:tcPr>
          <w:p w14:paraId="5C6E26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8BBEAD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DFBD363" w14:textId="77777777" w:rsidTr="0008381D">
        <w:trPr>
          <w:trHeight w:val="289"/>
        </w:trPr>
        <w:tc>
          <w:tcPr>
            <w:tcW w:w="553" w:type="dxa"/>
            <w:shd w:val="clear" w:color="auto" w:fill="auto"/>
            <w:hideMark/>
          </w:tcPr>
          <w:p w14:paraId="30DE41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194</w:t>
            </w:r>
          </w:p>
        </w:tc>
        <w:tc>
          <w:tcPr>
            <w:tcW w:w="780" w:type="dxa"/>
            <w:shd w:val="clear" w:color="auto" w:fill="auto"/>
            <w:hideMark/>
          </w:tcPr>
          <w:p w14:paraId="59811F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98F67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D8F94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839F9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1B5E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0F7B9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0529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11E3D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5F0C1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5EDB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0,15</w:t>
            </w:r>
          </w:p>
        </w:tc>
        <w:tc>
          <w:tcPr>
            <w:tcW w:w="1701" w:type="dxa"/>
            <w:shd w:val="clear" w:color="auto" w:fill="auto"/>
            <w:hideMark/>
          </w:tcPr>
          <w:p w14:paraId="060E9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3001</w:t>
            </w:r>
          </w:p>
        </w:tc>
        <w:tc>
          <w:tcPr>
            <w:tcW w:w="1275" w:type="dxa"/>
            <w:shd w:val="clear" w:color="auto" w:fill="auto"/>
            <w:hideMark/>
          </w:tcPr>
          <w:p w14:paraId="79253B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45BBA0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9CEC15" w14:textId="77777777" w:rsidTr="0008381D">
        <w:trPr>
          <w:trHeight w:val="289"/>
        </w:trPr>
        <w:tc>
          <w:tcPr>
            <w:tcW w:w="553" w:type="dxa"/>
            <w:shd w:val="clear" w:color="auto" w:fill="auto"/>
            <w:hideMark/>
          </w:tcPr>
          <w:p w14:paraId="476298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195</w:t>
            </w:r>
          </w:p>
        </w:tc>
        <w:tc>
          <w:tcPr>
            <w:tcW w:w="780" w:type="dxa"/>
            <w:shd w:val="clear" w:color="auto" w:fill="auto"/>
            <w:hideMark/>
          </w:tcPr>
          <w:p w14:paraId="2C8447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9A862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C649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103E5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97BA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CCCE2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C0D49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4C302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46CEE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7C62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0,29</w:t>
            </w:r>
          </w:p>
        </w:tc>
        <w:tc>
          <w:tcPr>
            <w:tcW w:w="1701" w:type="dxa"/>
            <w:shd w:val="clear" w:color="auto" w:fill="auto"/>
            <w:hideMark/>
          </w:tcPr>
          <w:p w14:paraId="01CADA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5E1DEC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D0937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88829CB" w14:textId="77777777" w:rsidTr="0008381D">
        <w:trPr>
          <w:trHeight w:val="289"/>
        </w:trPr>
        <w:tc>
          <w:tcPr>
            <w:tcW w:w="553" w:type="dxa"/>
            <w:shd w:val="clear" w:color="auto" w:fill="auto"/>
            <w:hideMark/>
          </w:tcPr>
          <w:p w14:paraId="4556A6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196</w:t>
            </w:r>
          </w:p>
        </w:tc>
        <w:tc>
          <w:tcPr>
            <w:tcW w:w="780" w:type="dxa"/>
            <w:shd w:val="clear" w:color="auto" w:fill="auto"/>
            <w:hideMark/>
          </w:tcPr>
          <w:p w14:paraId="283DA8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07EE4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F212D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6DBFD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988A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13193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BA6A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9E54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92C76F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DBBE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0,34</w:t>
            </w:r>
          </w:p>
        </w:tc>
        <w:tc>
          <w:tcPr>
            <w:tcW w:w="1701" w:type="dxa"/>
            <w:shd w:val="clear" w:color="auto" w:fill="auto"/>
            <w:hideMark/>
          </w:tcPr>
          <w:p w14:paraId="2E2976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 3003</w:t>
            </w:r>
          </w:p>
        </w:tc>
        <w:tc>
          <w:tcPr>
            <w:tcW w:w="1275" w:type="dxa"/>
            <w:shd w:val="clear" w:color="auto" w:fill="auto"/>
            <w:hideMark/>
          </w:tcPr>
          <w:p w14:paraId="07B1C3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9AEF8B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6E6F3E" w14:textId="77777777" w:rsidTr="0008381D">
        <w:trPr>
          <w:trHeight w:val="289"/>
        </w:trPr>
        <w:tc>
          <w:tcPr>
            <w:tcW w:w="553" w:type="dxa"/>
            <w:shd w:val="clear" w:color="auto" w:fill="auto"/>
            <w:hideMark/>
          </w:tcPr>
          <w:p w14:paraId="08E72F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197</w:t>
            </w:r>
          </w:p>
        </w:tc>
        <w:tc>
          <w:tcPr>
            <w:tcW w:w="780" w:type="dxa"/>
            <w:shd w:val="clear" w:color="auto" w:fill="auto"/>
            <w:hideMark/>
          </w:tcPr>
          <w:p w14:paraId="282585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26E8F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69649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E8EB1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4EB5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8405C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DF09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7860E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C2B39E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58B8D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33B808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362006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5A001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C147AC" w14:textId="77777777" w:rsidTr="0008381D">
        <w:trPr>
          <w:trHeight w:val="289"/>
        </w:trPr>
        <w:tc>
          <w:tcPr>
            <w:tcW w:w="553" w:type="dxa"/>
            <w:shd w:val="clear" w:color="auto" w:fill="auto"/>
            <w:hideMark/>
          </w:tcPr>
          <w:p w14:paraId="044AD8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198</w:t>
            </w:r>
          </w:p>
        </w:tc>
        <w:tc>
          <w:tcPr>
            <w:tcW w:w="780" w:type="dxa"/>
            <w:shd w:val="clear" w:color="auto" w:fill="auto"/>
            <w:hideMark/>
          </w:tcPr>
          <w:p w14:paraId="4656BF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8F4F1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7D5BB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D97EF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8DB6B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BACD8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6AA5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F547A3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E0E0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C191B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1A45B8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7FD109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16E83C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DC1379" w14:textId="77777777" w:rsidTr="0008381D">
        <w:trPr>
          <w:trHeight w:val="289"/>
        </w:trPr>
        <w:tc>
          <w:tcPr>
            <w:tcW w:w="553" w:type="dxa"/>
            <w:shd w:val="clear" w:color="auto" w:fill="auto"/>
            <w:hideMark/>
          </w:tcPr>
          <w:p w14:paraId="463533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199</w:t>
            </w:r>
          </w:p>
        </w:tc>
        <w:tc>
          <w:tcPr>
            <w:tcW w:w="780" w:type="dxa"/>
            <w:shd w:val="clear" w:color="auto" w:fill="auto"/>
            <w:hideMark/>
          </w:tcPr>
          <w:p w14:paraId="0205B2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FA871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C07F9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8FA47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8ABB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4A27B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E2EF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F98F7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0124C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ED36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36515D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6A840C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6EC8CA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1E11DC" w14:textId="77777777" w:rsidTr="0008381D">
        <w:trPr>
          <w:trHeight w:val="289"/>
        </w:trPr>
        <w:tc>
          <w:tcPr>
            <w:tcW w:w="553" w:type="dxa"/>
            <w:shd w:val="clear" w:color="auto" w:fill="auto"/>
            <w:hideMark/>
          </w:tcPr>
          <w:p w14:paraId="0FC95F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200</w:t>
            </w:r>
          </w:p>
        </w:tc>
        <w:tc>
          <w:tcPr>
            <w:tcW w:w="780" w:type="dxa"/>
            <w:shd w:val="clear" w:color="auto" w:fill="auto"/>
            <w:hideMark/>
          </w:tcPr>
          <w:p w14:paraId="3B65B0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73892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5454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E37B4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13DF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73EA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EF9F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CBA4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6AFC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6110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47BCEA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357DAF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1B0A10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FF4090" w14:textId="77777777" w:rsidTr="0008381D">
        <w:trPr>
          <w:trHeight w:val="289"/>
        </w:trPr>
        <w:tc>
          <w:tcPr>
            <w:tcW w:w="553" w:type="dxa"/>
            <w:shd w:val="clear" w:color="auto" w:fill="auto"/>
            <w:hideMark/>
          </w:tcPr>
          <w:p w14:paraId="21EBE5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201</w:t>
            </w:r>
          </w:p>
        </w:tc>
        <w:tc>
          <w:tcPr>
            <w:tcW w:w="780" w:type="dxa"/>
            <w:shd w:val="clear" w:color="auto" w:fill="auto"/>
            <w:hideMark/>
          </w:tcPr>
          <w:p w14:paraId="71DADF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4CF6E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4BFFE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49005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1E5D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EFFD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E916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1651A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46E60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F398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062E26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3398A7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250134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C12543" w14:textId="77777777" w:rsidTr="0008381D">
        <w:trPr>
          <w:trHeight w:val="289"/>
        </w:trPr>
        <w:tc>
          <w:tcPr>
            <w:tcW w:w="553" w:type="dxa"/>
            <w:shd w:val="clear" w:color="auto" w:fill="auto"/>
            <w:hideMark/>
          </w:tcPr>
          <w:p w14:paraId="0024E7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202</w:t>
            </w:r>
          </w:p>
        </w:tc>
        <w:tc>
          <w:tcPr>
            <w:tcW w:w="780" w:type="dxa"/>
            <w:shd w:val="clear" w:color="auto" w:fill="auto"/>
            <w:hideMark/>
          </w:tcPr>
          <w:p w14:paraId="22C904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4C54D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2992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5DECF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FC90D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260C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B8EC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5B77C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0F784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85BA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375156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467B28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DBB41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BD3617" w14:textId="77777777" w:rsidTr="0008381D">
        <w:trPr>
          <w:trHeight w:val="289"/>
        </w:trPr>
        <w:tc>
          <w:tcPr>
            <w:tcW w:w="553" w:type="dxa"/>
            <w:shd w:val="clear" w:color="auto" w:fill="auto"/>
            <w:hideMark/>
          </w:tcPr>
          <w:p w14:paraId="071AE9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203</w:t>
            </w:r>
          </w:p>
        </w:tc>
        <w:tc>
          <w:tcPr>
            <w:tcW w:w="780" w:type="dxa"/>
            <w:shd w:val="clear" w:color="auto" w:fill="auto"/>
            <w:hideMark/>
          </w:tcPr>
          <w:p w14:paraId="2E6DF9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BFF95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077D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5730C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A506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04FA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0E56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16C98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3DF4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D685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62C9E7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2973</w:t>
            </w:r>
          </w:p>
        </w:tc>
        <w:tc>
          <w:tcPr>
            <w:tcW w:w="1275" w:type="dxa"/>
            <w:shd w:val="clear" w:color="auto" w:fill="auto"/>
            <w:hideMark/>
          </w:tcPr>
          <w:p w14:paraId="76D5A7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D8CB9B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40FC27" w14:textId="77777777" w:rsidTr="0008381D">
        <w:trPr>
          <w:trHeight w:val="289"/>
        </w:trPr>
        <w:tc>
          <w:tcPr>
            <w:tcW w:w="553" w:type="dxa"/>
            <w:shd w:val="clear" w:color="auto" w:fill="auto"/>
            <w:hideMark/>
          </w:tcPr>
          <w:p w14:paraId="4EB097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204</w:t>
            </w:r>
          </w:p>
        </w:tc>
        <w:tc>
          <w:tcPr>
            <w:tcW w:w="780" w:type="dxa"/>
            <w:shd w:val="clear" w:color="auto" w:fill="auto"/>
            <w:hideMark/>
          </w:tcPr>
          <w:p w14:paraId="67A3A2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BA6F1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E9AB1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FA167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E0A34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86C2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E91A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DA0404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CE74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4CC0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0,76</w:t>
            </w:r>
          </w:p>
        </w:tc>
        <w:tc>
          <w:tcPr>
            <w:tcW w:w="1701" w:type="dxa"/>
            <w:shd w:val="clear" w:color="auto" w:fill="auto"/>
            <w:hideMark/>
          </w:tcPr>
          <w:p w14:paraId="0978AE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w:t>
            </w:r>
          </w:p>
        </w:tc>
        <w:tc>
          <w:tcPr>
            <w:tcW w:w="1275" w:type="dxa"/>
            <w:shd w:val="clear" w:color="auto" w:fill="auto"/>
            <w:hideMark/>
          </w:tcPr>
          <w:p w14:paraId="75C638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07DAC1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9CE36C" w14:textId="77777777" w:rsidTr="0008381D">
        <w:trPr>
          <w:trHeight w:val="289"/>
        </w:trPr>
        <w:tc>
          <w:tcPr>
            <w:tcW w:w="553" w:type="dxa"/>
            <w:shd w:val="clear" w:color="auto" w:fill="auto"/>
            <w:hideMark/>
          </w:tcPr>
          <w:p w14:paraId="647BB0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205</w:t>
            </w:r>
          </w:p>
        </w:tc>
        <w:tc>
          <w:tcPr>
            <w:tcW w:w="780" w:type="dxa"/>
            <w:shd w:val="clear" w:color="auto" w:fill="auto"/>
            <w:hideMark/>
          </w:tcPr>
          <w:p w14:paraId="7838E4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99C73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FE97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F1436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8532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E3AF3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C484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0AC8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4C38EE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4D9C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1572A0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w:t>
            </w:r>
          </w:p>
        </w:tc>
        <w:tc>
          <w:tcPr>
            <w:tcW w:w="1275" w:type="dxa"/>
            <w:shd w:val="clear" w:color="auto" w:fill="auto"/>
            <w:hideMark/>
          </w:tcPr>
          <w:p w14:paraId="699555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106BD6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69DB2F" w14:textId="77777777" w:rsidTr="0008381D">
        <w:trPr>
          <w:trHeight w:val="289"/>
        </w:trPr>
        <w:tc>
          <w:tcPr>
            <w:tcW w:w="553" w:type="dxa"/>
            <w:shd w:val="clear" w:color="auto" w:fill="auto"/>
            <w:hideMark/>
          </w:tcPr>
          <w:p w14:paraId="58B196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206</w:t>
            </w:r>
          </w:p>
        </w:tc>
        <w:tc>
          <w:tcPr>
            <w:tcW w:w="780" w:type="dxa"/>
            <w:shd w:val="clear" w:color="auto" w:fill="auto"/>
            <w:hideMark/>
          </w:tcPr>
          <w:p w14:paraId="2FE17E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8C811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E54F4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C39B2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72AC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3F13F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EDA8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7076B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86382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24C7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16F9B3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w:t>
            </w:r>
          </w:p>
        </w:tc>
        <w:tc>
          <w:tcPr>
            <w:tcW w:w="1275" w:type="dxa"/>
            <w:shd w:val="clear" w:color="auto" w:fill="auto"/>
            <w:hideMark/>
          </w:tcPr>
          <w:p w14:paraId="0471EB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17688C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D725B8" w14:textId="77777777" w:rsidTr="0008381D">
        <w:trPr>
          <w:trHeight w:val="289"/>
        </w:trPr>
        <w:tc>
          <w:tcPr>
            <w:tcW w:w="553" w:type="dxa"/>
            <w:shd w:val="clear" w:color="auto" w:fill="auto"/>
            <w:hideMark/>
          </w:tcPr>
          <w:p w14:paraId="3B4F18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207</w:t>
            </w:r>
          </w:p>
        </w:tc>
        <w:tc>
          <w:tcPr>
            <w:tcW w:w="780" w:type="dxa"/>
            <w:shd w:val="clear" w:color="auto" w:fill="auto"/>
            <w:hideMark/>
          </w:tcPr>
          <w:p w14:paraId="647216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7C90C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6DEEF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19A2A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50F4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C5E77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4D4F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01961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E8B92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1375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298C4D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w:t>
            </w:r>
          </w:p>
        </w:tc>
        <w:tc>
          <w:tcPr>
            <w:tcW w:w="1275" w:type="dxa"/>
            <w:shd w:val="clear" w:color="auto" w:fill="auto"/>
            <w:hideMark/>
          </w:tcPr>
          <w:p w14:paraId="068455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DCB1AF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7852BF" w14:textId="77777777" w:rsidTr="0008381D">
        <w:trPr>
          <w:trHeight w:val="289"/>
        </w:trPr>
        <w:tc>
          <w:tcPr>
            <w:tcW w:w="553" w:type="dxa"/>
            <w:shd w:val="clear" w:color="auto" w:fill="auto"/>
            <w:hideMark/>
          </w:tcPr>
          <w:p w14:paraId="77DFFC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208</w:t>
            </w:r>
          </w:p>
        </w:tc>
        <w:tc>
          <w:tcPr>
            <w:tcW w:w="780" w:type="dxa"/>
            <w:shd w:val="clear" w:color="auto" w:fill="auto"/>
            <w:hideMark/>
          </w:tcPr>
          <w:p w14:paraId="66D43C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73367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1B89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D777A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B1A8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A3FBF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05CB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6C5E5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6B3DD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5312B7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5A5D48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w:t>
            </w:r>
          </w:p>
        </w:tc>
        <w:tc>
          <w:tcPr>
            <w:tcW w:w="1275" w:type="dxa"/>
            <w:shd w:val="clear" w:color="auto" w:fill="auto"/>
            <w:hideMark/>
          </w:tcPr>
          <w:p w14:paraId="47B143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6871D3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C8DD74" w14:textId="77777777" w:rsidTr="0008381D">
        <w:trPr>
          <w:trHeight w:val="289"/>
        </w:trPr>
        <w:tc>
          <w:tcPr>
            <w:tcW w:w="553" w:type="dxa"/>
            <w:shd w:val="clear" w:color="auto" w:fill="auto"/>
            <w:hideMark/>
          </w:tcPr>
          <w:p w14:paraId="775BB9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209</w:t>
            </w:r>
          </w:p>
        </w:tc>
        <w:tc>
          <w:tcPr>
            <w:tcW w:w="780" w:type="dxa"/>
            <w:shd w:val="clear" w:color="auto" w:fill="auto"/>
            <w:hideMark/>
          </w:tcPr>
          <w:p w14:paraId="14EA66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F63C9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24672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395E8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0F22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B9173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BD0C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A689F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0696D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D5FA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0,30</w:t>
            </w:r>
          </w:p>
        </w:tc>
        <w:tc>
          <w:tcPr>
            <w:tcW w:w="1701" w:type="dxa"/>
            <w:shd w:val="clear" w:color="auto" w:fill="auto"/>
            <w:hideMark/>
          </w:tcPr>
          <w:p w14:paraId="4D0310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w:t>
            </w:r>
          </w:p>
        </w:tc>
        <w:tc>
          <w:tcPr>
            <w:tcW w:w="1275" w:type="dxa"/>
            <w:shd w:val="clear" w:color="auto" w:fill="auto"/>
            <w:hideMark/>
          </w:tcPr>
          <w:p w14:paraId="099013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75ADC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21F3872" w14:textId="77777777" w:rsidTr="0008381D">
        <w:trPr>
          <w:trHeight w:val="289"/>
        </w:trPr>
        <w:tc>
          <w:tcPr>
            <w:tcW w:w="553" w:type="dxa"/>
            <w:shd w:val="clear" w:color="auto" w:fill="auto"/>
            <w:hideMark/>
          </w:tcPr>
          <w:p w14:paraId="0CF5F3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210</w:t>
            </w:r>
          </w:p>
        </w:tc>
        <w:tc>
          <w:tcPr>
            <w:tcW w:w="780" w:type="dxa"/>
            <w:shd w:val="clear" w:color="auto" w:fill="auto"/>
            <w:hideMark/>
          </w:tcPr>
          <w:p w14:paraId="527B30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AFE21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4FDD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CE740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9BC8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5B7B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A1BC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CB65E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124D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F2893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0,18</w:t>
            </w:r>
          </w:p>
        </w:tc>
        <w:tc>
          <w:tcPr>
            <w:tcW w:w="1701" w:type="dxa"/>
            <w:shd w:val="clear" w:color="auto" w:fill="auto"/>
            <w:hideMark/>
          </w:tcPr>
          <w:p w14:paraId="52AB32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w:t>
            </w:r>
          </w:p>
        </w:tc>
        <w:tc>
          <w:tcPr>
            <w:tcW w:w="1275" w:type="dxa"/>
            <w:shd w:val="clear" w:color="auto" w:fill="auto"/>
            <w:hideMark/>
          </w:tcPr>
          <w:p w14:paraId="0CBB5E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B302C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BB6107" w14:textId="77777777" w:rsidTr="0008381D">
        <w:trPr>
          <w:trHeight w:val="289"/>
        </w:trPr>
        <w:tc>
          <w:tcPr>
            <w:tcW w:w="553" w:type="dxa"/>
            <w:shd w:val="clear" w:color="auto" w:fill="auto"/>
            <w:hideMark/>
          </w:tcPr>
          <w:p w14:paraId="33E9CA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211</w:t>
            </w:r>
          </w:p>
        </w:tc>
        <w:tc>
          <w:tcPr>
            <w:tcW w:w="780" w:type="dxa"/>
            <w:shd w:val="clear" w:color="auto" w:fill="auto"/>
            <w:hideMark/>
          </w:tcPr>
          <w:p w14:paraId="2AFE9B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49ADE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6727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45E82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C87A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E13FF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3203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9B358C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62DDA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DD60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0,51</w:t>
            </w:r>
          </w:p>
        </w:tc>
        <w:tc>
          <w:tcPr>
            <w:tcW w:w="1701" w:type="dxa"/>
            <w:shd w:val="clear" w:color="auto" w:fill="auto"/>
            <w:hideMark/>
          </w:tcPr>
          <w:p w14:paraId="56DC2C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2976, 2977</w:t>
            </w:r>
          </w:p>
        </w:tc>
        <w:tc>
          <w:tcPr>
            <w:tcW w:w="1275" w:type="dxa"/>
            <w:shd w:val="clear" w:color="auto" w:fill="auto"/>
            <w:hideMark/>
          </w:tcPr>
          <w:p w14:paraId="5794D0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314EC5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8074EF" w14:textId="77777777" w:rsidTr="0008381D">
        <w:trPr>
          <w:trHeight w:val="289"/>
        </w:trPr>
        <w:tc>
          <w:tcPr>
            <w:tcW w:w="553" w:type="dxa"/>
            <w:shd w:val="clear" w:color="auto" w:fill="auto"/>
            <w:hideMark/>
          </w:tcPr>
          <w:p w14:paraId="3ECB6F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212</w:t>
            </w:r>
          </w:p>
        </w:tc>
        <w:tc>
          <w:tcPr>
            <w:tcW w:w="780" w:type="dxa"/>
            <w:shd w:val="clear" w:color="auto" w:fill="auto"/>
            <w:hideMark/>
          </w:tcPr>
          <w:p w14:paraId="1D7FE8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EFC8A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66C2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64940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328FF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CEEC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64E6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8F3DC6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5B91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E977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0,83</w:t>
            </w:r>
          </w:p>
        </w:tc>
        <w:tc>
          <w:tcPr>
            <w:tcW w:w="1701" w:type="dxa"/>
            <w:shd w:val="clear" w:color="auto" w:fill="auto"/>
            <w:hideMark/>
          </w:tcPr>
          <w:p w14:paraId="3C9847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2977</w:t>
            </w:r>
          </w:p>
        </w:tc>
        <w:tc>
          <w:tcPr>
            <w:tcW w:w="1275" w:type="dxa"/>
            <w:shd w:val="clear" w:color="auto" w:fill="auto"/>
            <w:hideMark/>
          </w:tcPr>
          <w:p w14:paraId="38EC7F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3E3F6D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3DAF0B" w14:textId="77777777" w:rsidTr="0008381D">
        <w:trPr>
          <w:trHeight w:val="289"/>
        </w:trPr>
        <w:tc>
          <w:tcPr>
            <w:tcW w:w="553" w:type="dxa"/>
            <w:shd w:val="clear" w:color="auto" w:fill="auto"/>
            <w:hideMark/>
          </w:tcPr>
          <w:p w14:paraId="503B6E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213</w:t>
            </w:r>
          </w:p>
        </w:tc>
        <w:tc>
          <w:tcPr>
            <w:tcW w:w="780" w:type="dxa"/>
            <w:shd w:val="clear" w:color="auto" w:fill="auto"/>
            <w:hideMark/>
          </w:tcPr>
          <w:p w14:paraId="12FDF4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388C3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B2C7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59B11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F92D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613CE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F69ED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DBE308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583A8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CB24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773368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2994</w:t>
            </w:r>
          </w:p>
        </w:tc>
        <w:tc>
          <w:tcPr>
            <w:tcW w:w="1275" w:type="dxa"/>
            <w:shd w:val="clear" w:color="auto" w:fill="auto"/>
            <w:hideMark/>
          </w:tcPr>
          <w:p w14:paraId="0A479A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80D2B2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D116D6" w14:textId="77777777" w:rsidTr="0008381D">
        <w:trPr>
          <w:trHeight w:val="289"/>
        </w:trPr>
        <w:tc>
          <w:tcPr>
            <w:tcW w:w="553" w:type="dxa"/>
            <w:shd w:val="clear" w:color="auto" w:fill="auto"/>
            <w:hideMark/>
          </w:tcPr>
          <w:p w14:paraId="6C7C7D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214</w:t>
            </w:r>
          </w:p>
        </w:tc>
        <w:tc>
          <w:tcPr>
            <w:tcW w:w="780" w:type="dxa"/>
            <w:shd w:val="clear" w:color="auto" w:fill="auto"/>
            <w:hideMark/>
          </w:tcPr>
          <w:p w14:paraId="7EF962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053AF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8FFA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F7B62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8C65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1D745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0661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CA5D7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6FF2C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C162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0,18</w:t>
            </w:r>
          </w:p>
        </w:tc>
        <w:tc>
          <w:tcPr>
            <w:tcW w:w="1701" w:type="dxa"/>
            <w:shd w:val="clear" w:color="auto" w:fill="auto"/>
            <w:hideMark/>
          </w:tcPr>
          <w:p w14:paraId="74E441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2979, 2978</w:t>
            </w:r>
          </w:p>
        </w:tc>
        <w:tc>
          <w:tcPr>
            <w:tcW w:w="1275" w:type="dxa"/>
            <w:shd w:val="clear" w:color="auto" w:fill="auto"/>
            <w:hideMark/>
          </w:tcPr>
          <w:p w14:paraId="73B24B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A02ADC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EEE0D1" w14:textId="77777777" w:rsidTr="0008381D">
        <w:trPr>
          <w:trHeight w:val="289"/>
        </w:trPr>
        <w:tc>
          <w:tcPr>
            <w:tcW w:w="553" w:type="dxa"/>
            <w:shd w:val="clear" w:color="auto" w:fill="auto"/>
            <w:hideMark/>
          </w:tcPr>
          <w:p w14:paraId="5E1D4F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215</w:t>
            </w:r>
          </w:p>
        </w:tc>
        <w:tc>
          <w:tcPr>
            <w:tcW w:w="780" w:type="dxa"/>
            <w:shd w:val="clear" w:color="auto" w:fill="auto"/>
            <w:hideMark/>
          </w:tcPr>
          <w:p w14:paraId="2585FA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FE922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DCD17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00F73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DFCE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F658B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B624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29F0E3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AF0E71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DE1D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1,33</w:t>
            </w:r>
          </w:p>
        </w:tc>
        <w:tc>
          <w:tcPr>
            <w:tcW w:w="1701" w:type="dxa"/>
            <w:shd w:val="clear" w:color="auto" w:fill="auto"/>
            <w:hideMark/>
          </w:tcPr>
          <w:p w14:paraId="220D17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2985</w:t>
            </w:r>
          </w:p>
        </w:tc>
        <w:tc>
          <w:tcPr>
            <w:tcW w:w="1275" w:type="dxa"/>
            <w:shd w:val="clear" w:color="auto" w:fill="auto"/>
            <w:hideMark/>
          </w:tcPr>
          <w:p w14:paraId="6B5D71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AD008C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EA409EE" w14:textId="77777777" w:rsidTr="0008381D">
        <w:trPr>
          <w:trHeight w:val="289"/>
        </w:trPr>
        <w:tc>
          <w:tcPr>
            <w:tcW w:w="553" w:type="dxa"/>
            <w:shd w:val="clear" w:color="auto" w:fill="auto"/>
            <w:hideMark/>
          </w:tcPr>
          <w:p w14:paraId="5C585F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216</w:t>
            </w:r>
          </w:p>
        </w:tc>
        <w:tc>
          <w:tcPr>
            <w:tcW w:w="780" w:type="dxa"/>
            <w:shd w:val="clear" w:color="auto" w:fill="auto"/>
            <w:hideMark/>
          </w:tcPr>
          <w:p w14:paraId="45671E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00D4A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F924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8EFB0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5963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515E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AB29E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6C2C5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EF1F8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99C1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0AA534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2985</w:t>
            </w:r>
          </w:p>
        </w:tc>
        <w:tc>
          <w:tcPr>
            <w:tcW w:w="1275" w:type="dxa"/>
            <w:shd w:val="clear" w:color="auto" w:fill="auto"/>
            <w:hideMark/>
          </w:tcPr>
          <w:p w14:paraId="7ED40B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7B8911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6AE7139" w14:textId="77777777" w:rsidTr="0008381D">
        <w:trPr>
          <w:trHeight w:val="289"/>
        </w:trPr>
        <w:tc>
          <w:tcPr>
            <w:tcW w:w="553" w:type="dxa"/>
            <w:shd w:val="clear" w:color="auto" w:fill="auto"/>
            <w:hideMark/>
          </w:tcPr>
          <w:p w14:paraId="6543C14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217</w:t>
            </w:r>
          </w:p>
        </w:tc>
        <w:tc>
          <w:tcPr>
            <w:tcW w:w="780" w:type="dxa"/>
            <w:shd w:val="clear" w:color="auto" w:fill="auto"/>
            <w:hideMark/>
          </w:tcPr>
          <w:p w14:paraId="735B4B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067F9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FD954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F80BE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92ABC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86ED7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5145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EF933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7EF01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1AE8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1E4D70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2985</w:t>
            </w:r>
          </w:p>
        </w:tc>
        <w:tc>
          <w:tcPr>
            <w:tcW w:w="1275" w:type="dxa"/>
            <w:shd w:val="clear" w:color="auto" w:fill="auto"/>
            <w:hideMark/>
          </w:tcPr>
          <w:p w14:paraId="1BDF5C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2EF056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99C0CE" w14:textId="77777777" w:rsidTr="0008381D">
        <w:trPr>
          <w:trHeight w:val="289"/>
        </w:trPr>
        <w:tc>
          <w:tcPr>
            <w:tcW w:w="553" w:type="dxa"/>
            <w:shd w:val="clear" w:color="auto" w:fill="auto"/>
            <w:hideMark/>
          </w:tcPr>
          <w:p w14:paraId="706BBB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218</w:t>
            </w:r>
          </w:p>
        </w:tc>
        <w:tc>
          <w:tcPr>
            <w:tcW w:w="780" w:type="dxa"/>
            <w:shd w:val="clear" w:color="auto" w:fill="auto"/>
            <w:hideMark/>
          </w:tcPr>
          <w:p w14:paraId="6FFF85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8B23C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B769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F4476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7761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EE4A8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AD40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F9C080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ED1C0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658514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553378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2985</w:t>
            </w:r>
          </w:p>
        </w:tc>
        <w:tc>
          <w:tcPr>
            <w:tcW w:w="1275" w:type="dxa"/>
            <w:shd w:val="clear" w:color="auto" w:fill="auto"/>
            <w:hideMark/>
          </w:tcPr>
          <w:p w14:paraId="32A465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7D9CCF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1FECF9" w14:textId="77777777" w:rsidTr="0008381D">
        <w:trPr>
          <w:trHeight w:val="289"/>
        </w:trPr>
        <w:tc>
          <w:tcPr>
            <w:tcW w:w="553" w:type="dxa"/>
            <w:shd w:val="clear" w:color="auto" w:fill="auto"/>
            <w:hideMark/>
          </w:tcPr>
          <w:p w14:paraId="627D25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219</w:t>
            </w:r>
          </w:p>
        </w:tc>
        <w:tc>
          <w:tcPr>
            <w:tcW w:w="780" w:type="dxa"/>
            <w:shd w:val="clear" w:color="auto" w:fill="auto"/>
            <w:hideMark/>
          </w:tcPr>
          <w:p w14:paraId="761F36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67EC7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A729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FF1A1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DEA2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1462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0643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5FA8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BD9CA9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3D81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7B8FC8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2982</w:t>
            </w:r>
          </w:p>
        </w:tc>
        <w:tc>
          <w:tcPr>
            <w:tcW w:w="1275" w:type="dxa"/>
            <w:shd w:val="clear" w:color="auto" w:fill="auto"/>
            <w:hideMark/>
          </w:tcPr>
          <w:p w14:paraId="5606C8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D3CC35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65FE6A" w14:textId="77777777" w:rsidTr="0008381D">
        <w:trPr>
          <w:trHeight w:val="289"/>
        </w:trPr>
        <w:tc>
          <w:tcPr>
            <w:tcW w:w="553" w:type="dxa"/>
            <w:shd w:val="clear" w:color="auto" w:fill="auto"/>
            <w:hideMark/>
          </w:tcPr>
          <w:p w14:paraId="68E749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220</w:t>
            </w:r>
          </w:p>
        </w:tc>
        <w:tc>
          <w:tcPr>
            <w:tcW w:w="780" w:type="dxa"/>
            <w:shd w:val="clear" w:color="auto" w:fill="auto"/>
            <w:hideMark/>
          </w:tcPr>
          <w:p w14:paraId="0BEE7D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74680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6B1CA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DC56C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E54E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F13D3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C558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D43B8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6FC25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2DCA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71AF87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2982</w:t>
            </w:r>
          </w:p>
        </w:tc>
        <w:tc>
          <w:tcPr>
            <w:tcW w:w="1275" w:type="dxa"/>
            <w:shd w:val="clear" w:color="auto" w:fill="auto"/>
            <w:hideMark/>
          </w:tcPr>
          <w:p w14:paraId="75ED8E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58BC73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72BF51" w14:textId="77777777" w:rsidTr="0008381D">
        <w:trPr>
          <w:trHeight w:val="289"/>
        </w:trPr>
        <w:tc>
          <w:tcPr>
            <w:tcW w:w="553" w:type="dxa"/>
            <w:shd w:val="clear" w:color="auto" w:fill="auto"/>
            <w:hideMark/>
          </w:tcPr>
          <w:p w14:paraId="1748E8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221</w:t>
            </w:r>
          </w:p>
        </w:tc>
        <w:tc>
          <w:tcPr>
            <w:tcW w:w="780" w:type="dxa"/>
            <w:shd w:val="clear" w:color="auto" w:fill="auto"/>
            <w:hideMark/>
          </w:tcPr>
          <w:p w14:paraId="630369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50627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2D7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2997F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C7F1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28F416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CCF8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5944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AEEC9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B62B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6DA9E9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2982</w:t>
            </w:r>
          </w:p>
        </w:tc>
        <w:tc>
          <w:tcPr>
            <w:tcW w:w="1275" w:type="dxa"/>
            <w:shd w:val="clear" w:color="auto" w:fill="auto"/>
            <w:hideMark/>
          </w:tcPr>
          <w:p w14:paraId="2A7A0E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79489A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8C8D7A" w14:textId="77777777" w:rsidTr="0008381D">
        <w:trPr>
          <w:trHeight w:val="289"/>
        </w:trPr>
        <w:tc>
          <w:tcPr>
            <w:tcW w:w="553" w:type="dxa"/>
            <w:shd w:val="clear" w:color="auto" w:fill="auto"/>
            <w:hideMark/>
          </w:tcPr>
          <w:p w14:paraId="7CB828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222</w:t>
            </w:r>
          </w:p>
        </w:tc>
        <w:tc>
          <w:tcPr>
            <w:tcW w:w="780" w:type="dxa"/>
            <w:shd w:val="clear" w:color="auto" w:fill="auto"/>
            <w:hideMark/>
          </w:tcPr>
          <w:p w14:paraId="3FFF51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0EFCE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D979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41140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4EDAB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C8702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84A0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00D34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B6463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AFF2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58FA39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2982</w:t>
            </w:r>
          </w:p>
        </w:tc>
        <w:tc>
          <w:tcPr>
            <w:tcW w:w="1275" w:type="dxa"/>
            <w:shd w:val="clear" w:color="auto" w:fill="auto"/>
            <w:hideMark/>
          </w:tcPr>
          <w:p w14:paraId="12729D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20B1E0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29D2B4" w14:textId="77777777" w:rsidTr="0008381D">
        <w:trPr>
          <w:trHeight w:val="289"/>
        </w:trPr>
        <w:tc>
          <w:tcPr>
            <w:tcW w:w="553" w:type="dxa"/>
            <w:shd w:val="clear" w:color="auto" w:fill="auto"/>
            <w:hideMark/>
          </w:tcPr>
          <w:p w14:paraId="3A6A50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223</w:t>
            </w:r>
          </w:p>
        </w:tc>
        <w:tc>
          <w:tcPr>
            <w:tcW w:w="780" w:type="dxa"/>
            <w:shd w:val="clear" w:color="auto" w:fill="auto"/>
            <w:hideMark/>
          </w:tcPr>
          <w:p w14:paraId="1B8E24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70996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E3A5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955EB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45E6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4A03B1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06A5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0E1DD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C9C56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A084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4,84</w:t>
            </w:r>
          </w:p>
        </w:tc>
        <w:tc>
          <w:tcPr>
            <w:tcW w:w="1701" w:type="dxa"/>
            <w:shd w:val="clear" w:color="auto" w:fill="auto"/>
            <w:hideMark/>
          </w:tcPr>
          <w:p w14:paraId="4D0C01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874/10, 874/9</w:t>
            </w:r>
          </w:p>
        </w:tc>
        <w:tc>
          <w:tcPr>
            <w:tcW w:w="1275" w:type="dxa"/>
            <w:shd w:val="clear" w:color="auto" w:fill="auto"/>
            <w:hideMark/>
          </w:tcPr>
          <w:p w14:paraId="60A756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EB7043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0AFE06" w14:textId="77777777" w:rsidTr="0008381D">
        <w:trPr>
          <w:trHeight w:val="289"/>
        </w:trPr>
        <w:tc>
          <w:tcPr>
            <w:tcW w:w="553" w:type="dxa"/>
            <w:shd w:val="clear" w:color="auto" w:fill="auto"/>
            <w:hideMark/>
          </w:tcPr>
          <w:p w14:paraId="1C8EAB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224</w:t>
            </w:r>
          </w:p>
        </w:tc>
        <w:tc>
          <w:tcPr>
            <w:tcW w:w="780" w:type="dxa"/>
            <w:shd w:val="clear" w:color="auto" w:fill="auto"/>
            <w:hideMark/>
          </w:tcPr>
          <w:p w14:paraId="284F66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91CCE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11FDB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E4461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06B74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70103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2BE3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D4E1C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6E67CD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500D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33,97</w:t>
            </w:r>
          </w:p>
        </w:tc>
        <w:tc>
          <w:tcPr>
            <w:tcW w:w="1701" w:type="dxa"/>
            <w:shd w:val="clear" w:color="auto" w:fill="auto"/>
            <w:hideMark/>
          </w:tcPr>
          <w:p w14:paraId="210FFB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 874/6</w:t>
            </w:r>
          </w:p>
        </w:tc>
        <w:tc>
          <w:tcPr>
            <w:tcW w:w="1275" w:type="dxa"/>
            <w:shd w:val="clear" w:color="auto" w:fill="auto"/>
            <w:hideMark/>
          </w:tcPr>
          <w:p w14:paraId="7D3C3E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B3A138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84920D" w14:textId="77777777" w:rsidTr="0008381D">
        <w:trPr>
          <w:trHeight w:val="289"/>
        </w:trPr>
        <w:tc>
          <w:tcPr>
            <w:tcW w:w="553" w:type="dxa"/>
            <w:shd w:val="clear" w:color="auto" w:fill="auto"/>
            <w:hideMark/>
          </w:tcPr>
          <w:p w14:paraId="61EFC5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225</w:t>
            </w:r>
          </w:p>
        </w:tc>
        <w:tc>
          <w:tcPr>
            <w:tcW w:w="780" w:type="dxa"/>
            <w:shd w:val="clear" w:color="auto" w:fill="auto"/>
            <w:hideMark/>
          </w:tcPr>
          <w:p w14:paraId="468248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F129A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7ACA6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57136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3320D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23BA28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D667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472FB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5FEB2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03B7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21,02</w:t>
            </w:r>
          </w:p>
        </w:tc>
        <w:tc>
          <w:tcPr>
            <w:tcW w:w="1701" w:type="dxa"/>
            <w:shd w:val="clear" w:color="auto" w:fill="auto"/>
            <w:hideMark/>
          </w:tcPr>
          <w:p w14:paraId="149860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874/10, 874/9, 874/8, 874/61, 874/7</w:t>
            </w:r>
          </w:p>
        </w:tc>
        <w:tc>
          <w:tcPr>
            <w:tcW w:w="1275" w:type="dxa"/>
            <w:shd w:val="clear" w:color="auto" w:fill="auto"/>
            <w:hideMark/>
          </w:tcPr>
          <w:p w14:paraId="34C24A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CB024E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0C005B" w14:textId="77777777" w:rsidTr="0008381D">
        <w:trPr>
          <w:trHeight w:val="289"/>
        </w:trPr>
        <w:tc>
          <w:tcPr>
            <w:tcW w:w="553" w:type="dxa"/>
            <w:shd w:val="clear" w:color="auto" w:fill="auto"/>
            <w:hideMark/>
          </w:tcPr>
          <w:p w14:paraId="63ED41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226</w:t>
            </w:r>
          </w:p>
        </w:tc>
        <w:tc>
          <w:tcPr>
            <w:tcW w:w="780" w:type="dxa"/>
            <w:shd w:val="clear" w:color="auto" w:fill="auto"/>
            <w:hideMark/>
          </w:tcPr>
          <w:p w14:paraId="1FE3D7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2CF00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A642D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037AB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2B62E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2187BA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4C96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546EA1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8F9F6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E399A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21,18</w:t>
            </w:r>
          </w:p>
        </w:tc>
        <w:tc>
          <w:tcPr>
            <w:tcW w:w="1701" w:type="dxa"/>
            <w:shd w:val="clear" w:color="auto" w:fill="auto"/>
            <w:hideMark/>
          </w:tcPr>
          <w:p w14:paraId="328A3D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874/28, 274/20</w:t>
            </w:r>
          </w:p>
        </w:tc>
        <w:tc>
          <w:tcPr>
            <w:tcW w:w="1275" w:type="dxa"/>
            <w:shd w:val="clear" w:color="auto" w:fill="auto"/>
            <w:hideMark/>
          </w:tcPr>
          <w:p w14:paraId="7C702E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6A60B4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B93270" w14:textId="77777777" w:rsidTr="0008381D">
        <w:trPr>
          <w:trHeight w:val="289"/>
        </w:trPr>
        <w:tc>
          <w:tcPr>
            <w:tcW w:w="553" w:type="dxa"/>
            <w:shd w:val="clear" w:color="auto" w:fill="auto"/>
            <w:hideMark/>
          </w:tcPr>
          <w:p w14:paraId="3B490D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227</w:t>
            </w:r>
          </w:p>
        </w:tc>
        <w:tc>
          <w:tcPr>
            <w:tcW w:w="780" w:type="dxa"/>
            <w:shd w:val="clear" w:color="auto" w:fill="auto"/>
            <w:hideMark/>
          </w:tcPr>
          <w:p w14:paraId="7CA069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0ED87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3819C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E4B66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9E77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59343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3520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1CBA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2961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9642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8,40</w:t>
            </w:r>
          </w:p>
        </w:tc>
        <w:tc>
          <w:tcPr>
            <w:tcW w:w="1701" w:type="dxa"/>
            <w:shd w:val="clear" w:color="auto" w:fill="auto"/>
            <w:hideMark/>
          </w:tcPr>
          <w:p w14:paraId="7B8AE1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874/21, 874/22, 874/41</w:t>
            </w:r>
          </w:p>
        </w:tc>
        <w:tc>
          <w:tcPr>
            <w:tcW w:w="1275" w:type="dxa"/>
            <w:shd w:val="clear" w:color="auto" w:fill="auto"/>
            <w:hideMark/>
          </w:tcPr>
          <w:p w14:paraId="1A0AA4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555CD7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3CD2C0" w14:textId="77777777" w:rsidTr="0008381D">
        <w:trPr>
          <w:trHeight w:val="289"/>
        </w:trPr>
        <w:tc>
          <w:tcPr>
            <w:tcW w:w="553" w:type="dxa"/>
            <w:shd w:val="clear" w:color="auto" w:fill="auto"/>
            <w:hideMark/>
          </w:tcPr>
          <w:p w14:paraId="563FC6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228</w:t>
            </w:r>
          </w:p>
        </w:tc>
        <w:tc>
          <w:tcPr>
            <w:tcW w:w="780" w:type="dxa"/>
            <w:shd w:val="clear" w:color="auto" w:fill="auto"/>
            <w:hideMark/>
          </w:tcPr>
          <w:p w14:paraId="67A7D4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2C9B08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9562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7DFF7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175A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8F84B0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6313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F790D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7D82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0400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3,80</w:t>
            </w:r>
          </w:p>
        </w:tc>
        <w:tc>
          <w:tcPr>
            <w:tcW w:w="1701" w:type="dxa"/>
            <w:shd w:val="clear" w:color="auto" w:fill="auto"/>
            <w:hideMark/>
          </w:tcPr>
          <w:p w14:paraId="319606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874/39</w:t>
            </w:r>
          </w:p>
        </w:tc>
        <w:tc>
          <w:tcPr>
            <w:tcW w:w="1275" w:type="dxa"/>
            <w:shd w:val="clear" w:color="auto" w:fill="auto"/>
            <w:hideMark/>
          </w:tcPr>
          <w:p w14:paraId="6390B2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1106D4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F25F70" w14:textId="77777777" w:rsidTr="0008381D">
        <w:trPr>
          <w:trHeight w:val="289"/>
        </w:trPr>
        <w:tc>
          <w:tcPr>
            <w:tcW w:w="553" w:type="dxa"/>
            <w:shd w:val="clear" w:color="auto" w:fill="auto"/>
            <w:hideMark/>
          </w:tcPr>
          <w:p w14:paraId="052C2B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229</w:t>
            </w:r>
          </w:p>
        </w:tc>
        <w:tc>
          <w:tcPr>
            <w:tcW w:w="780" w:type="dxa"/>
            <w:shd w:val="clear" w:color="auto" w:fill="auto"/>
            <w:hideMark/>
          </w:tcPr>
          <w:p w14:paraId="0A7F65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5457A2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0281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83422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15E1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81AE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0BAB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DB406A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6F9B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9EAA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1,87</w:t>
            </w:r>
          </w:p>
        </w:tc>
        <w:tc>
          <w:tcPr>
            <w:tcW w:w="1701" w:type="dxa"/>
            <w:shd w:val="clear" w:color="auto" w:fill="auto"/>
            <w:hideMark/>
          </w:tcPr>
          <w:p w14:paraId="73EEEB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874/23</w:t>
            </w:r>
          </w:p>
        </w:tc>
        <w:tc>
          <w:tcPr>
            <w:tcW w:w="1275" w:type="dxa"/>
            <w:shd w:val="clear" w:color="auto" w:fill="auto"/>
            <w:hideMark/>
          </w:tcPr>
          <w:p w14:paraId="2FC69B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156E0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A084A1" w14:textId="77777777" w:rsidTr="0008381D">
        <w:trPr>
          <w:trHeight w:val="289"/>
        </w:trPr>
        <w:tc>
          <w:tcPr>
            <w:tcW w:w="553" w:type="dxa"/>
            <w:shd w:val="clear" w:color="auto" w:fill="auto"/>
            <w:hideMark/>
          </w:tcPr>
          <w:p w14:paraId="7654FE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230</w:t>
            </w:r>
          </w:p>
        </w:tc>
        <w:tc>
          <w:tcPr>
            <w:tcW w:w="780" w:type="dxa"/>
            <w:shd w:val="clear" w:color="auto" w:fill="auto"/>
            <w:hideMark/>
          </w:tcPr>
          <w:p w14:paraId="35AA07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56E72E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EFC5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27135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14B2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00EE1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BB3B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F4F7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D3AE9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DCDF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9,65</w:t>
            </w:r>
          </w:p>
        </w:tc>
        <w:tc>
          <w:tcPr>
            <w:tcW w:w="1701" w:type="dxa"/>
            <w:shd w:val="clear" w:color="auto" w:fill="auto"/>
            <w:hideMark/>
          </w:tcPr>
          <w:p w14:paraId="438536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874/27, 874/26, 874/25</w:t>
            </w:r>
          </w:p>
        </w:tc>
        <w:tc>
          <w:tcPr>
            <w:tcW w:w="1275" w:type="dxa"/>
            <w:shd w:val="clear" w:color="auto" w:fill="auto"/>
            <w:hideMark/>
          </w:tcPr>
          <w:p w14:paraId="6892E5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67599F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B35D03" w14:textId="77777777" w:rsidTr="0008381D">
        <w:trPr>
          <w:trHeight w:val="289"/>
        </w:trPr>
        <w:tc>
          <w:tcPr>
            <w:tcW w:w="553" w:type="dxa"/>
            <w:shd w:val="clear" w:color="auto" w:fill="auto"/>
            <w:hideMark/>
          </w:tcPr>
          <w:p w14:paraId="759BFB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231</w:t>
            </w:r>
          </w:p>
        </w:tc>
        <w:tc>
          <w:tcPr>
            <w:tcW w:w="780" w:type="dxa"/>
            <w:shd w:val="clear" w:color="auto" w:fill="auto"/>
            <w:hideMark/>
          </w:tcPr>
          <w:p w14:paraId="7BFF09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21555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78D1A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B4107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8C93C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339B6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5DCAA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D74E8C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12E04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32D0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28,25</w:t>
            </w:r>
          </w:p>
        </w:tc>
        <w:tc>
          <w:tcPr>
            <w:tcW w:w="1701" w:type="dxa"/>
            <w:shd w:val="clear" w:color="auto" w:fill="auto"/>
            <w:hideMark/>
          </w:tcPr>
          <w:p w14:paraId="1C7378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534, 535</w:t>
            </w:r>
          </w:p>
        </w:tc>
        <w:tc>
          <w:tcPr>
            <w:tcW w:w="1275" w:type="dxa"/>
            <w:shd w:val="clear" w:color="auto" w:fill="auto"/>
            <w:hideMark/>
          </w:tcPr>
          <w:p w14:paraId="14DA5E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860FC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DEE731" w14:textId="77777777" w:rsidTr="0008381D">
        <w:trPr>
          <w:trHeight w:val="289"/>
        </w:trPr>
        <w:tc>
          <w:tcPr>
            <w:tcW w:w="553" w:type="dxa"/>
            <w:shd w:val="clear" w:color="auto" w:fill="auto"/>
            <w:hideMark/>
          </w:tcPr>
          <w:p w14:paraId="37C431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232</w:t>
            </w:r>
          </w:p>
        </w:tc>
        <w:tc>
          <w:tcPr>
            <w:tcW w:w="780" w:type="dxa"/>
            <w:shd w:val="clear" w:color="auto" w:fill="auto"/>
            <w:hideMark/>
          </w:tcPr>
          <w:p w14:paraId="7CBA77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87CDA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8E629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0C6A7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0443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AA807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0E5A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ACE65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F0E7C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C7C74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3,58</w:t>
            </w:r>
          </w:p>
        </w:tc>
        <w:tc>
          <w:tcPr>
            <w:tcW w:w="1701" w:type="dxa"/>
            <w:shd w:val="clear" w:color="auto" w:fill="auto"/>
            <w:hideMark/>
          </w:tcPr>
          <w:p w14:paraId="503591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1758, 1756, 1755/1</w:t>
            </w:r>
          </w:p>
        </w:tc>
        <w:tc>
          <w:tcPr>
            <w:tcW w:w="1275" w:type="dxa"/>
            <w:shd w:val="clear" w:color="auto" w:fill="auto"/>
            <w:hideMark/>
          </w:tcPr>
          <w:p w14:paraId="3227C5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AC84A8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435BC6" w14:textId="77777777" w:rsidTr="0008381D">
        <w:trPr>
          <w:trHeight w:val="289"/>
        </w:trPr>
        <w:tc>
          <w:tcPr>
            <w:tcW w:w="553" w:type="dxa"/>
            <w:shd w:val="clear" w:color="auto" w:fill="auto"/>
            <w:hideMark/>
          </w:tcPr>
          <w:p w14:paraId="3A3866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233</w:t>
            </w:r>
          </w:p>
        </w:tc>
        <w:tc>
          <w:tcPr>
            <w:tcW w:w="780" w:type="dxa"/>
            <w:shd w:val="clear" w:color="auto" w:fill="auto"/>
            <w:hideMark/>
          </w:tcPr>
          <w:p w14:paraId="20CB9E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E9A2B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B743B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51664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18B8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5D1C9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1F7D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1659F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4857F7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78D1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10,10</w:t>
            </w:r>
          </w:p>
        </w:tc>
        <w:tc>
          <w:tcPr>
            <w:tcW w:w="1701" w:type="dxa"/>
            <w:shd w:val="clear" w:color="auto" w:fill="auto"/>
            <w:hideMark/>
          </w:tcPr>
          <w:p w14:paraId="161574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2884/4, 2884/3, 2884/2, 2884/7, 2884/6, 2856/3</w:t>
            </w:r>
          </w:p>
        </w:tc>
        <w:tc>
          <w:tcPr>
            <w:tcW w:w="1275" w:type="dxa"/>
            <w:shd w:val="clear" w:color="auto" w:fill="auto"/>
            <w:hideMark/>
          </w:tcPr>
          <w:p w14:paraId="502F83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9E1A9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707BFD" w14:textId="77777777" w:rsidTr="0008381D">
        <w:trPr>
          <w:trHeight w:val="289"/>
        </w:trPr>
        <w:tc>
          <w:tcPr>
            <w:tcW w:w="553" w:type="dxa"/>
            <w:shd w:val="clear" w:color="auto" w:fill="auto"/>
            <w:hideMark/>
          </w:tcPr>
          <w:p w14:paraId="5934FB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234</w:t>
            </w:r>
          </w:p>
        </w:tc>
        <w:tc>
          <w:tcPr>
            <w:tcW w:w="780" w:type="dxa"/>
            <w:shd w:val="clear" w:color="auto" w:fill="auto"/>
            <w:hideMark/>
          </w:tcPr>
          <w:p w14:paraId="609741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5B127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49FA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91203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1F08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9D71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1DD7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2D4CC7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B3BE8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A112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3857CF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2856/1</w:t>
            </w:r>
          </w:p>
        </w:tc>
        <w:tc>
          <w:tcPr>
            <w:tcW w:w="1275" w:type="dxa"/>
            <w:shd w:val="clear" w:color="auto" w:fill="auto"/>
            <w:hideMark/>
          </w:tcPr>
          <w:p w14:paraId="1BCE6C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91B2B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2EEAAA" w14:textId="77777777" w:rsidTr="0008381D">
        <w:trPr>
          <w:trHeight w:val="289"/>
        </w:trPr>
        <w:tc>
          <w:tcPr>
            <w:tcW w:w="553" w:type="dxa"/>
            <w:shd w:val="clear" w:color="auto" w:fill="auto"/>
            <w:hideMark/>
          </w:tcPr>
          <w:p w14:paraId="3AFA777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235</w:t>
            </w:r>
          </w:p>
        </w:tc>
        <w:tc>
          <w:tcPr>
            <w:tcW w:w="780" w:type="dxa"/>
            <w:shd w:val="clear" w:color="auto" w:fill="auto"/>
            <w:hideMark/>
          </w:tcPr>
          <w:p w14:paraId="35C696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E81FC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CF91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51320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C3C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614997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4F90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A7A2D4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C28B25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4DDB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3,48</w:t>
            </w:r>
          </w:p>
        </w:tc>
        <w:tc>
          <w:tcPr>
            <w:tcW w:w="1701" w:type="dxa"/>
            <w:shd w:val="clear" w:color="auto" w:fill="auto"/>
            <w:hideMark/>
          </w:tcPr>
          <w:p w14:paraId="25E473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2881, 2882/1</w:t>
            </w:r>
          </w:p>
        </w:tc>
        <w:tc>
          <w:tcPr>
            <w:tcW w:w="1275" w:type="dxa"/>
            <w:shd w:val="clear" w:color="auto" w:fill="auto"/>
            <w:hideMark/>
          </w:tcPr>
          <w:p w14:paraId="482F8F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3985C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B2CB9F" w14:textId="77777777" w:rsidTr="0008381D">
        <w:trPr>
          <w:trHeight w:val="289"/>
        </w:trPr>
        <w:tc>
          <w:tcPr>
            <w:tcW w:w="553" w:type="dxa"/>
            <w:shd w:val="clear" w:color="auto" w:fill="auto"/>
            <w:hideMark/>
          </w:tcPr>
          <w:p w14:paraId="66F949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236</w:t>
            </w:r>
          </w:p>
        </w:tc>
        <w:tc>
          <w:tcPr>
            <w:tcW w:w="780" w:type="dxa"/>
            <w:shd w:val="clear" w:color="auto" w:fill="auto"/>
            <w:hideMark/>
          </w:tcPr>
          <w:p w14:paraId="047B57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ADA33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FD7F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B0914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6774F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38A65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5259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418EE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13D4E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DDADF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30B5A1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2871</w:t>
            </w:r>
          </w:p>
        </w:tc>
        <w:tc>
          <w:tcPr>
            <w:tcW w:w="1275" w:type="dxa"/>
            <w:shd w:val="clear" w:color="auto" w:fill="auto"/>
            <w:hideMark/>
          </w:tcPr>
          <w:p w14:paraId="42F546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69E0F0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4EC5E3" w14:textId="77777777" w:rsidTr="0008381D">
        <w:trPr>
          <w:trHeight w:val="289"/>
        </w:trPr>
        <w:tc>
          <w:tcPr>
            <w:tcW w:w="553" w:type="dxa"/>
            <w:shd w:val="clear" w:color="auto" w:fill="auto"/>
            <w:hideMark/>
          </w:tcPr>
          <w:p w14:paraId="2D5A7B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237</w:t>
            </w:r>
          </w:p>
        </w:tc>
        <w:tc>
          <w:tcPr>
            <w:tcW w:w="780" w:type="dxa"/>
            <w:shd w:val="clear" w:color="auto" w:fill="auto"/>
            <w:hideMark/>
          </w:tcPr>
          <w:p w14:paraId="0347CA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43EFF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DF31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08455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D716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77B7E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D674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E40481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19676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0A1A3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8,14</w:t>
            </w:r>
          </w:p>
        </w:tc>
        <w:tc>
          <w:tcPr>
            <w:tcW w:w="1701" w:type="dxa"/>
            <w:shd w:val="clear" w:color="auto" w:fill="auto"/>
            <w:hideMark/>
          </w:tcPr>
          <w:p w14:paraId="2412FC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668, 2901</w:t>
            </w:r>
          </w:p>
        </w:tc>
        <w:tc>
          <w:tcPr>
            <w:tcW w:w="1275" w:type="dxa"/>
            <w:shd w:val="clear" w:color="auto" w:fill="auto"/>
            <w:hideMark/>
          </w:tcPr>
          <w:p w14:paraId="0766C9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D4398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6C80467" w14:textId="77777777" w:rsidTr="0008381D">
        <w:trPr>
          <w:trHeight w:val="289"/>
        </w:trPr>
        <w:tc>
          <w:tcPr>
            <w:tcW w:w="553" w:type="dxa"/>
            <w:shd w:val="clear" w:color="auto" w:fill="auto"/>
            <w:hideMark/>
          </w:tcPr>
          <w:p w14:paraId="3353307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238</w:t>
            </w:r>
          </w:p>
        </w:tc>
        <w:tc>
          <w:tcPr>
            <w:tcW w:w="780" w:type="dxa"/>
            <w:shd w:val="clear" w:color="auto" w:fill="auto"/>
            <w:hideMark/>
          </w:tcPr>
          <w:p w14:paraId="1977EA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87787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98E8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124BE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A45E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1D18F4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7294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C9E9C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1B330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81F1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w:t>
            </w:r>
          </w:p>
        </w:tc>
        <w:tc>
          <w:tcPr>
            <w:tcW w:w="1701" w:type="dxa"/>
            <w:shd w:val="clear" w:color="auto" w:fill="auto"/>
            <w:hideMark/>
          </w:tcPr>
          <w:p w14:paraId="0C0B76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2886/1</w:t>
            </w:r>
          </w:p>
        </w:tc>
        <w:tc>
          <w:tcPr>
            <w:tcW w:w="1275" w:type="dxa"/>
            <w:shd w:val="clear" w:color="auto" w:fill="auto"/>
            <w:hideMark/>
          </w:tcPr>
          <w:p w14:paraId="2EDDF4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3FDB2F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4D0501" w14:textId="77777777" w:rsidTr="0008381D">
        <w:trPr>
          <w:trHeight w:val="289"/>
        </w:trPr>
        <w:tc>
          <w:tcPr>
            <w:tcW w:w="553" w:type="dxa"/>
            <w:shd w:val="clear" w:color="auto" w:fill="auto"/>
            <w:hideMark/>
          </w:tcPr>
          <w:p w14:paraId="1DBFE6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239</w:t>
            </w:r>
          </w:p>
        </w:tc>
        <w:tc>
          <w:tcPr>
            <w:tcW w:w="780" w:type="dxa"/>
            <w:shd w:val="clear" w:color="auto" w:fill="auto"/>
            <w:hideMark/>
          </w:tcPr>
          <w:p w14:paraId="65F4E3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7EBF4F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5F19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75A66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227B4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3BB2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38E6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302B7F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57D40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6DAF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28F23F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1275" w:type="dxa"/>
            <w:shd w:val="clear" w:color="auto" w:fill="auto"/>
            <w:hideMark/>
          </w:tcPr>
          <w:p w14:paraId="708B48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A581C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980091" w14:textId="77777777" w:rsidTr="0008381D">
        <w:trPr>
          <w:trHeight w:val="289"/>
        </w:trPr>
        <w:tc>
          <w:tcPr>
            <w:tcW w:w="553" w:type="dxa"/>
            <w:shd w:val="clear" w:color="auto" w:fill="auto"/>
            <w:hideMark/>
          </w:tcPr>
          <w:p w14:paraId="031B38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240</w:t>
            </w:r>
          </w:p>
        </w:tc>
        <w:tc>
          <w:tcPr>
            <w:tcW w:w="780" w:type="dxa"/>
            <w:shd w:val="clear" w:color="auto" w:fill="auto"/>
            <w:hideMark/>
          </w:tcPr>
          <w:p w14:paraId="465677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E3385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99E16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0D99A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0FF4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1A42C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8156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D2683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F5B8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BCF6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9,88</w:t>
            </w:r>
          </w:p>
        </w:tc>
        <w:tc>
          <w:tcPr>
            <w:tcW w:w="1701" w:type="dxa"/>
            <w:shd w:val="clear" w:color="auto" w:fill="auto"/>
            <w:hideMark/>
          </w:tcPr>
          <w:p w14:paraId="1F4BCC3B" w14:textId="481C4135" w:rsidR="0008381D" w:rsidRPr="00103E68" w:rsidRDefault="00103E68" w:rsidP="0008381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1275" w:type="dxa"/>
            <w:shd w:val="clear" w:color="auto" w:fill="auto"/>
            <w:hideMark/>
          </w:tcPr>
          <w:p w14:paraId="39E6A5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0700C6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935770" w14:textId="77777777" w:rsidTr="0008381D">
        <w:trPr>
          <w:trHeight w:val="289"/>
        </w:trPr>
        <w:tc>
          <w:tcPr>
            <w:tcW w:w="553" w:type="dxa"/>
            <w:shd w:val="clear" w:color="auto" w:fill="auto"/>
            <w:hideMark/>
          </w:tcPr>
          <w:p w14:paraId="725CDC0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241</w:t>
            </w:r>
          </w:p>
        </w:tc>
        <w:tc>
          <w:tcPr>
            <w:tcW w:w="780" w:type="dxa"/>
            <w:shd w:val="clear" w:color="auto" w:fill="auto"/>
            <w:hideMark/>
          </w:tcPr>
          <w:p w14:paraId="6F7168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CBA82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2C40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EB692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14D6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692FA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56C3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C9A0CC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CE8626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A1370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72,40</w:t>
            </w:r>
          </w:p>
        </w:tc>
        <w:tc>
          <w:tcPr>
            <w:tcW w:w="1701" w:type="dxa"/>
            <w:shd w:val="clear" w:color="auto" w:fill="auto"/>
            <w:hideMark/>
          </w:tcPr>
          <w:p w14:paraId="36C013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1090/3</w:t>
            </w:r>
          </w:p>
        </w:tc>
        <w:tc>
          <w:tcPr>
            <w:tcW w:w="1275" w:type="dxa"/>
            <w:shd w:val="clear" w:color="auto" w:fill="auto"/>
            <w:hideMark/>
          </w:tcPr>
          <w:p w14:paraId="01B5F3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Bi-LB</w:t>
            </w:r>
          </w:p>
        </w:tc>
        <w:tc>
          <w:tcPr>
            <w:tcW w:w="2694" w:type="dxa"/>
            <w:shd w:val="clear" w:color="auto" w:fill="auto"/>
            <w:hideMark/>
          </w:tcPr>
          <w:p w14:paraId="3C54B43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51F373" w14:textId="77777777" w:rsidTr="0008381D">
        <w:trPr>
          <w:trHeight w:val="289"/>
        </w:trPr>
        <w:tc>
          <w:tcPr>
            <w:tcW w:w="553" w:type="dxa"/>
            <w:shd w:val="clear" w:color="auto" w:fill="auto"/>
            <w:hideMark/>
          </w:tcPr>
          <w:p w14:paraId="5590A4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242</w:t>
            </w:r>
          </w:p>
        </w:tc>
        <w:tc>
          <w:tcPr>
            <w:tcW w:w="780" w:type="dxa"/>
            <w:shd w:val="clear" w:color="auto" w:fill="auto"/>
            <w:hideMark/>
          </w:tcPr>
          <w:p w14:paraId="2906F5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B02DF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8551B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40C00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8568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0D345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9D23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6AAC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778B08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18058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w:t>
            </w:r>
          </w:p>
        </w:tc>
        <w:tc>
          <w:tcPr>
            <w:tcW w:w="1701" w:type="dxa"/>
            <w:shd w:val="clear" w:color="auto" w:fill="auto"/>
            <w:hideMark/>
          </w:tcPr>
          <w:p w14:paraId="4098DC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104</w:t>
            </w:r>
          </w:p>
        </w:tc>
        <w:tc>
          <w:tcPr>
            <w:tcW w:w="1275" w:type="dxa"/>
            <w:shd w:val="clear" w:color="auto" w:fill="auto"/>
            <w:hideMark/>
          </w:tcPr>
          <w:p w14:paraId="435091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4DAF0B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B636E7" w14:textId="77777777" w:rsidTr="0008381D">
        <w:trPr>
          <w:trHeight w:val="289"/>
        </w:trPr>
        <w:tc>
          <w:tcPr>
            <w:tcW w:w="553" w:type="dxa"/>
            <w:shd w:val="clear" w:color="auto" w:fill="auto"/>
            <w:hideMark/>
          </w:tcPr>
          <w:p w14:paraId="48A9C2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243</w:t>
            </w:r>
          </w:p>
        </w:tc>
        <w:tc>
          <w:tcPr>
            <w:tcW w:w="780" w:type="dxa"/>
            <w:shd w:val="clear" w:color="auto" w:fill="auto"/>
            <w:hideMark/>
          </w:tcPr>
          <w:p w14:paraId="339DCD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7EDD7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7F2C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BE1B8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643D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A0705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03AC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0348B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09DB0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24F5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0,63</w:t>
            </w:r>
          </w:p>
        </w:tc>
        <w:tc>
          <w:tcPr>
            <w:tcW w:w="1701" w:type="dxa"/>
            <w:shd w:val="clear" w:color="auto" w:fill="auto"/>
            <w:hideMark/>
          </w:tcPr>
          <w:p w14:paraId="39FCA4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108/2</w:t>
            </w:r>
          </w:p>
        </w:tc>
        <w:tc>
          <w:tcPr>
            <w:tcW w:w="1275" w:type="dxa"/>
            <w:shd w:val="clear" w:color="auto" w:fill="auto"/>
            <w:hideMark/>
          </w:tcPr>
          <w:p w14:paraId="2C39DD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2E7B2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6EC510" w14:textId="77777777" w:rsidTr="0008381D">
        <w:trPr>
          <w:trHeight w:val="289"/>
        </w:trPr>
        <w:tc>
          <w:tcPr>
            <w:tcW w:w="553" w:type="dxa"/>
            <w:shd w:val="clear" w:color="auto" w:fill="auto"/>
            <w:hideMark/>
          </w:tcPr>
          <w:p w14:paraId="5AC427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244</w:t>
            </w:r>
          </w:p>
        </w:tc>
        <w:tc>
          <w:tcPr>
            <w:tcW w:w="780" w:type="dxa"/>
            <w:shd w:val="clear" w:color="auto" w:fill="auto"/>
            <w:hideMark/>
          </w:tcPr>
          <w:p w14:paraId="323A2C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CC9A4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AA75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C6414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7BC4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3578B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64EA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D750D2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8696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38D3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3,32</w:t>
            </w:r>
          </w:p>
        </w:tc>
        <w:tc>
          <w:tcPr>
            <w:tcW w:w="1701" w:type="dxa"/>
            <w:shd w:val="clear" w:color="auto" w:fill="auto"/>
            <w:hideMark/>
          </w:tcPr>
          <w:p w14:paraId="1B04E2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103/3, 140, 136</w:t>
            </w:r>
          </w:p>
        </w:tc>
        <w:tc>
          <w:tcPr>
            <w:tcW w:w="1275" w:type="dxa"/>
            <w:shd w:val="clear" w:color="auto" w:fill="auto"/>
            <w:hideMark/>
          </w:tcPr>
          <w:p w14:paraId="257507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5A3368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9BCB8B" w14:textId="77777777" w:rsidTr="0008381D">
        <w:trPr>
          <w:trHeight w:val="289"/>
        </w:trPr>
        <w:tc>
          <w:tcPr>
            <w:tcW w:w="553" w:type="dxa"/>
            <w:shd w:val="clear" w:color="auto" w:fill="auto"/>
            <w:hideMark/>
          </w:tcPr>
          <w:p w14:paraId="4131F9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245</w:t>
            </w:r>
          </w:p>
        </w:tc>
        <w:tc>
          <w:tcPr>
            <w:tcW w:w="780" w:type="dxa"/>
            <w:shd w:val="clear" w:color="auto" w:fill="auto"/>
            <w:hideMark/>
          </w:tcPr>
          <w:p w14:paraId="3537E6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C9015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94CB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D4BFF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8F8D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2289B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09AC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357D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A22F83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9A246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0,66</w:t>
            </w:r>
          </w:p>
        </w:tc>
        <w:tc>
          <w:tcPr>
            <w:tcW w:w="1701" w:type="dxa"/>
            <w:shd w:val="clear" w:color="auto" w:fill="auto"/>
            <w:hideMark/>
          </w:tcPr>
          <w:p w14:paraId="5672B6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1101</w:t>
            </w:r>
          </w:p>
        </w:tc>
        <w:tc>
          <w:tcPr>
            <w:tcW w:w="1275" w:type="dxa"/>
            <w:shd w:val="clear" w:color="auto" w:fill="auto"/>
            <w:hideMark/>
          </w:tcPr>
          <w:p w14:paraId="09DD3D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w:t>
            </w:r>
          </w:p>
        </w:tc>
        <w:tc>
          <w:tcPr>
            <w:tcW w:w="2694" w:type="dxa"/>
            <w:shd w:val="clear" w:color="auto" w:fill="auto"/>
            <w:hideMark/>
          </w:tcPr>
          <w:p w14:paraId="079BD0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26C92AC6" w14:textId="77777777" w:rsidTr="0008381D">
        <w:trPr>
          <w:trHeight w:val="289"/>
        </w:trPr>
        <w:tc>
          <w:tcPr>
            <w:tcW w:w="553" w:type="dxa"/>
            <w:shd w:val="clear" w:color="auto" w:fill="auto"/>
            <w:hideMark/>
          </w:tcPr>
          <w:p w14:paraId="244F4C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246</w:t>
            </w:r>
          </w:p>
        </w:tc>
        <w:tc>
          <w:tcPr>
            <w:tcW w:w="780" w:type="dxa"/>
            <w:shd w:val="clear" w:color="auto" w:fill="auto"/>
            <w:hideMark/>
          </w:tcPr>
          <w:p w14:paraId="11256C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3BBC7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5DD0E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C7CC0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FB84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06D6B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6745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F2781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F56F1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B34DF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21,75</w:t>
            </w:r>
          </w:p>
        </w:tc>
        <w:tc>
          <w:tcPr>
            <w:tcW w:w="1701" w:type="dxa"/>
            <w:shd w:val="clear" w:color="auto" w:fill="auto"/>
            <w:hideMark/>
          </w:tcPr>
          <w:p w14:paraId="4CC31F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2964/1</w:t>
            </w:r>
          </w:p>
        </w:tc>
        <w:tc>
          <w:tcPr>
            <w:tcW w:w="1275" w:type="dxa"/>
            <w:shd w:val="clear" w:color="auto" w:fill="auto"/>
            <w:hideMark/>
          </w:tcPr>
          <w:p w14:paraId="748CF3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E6A158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08343B" w14:textId="77777777" w:rsidTr="0008381D">
        <w:trPr>
          <w:trHeight w:val="289"/>
        </w:trPr>
        <w:tc>
          <w:tcPr>
            <w:tcW w:w="553" w:type="dxa"/>
            <w:shd w:val="clear" w:color="auto" w:fill="auto"/>
            <w:hideMark/>
          </w:tcPr>
          <w:p w14:paraId="12667A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247</w:t>
            </w:r>
          </w:p>
        </w:tc>
        <w:tc>
          <w:tcPr>
            <w:tcW w:w="780" w:type="dxa"/>
            <w:shd w:val="clear" w:color="auto" w:fill="auto"/>
            <w:hideMark/>
          </w:tcPr>
          <w:p w14:paraId="008015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CBF21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8205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61167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C563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37B757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25548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D2839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0E46A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B8C9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3,85</w:t>
            </w:r>
          </w:p>
        </w:tc>
        <w:tc>
          <w:tcPr>
            <w:tcW w:w="1701" w:type="dxa"/>
            <w:shd w:val="clear" w:color="auto" w:fill="auto"/>
            <w:hideMark/>
          </w:tcPr>
          <w:p w14:paraId="4D22E7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1715/2</w:t>
            </w:r>
          </w:p>
        </w:tc>
        <w:tc>
          <w:tcPr>
            <w:tcW w:w="1275" w:type="dxa"/>
            <w:shd w:val="clear" w:color="auto" w:fill="auto"/>
            <w:hideMark/>
          </w:tcPr>
          <w:p w14:paraId="4F289E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45B5C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606FD7" w14:textId="77777777" w:rsidTr="0008381D">
        <w:trPr>
          <w:trHeight w:val="289"/>
        </w:trPr>
        <w:tc>
          <w:tcPr>
            <w:tcW w:w="553" w:type="dxa"/>
            <w:shd w:val="clear" w:color="auto" w:fill="auto"/>
            <w:hideMark/>
          </w:tcPr>
          <w:p w14:paraId="2A52D8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248</w:t>
            </w:r>
          </w:p>
        </w:tc>
        <w:tc>
          <w:tcPr>
            <w:tcW w:w="780" w:type="dxa"/>
            <w:shd w:val="clear" w:color="auto" w:fill="auto"/>
            <w:hideMark/>
          </w:tcPr>
          <w:p w14:paraId="4752B8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B72B8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B1363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1CA5C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4309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C107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3E68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2E693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878D5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472A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2,75</w:t>
            </w:r>
          </w:p>
        </w:tc>
        <w:tc>
          <w:tcPr>
            <w:tcW w:w="1701" w:type="dxa"/>
            <w:shd w:val="clear" w:color="auto" w:fill="auto"/>
            <w:hideMark/>
          </w:tcPr>
          <w:p w14:paraId="3D4700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1170/2</w:t>
            </w:r>
          </w:p>
        </w:tc>
        <w:tc>
          <w:tcPr>
            <w:tcW w:w="1275" w:type="dxa"/>
            <w:shd w:val="clear" w:color="auto" w:fill="auto"/>
            <w:hideMark/>
          </w:tcPr>
          <w:p w14:paraId="67E045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1DDD5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26091D" w14:textId="77777777" w:rsidTr="0008381D">
        <w:trPr>
          <w:trHeight w:val="289"/>
        </w:trPr>
        <w:tc>
          <w:tcPr>
            <w:tcW w:w="553" w:type="dxa"/>
            <w:shd w:val="clear" w:color="auto" w:fill="auto"/>
            <w:hideMark/>
          </w:tcPr>
          <w:p w14:paraId="03A01C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249</w:t>
            </w:r>
          </w:p>
        </w:tc>
        <w:tc>
          <w:tcPr>
            <w:tcW w:w="780" w:type="dxa"/>
            <w:shd w:val="clear" w:color="auto" w:fill="auto"/>
            <w:hideMark/>
          </w:tcPr>
          <w:p w14:paraId="30842D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9C55A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32554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A2A4B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A979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9A44B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4B99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33FDB4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CC89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C25D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0,34</w:t>
            </w:r>
          </w:p>
        </w:tc>
        <w:tc>
          <w:tcPr>
            <w:tcW w:w="1701" w:type="dxa"/>
            <w:shd w:val="clear" w:color="auto" w:fill="auto"/>
            <w:hideMark/>
          </w:tcPr>
          <w:p w14:paraId="33792F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1287/2</w:t>
            </w:r>
          </w:p>
        </w:tc>
        <w:tc>
          <w:tcPr>
            <w:tcW w:w="1275" w:type="dxa"/>
            <w:shd w:val="clear" w:color="auto" w:fill="auto"/>
            <w:hideMark/>
          </w:tcPr>
          <w:p w14:paraId="4B2FFC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AF961B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868AA2" w14:textId="77777777" w:rsidTr="0008381D">
        <w:trPr>
          <w:trHeight w:val="289"/>
        </w:trPr>
        <w:tc>
          <w:tcPr>
            <w:tcW w:w="553" w:type="dxa"/>
            <w:shd w:val="clear" w:color="auto" w:fill="auto"/>
            <w:hideMark/>
          </w:tcPr>
          <w:p w14:paraId="60968E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250</w:t>
            </w:r>
          </w:p>
        </w:tc>
        <w:tc>
          <w:tcPr>
            <w:tcW w:w="780" w:type="dxa"/>
            <w:shd w:val="clear" w:color="auto" w:fill="auto"/>
            <w:hideMark/>
          </w:tcPr>
          <w:p w14:paraId="0AE8E1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3251F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384F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546DF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023A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83008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B8E8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C1464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B2BB5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C991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9,26</w:t>
            </w:r>
          </w:p>
        </w:tc>
        <w:tc>
          <w:tcPr>
            <w:tcW w:w="1701" w:type="dxa"/>
            <w:shd w:val="clear" w:color="auto" w:fill="auto"/>
            <w:hideMark/>
          </w:tcPr>
          <w:p w14:paraId="0ECDC1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0697D7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w:t>
            </w:r>
          </w:p>
        </w:tc>
        <w:tc>
          <w:tcPr>
            <w:tcW w:w="2694" w:type="dxa"/>
            <w:shd w:val="clear" w:color="auto" w:fill="auto"/>
            <w:hideMark/>
          </w:tcPr>
          <w:p w14:paraId="0A3FE6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39E8E5CB" w14:textId="77777777" w:rsidTr="0008381D">
        <w:trPr>
          <w:trHeight w:val="289"/>
        </w:trPr>
        <w:tc>
          <w:tcPr>
            <w:tcW w:w="553" w:type="dxa"/>
            <w:shd w:val="clear" w:color="auto" w:fill="auto"/>
            <w:hideMark/>
          </w:tcPr>
          <w:p w14:paraId="00FBEE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251</w:t>
            </w:r>
          </w:p>
        </w:tc>
        <w:tc>
          <w:tcPr>
            <w:tcW w:w="780" w:type="dxa"/>
            <w:shd w:val="clear" w:color="auto" w:fill="auto"/>
            <w:hideMark/>
          </w:tcPr>
          <w:p w14:paraId="5BFAEC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45EA8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7786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A7A17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E24F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0528C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F923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5DB244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30A9B1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EDAF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11,32</w:t>
            </w:r>
          </w:p>
        </w:tc>
        <w:tc>
          <w:tcPr>
            <w:tcW w:w="1701" w:type="dxa"/>
            <w:shd w:val="clear" w:color="auto" w:fill="auto"/>
            <w:hideMark/>
          </w:tcPr>
          <w:p w14:paraId="415FA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0CF4E8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A8E8DF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125F56" w14:textId="77777777" w:rsidTr="0008381D">
        <w:trPr>
          <w:trHeight w:val="289"/>
        </w:trPr>
        <w:tc>
          <w:tcPr>
            <w:tcW w:w="553" w:type="dxa"/>
            <w:shd w:val="clear" w:color="auto" w:fill="auto"/>
            <w:hideMark/>
          </w:tcPr>
          <w:p w14:paraId="275FC8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252</w:t>
            </w:r>
          </w:p>
        </w:tc>
        <w:tc>
          <w:tcPr>
            <w:tcW w:w="780" w:type="dxa"/>
            <w:shd w:val="clear" w:color="auto" w:fill="auto"/>
            <w:hideMark/>
          </w:tcPr>
          <w:p w14:paraId="20A2C8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FF0CC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3E8EE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A0237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2958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3887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B6E4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5F6C2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CC3F1A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1A48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5F4AA6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4DE4B0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w:t>
            </w:r>
          </w:p>
        </w:tc>
        <w:tc>
          <w:tcPr>
            <w:tcW w:w="2694" w:type="dxa"/>
            <w:shd w:val="clear" w:color="auto" w:fill="auto"/>
            <w:hideMark/>
          </w:tcPr>
          <w:p w14:paraId="595849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08C229E6" w14:textId="77777777" w:rsidTr="0008381D">
        <w:trPr>
          <w:trHeight w:val="289"/>
        </w:trPr>
        <w:tc>
          <w:tcPr>
            <w:tcW w:w="553" w:type="dxa"/>
            <w:shd w:val="clear" w:color="auto" w:fill="auto"/>
            <w:hideMark/>
          </w:tcPr>
          <w:p w14:paraId="03640C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253</w:t>
            </w:r>
          </w:p>
        </w:tc>
        <w:tc>
          <w:tcPr>
            <w:tcW w:w="780" w:type="dxa"/>
            <w:shd w:val="clear" w:color="auto" w:fill="auto"/>
            <w:hideMark/>
          </w:tcPr>
          <w:p w14:paraId="304889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9D360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D1C09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79F14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CDA32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BDF38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34A3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6083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B17F7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27337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0,29</w:t>
            </w:r>
          </w:p>
        </w:tc>
        <w:tc>
          <w:tcPr>
            <w:tcW w:w="1701" w:type="dxa"/>
            <w:shd w:val="clear" w:color="auto" w:fill="auto"/>
            <w:hideMark/>
          </w:tcPr>
          <w:p w14:paraId="092A78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1166/3</w:t>
            </w:r>
          </w:p>
        </w:tc>
        <w:tc>
          <w:tcPr>
            <w:tcW w:w="1275" w:type="dxa"/>
            <w:shd w:val="clear" w:color="auto" w:fill="auto"/>
            <w:hideMark/>
          </w:tcPr>
          <w:p w14:paraId="3D6746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E02B4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98D2A3" w14:textId="77777777" w:rsidTr="0008381D">
        <w:trPr>
          <w:trHeight w:val="289"/>
        </w:trPr>
        <w:tc>
          <w:tcPr>
            <w:tcW w:w="553" w:type="dxa"/>
            <w:shd w:val="clear" w:color="auto" w:fill="auto"/>
            <w:hideMark/>
          </w:tcPr>
          <w:p w14:paraId="491C2DA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254</w:t>
            </w:r>
          </w:p>
        </w:tc>
        <w:tc>
          <w:tcPr>
            <w:tcW w:w="780" w:type="dxa"/>
            <w:shd w:val="clear" w:color="auto" w:fill="auto"/>
            <w:hideMark/>
          </w:tcPr>
          <w:p w14:paraId="5910CC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47D04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1F67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ED7F8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6A5B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13234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210E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3B85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7896D6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36F7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8,11</w:t>
            </w:r>
          </w:p>
        </w:tc>
        <w:tc>
          <w:tcPr>
            <w:tcW w:w="1701" w:type="dxa"/>
            <w:shd w:val="clear" w:color="auto" w:fill="auto"/>
            <w:hideMark/>
          </w:tcPr>
          <w:p w14:paraId="0DBD6B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1166/3, 1166/4</w:t>
            </w:r>
          </w:p>
        </w:tc>
        <w:tc>
          <w:tcPr>
            <w:tcW w:w="1275" w:type="dxa"/>
            <w:shd w:val="clear" w:color="auto" w:fill="auto"/>
            <w:hideMark/>
          </w:tcPr>
          <w:p w14:paraId="36C591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479901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2BCAA8" w14:textId="77777777" w:rsidTr="0008381D">
        <w:trPr>
          <w:trHeight w:val="289"/>
        </w:trPr>
        <w:tc>
          <w:tcPr>
            <w:tcW w:w="553" w:type="dxa"/>
            <w:shd w:val="clear" w:color="auto" w:fill="auto"/>
            <w:hideMark/>
          </w:tcPr>
          <w:p w14:paraId="002A6C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255</w:t>
            </w:r>
          </w:p>
        </w:tc>
        <w:tc>
          <w:tcPr>
            <w:tcW w:w="780" w:type="dxa"/>
            <w:shd w:val="clear" w:color="auto" w:fill="auto"/>
            <w:hideMark/>
          </w:tcPr>
          <w:p w14:paraId="768797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ABDE2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B74B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FD590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1C35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33FAD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2B10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22FFC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BAE2E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A0D7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7,68</w:t>
            </w:r>
          </w:p>
        </w:tc>
        <w:tc>
          <w:tcPr>
            <w:tcW w:w="1701" w:type="dxa"/>
            <w:shd w:val="clear" w:color="auto" w:fill="auto"/>
            <w:hideMark/>
          </w:tcPr>
          <w:p w14:paraId="7A827E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.149</w:t>
            </w:r>
          </w:p>
        </w:tc>
        <w:tc>
          <w:tcPr>
            <w:tcW w:w="1275" w:type="dxa"/>
            <w:shd w:val="clear" w:color="auto" w:fill="auto"/>
            <w:hideMark/>
          </w:tcPr>
          <w:p w14:paraId="7B39F2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917C69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C556F0" w14:textId="77777777" w:rsidTr="0008381D">
        <w:trPr>
          <w:trHeight w:val="289"/>
        </w:trPr>
        <w:tc>
          <w:tcPr>
            <w:tcW w:w="553" w:type="dxa"/>
            <w:shd w:val="clear" w:color="auto" w:fill="auto"/>
            <w:hideMark/>
          </w:tcPr>
          <w:p w14:paraId="68970D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256</w:t>
            </w:r>
          </w:p>
        </w:tc>
        <w:tc>
          <w:tcPr>
            <w:tcW w:w="780" w:type="dxa"/>
            <w:shd w:val="clear" w:color="auto" w:fill="auto"/>
            <w:hideMark/>
          </w:tcPr>
          <w:p w14:paraId="0600BE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5A5F1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2913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4D1FE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116A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23EF63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793F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7B6F5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C6AF2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F3B9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2,81</w:t>
            </w:r>
          </w:p>
        </w:tc>
        <w:tc>
          <w:tcPr>
            <w:tcW w:w="1701" w:type="dxa"/>
            <w:shd w:val="clear" w:color="auto" w:fill="auto"/>
            <w:hideMark/>
          </w:tcPr>
          <w:p w14:paraId="2A295D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.149, 560/1</w:t>
            </w:r>
          </w:p>
        </w:tc>
        <w:tc>
          <w:tcPr>
            <w:tcW w:w="1275" w:type="dxa"/>
            <w:shd w:val="clear" w:color="auto" w:fill="auto"/>
            <w:hideMark/>
          </w:tcPr>
          <w:p w14:paraId="0FE1C4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34CC8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8C5DF0" w14:textId="77777777" w:rsidTr="0008381D">
        <w:trPr>
          <w:trHeight w:val="289"/>
        </w:trPr>
        <w:tc>
          <w:tcPr>
            <w:tcW w:w="553" w:type="dxa"/>
            <w:shd w:val="clear" w:color="auto" w:fill="auto"/>
            <w:hideMark/>
          </w:tcPr>
          <w:p w14:paraId="164D8A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257</w:t>
            </w:r>
          </w:p>
        </w:tc>
        <w:tc>
          <w:tcPr>
            <w:tcW w:w="780" w:type="dxa"/>
            <w:shd w:val="clear" w:color="auto" w:fill="auto"/>
            <w:hideMark/>
          </w:tcPr>
          <w:p w14:paraId="37B884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CBF25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0F3A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F3303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1FEB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AC5BD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4B28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6861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811F0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8F50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0,24</w:t>
            </w:r>
          </w:p>
        </w:tc>
        <w:tc>
          <w:tcPr>
            <w:tcW w:w="1701" w:type="dxa"/>
            <w:shd w:val="clear" w:color="auto" w:fill="auto"/>
            <w:hideMark/>
          </w:tcPr>
          <w:p w14:paraId="371A3C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048292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w:t>
            </w:r>
          </w:p>
        </w:tc>
        <w:tc>
          <w:tcPr>
            <w:tcW w:w="2694" w:type="dxa"/>
            <w:shd w:val="clear" w:color="auto" w:fill="auto"/>
            <w:hideMark/>
          </w:tcPr>
          <w:p w14:paraId="204AE0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37176221" w14:textId="77777777" w:rsidTr="0008381D">
        <w:trPr>
          <w:trHeight w:val="289"/>
        </w:trPr>
        <w:tc>
          <w:tcPr>
            <w:tcW w:w="553" w:type="dxa"/>
            <w:shd w:val="clear" w:color="auto" w:fill="auto"/>
            <w:hideMark/>
          </w:tcPr>
          <w:p w14:paraId="7A1AB4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258</w:t>
            </w:r>
          </w:p>
        </w:tc>
        <w:tc>
          <w:tcPr>
            <w:tcW w:w="780" w:type="dxa"/>
            <w:shd w:val="clear" w:color="auto" w:fill="auto"/>
            <w:hideMark/>
          </w:tcPr>
          <w:p w14:paraId="6D85DF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43E3AB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3231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09496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62B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530B1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DCD6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19387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97A59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B857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6,76</w:t>
            </w:r>
          </w:p>
        </w:tc>
        <w:tc>
          <w:tcPr>
            <w:tcW w:w="1701" w:type="dxa"/>
            <w:shd w:val="clear" w:color="auto" w:fill="auto"/>
            <w:hideMark/>
          </w:tcPr>
          <w:p w14:paraId="6105FF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441/1</w:t>
            </w:r>
          </w:p>
        </w:tc>
        <w:tc>
          <w:tcPr>
            <w:tcW w:w="1275" w:type="dxa"/>
            <w:shd w:val="clear" w:color="auto" w:fill="auto"/>
            <w:hideMark/>
          </w:tcPr>
          <w:p w14:paraId="3E3AAA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BBC6FB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9D40CB" w14:textId="77777777" w:rsidTr="0008381D">
        <w:trPr>
          <w:trHeight w:val="289"/>
        </w:trPr>
        <w:tc>
          <w:tcPr>
            <w:tcW w:w="553" w:type="dxa"/>
            <w:shd w:val="clear" w:color="auto" w:fill="auto"/>
            <w:hideMark/>
          </w:tcPr>
          <w:p w14:paraId="3519E3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259</w:t>
            </w:r>
          </w:p>
        </w:tc>
        <w:tc>
          <w:tcPr>
            <w:tcW w:w="780" w:type="dxa"/>
            <w:shd w:val="clear" w:color="auto" w:fill="auto"/>
            <w:hideMark/>
          </w:tcPr>
          <w:p w14:paraId="3D2A53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1BD26D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C962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2D682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4A19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BB7FD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2435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2138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8D443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7F358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2,76</w:t>
            </w:r>
          </w:p>
        </w:tc>
        <w:tc>
          <w:tcPr>
            <w:tcW w:w="1701" w:type="dxa"/>
            <w:shd w:val="clear" w:color="auto" w:fill="auto"/>
            <w:hideMark/>
          </w:tcPr>
          <w:p w14:paraId="1D35F2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3002</w:t>
            </w:r>
          </w:p>
        </w:tc>
        <w:tc>
          <w:tcPr>
            <w:tcW w:w="1275" w:type="dxa"/>
            <w:shd w:val="clear" w:color="auto" w:fill="auto"/>
            <w:hideMark/>
          </w:tcPr>
          <w:p w14:paraId="39A442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D9754C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9BB95D" w14:textId="77777777" w:rsidTr="0008381D">
        <w:trPr>
          <w:trHeight w:val="289"/>
        </w:trPr>
        <w:tc>
          <w:tcPr>
            <w:tcW w:w="553" w:type="dxa"/>
            <w:shd w:val="clear" w:color="auto" w:fill="auto"/>
            <w:hideMark/>
          </w:tcPr>
          <w:p w14:paraId="674E69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260</w:t>
            </w:r>
          </w:p>
        </w:tc>
        <w:tc>
          <w:tcPr>
            <w:tcW w:w="780" w:type="dxa"/>
            <w:shd w:val="clear" w:color="auto" w:fill="auto"/>
            <w:hideMark/>
          </w:tcPr>
          <w:p w14:paraId="462FA1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C6358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4C3B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99D53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9731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5F5DB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9A3A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C9BD7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77388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C178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3,27</w:t>
            </w:r>
          </w:p>
        </w:tc>
        <w:tc>
          <w:tcPr>
            <w:tcW w:w="1701" w:type="dxa"/>
            <w:shd w:val="clear" w:color="auto" w:fill="auto"/>
            <w:hideMark/>
          </w:tcPr>
          <w:p w14:paraId="11423D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1720/2</w:t>
            </w:r>
          </w:p>
        </w:tc>
        <w:tc>
          <w:tcPr>
            <w:tcW w:w="1275" w:type="dxa"/>
            <w:shd w:val="clear" w:color="auto" w:fill="auto"/>
            <w:hideMark/>
          </w:tcPr>
          <w:p w14:paraId="353BA3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BF9F0E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3B952ED" w14:textId="77777777" w:rsidTr="0008381D">
        <w:trPr>
          <w:trHeight w:val="289"/>
        </w:trPr>
        <w:tc>
          <w:tcPr>
            <w:tcW w:w="553" w:type="dxa"/>
            <w:shd w:val="clear" w:color="auto" w:fill="auto"/>
            <w:hideMark/>
          </w:tcPr>
          <w:p w14:paraId="2746B2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261</w:t>
            </w:r>
          </w:p>
        </w:tc>
        <w:tc>
          <w:tcPr>
            <w:tcW w:w="780" w:type="dxa"/>
            <w:shd w:val="clear" w:color="auto" w:fill="auto"/>
            <w:hideMark/>
          </w:tcPr>
          <w:p w14:paraId="5E3AB2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0CCD05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6426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D2A6E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DD8B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33E7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5522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0AF3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39BDF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538DF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31D9A1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2989</w:t>
            </w:r>
          </w:p>
        </w:tc>
        <w:tc>
          <w:tcPr>
            <w:tcW w:w="1275" w:type="dxa"/>
            <w:shd w:val="clear" w:color="auto" w:fill="auto"/>
            <w:hideMark/>
          </w:tcPr>
          <w:p w14:paraId="051559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F1D57A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327F89" w14:textId="77777777" w:rsidTr="0008381D">
        <w:trPr>
          <w:trHeight w:val="289"/>
        </w:trPr>
        <w:tc>
          <w:tcPr>
            <w:tcW w:w="553" w:type="dxa"/>
            <w:shd w:val="clear" w:color="auto" w:fill="auto"/>
            <w:hideMark/>
          </w:tcPr>
          <w:p w14:paraId="55A1B3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262</w:t>
            </w:r>
          </w:p>
        </w:tc>
        <w:tc>
          <w:tcPr>
            <w:tcW w:w="780" w:type="dxa"/>
            <w:shd w:val="clear" w:color="auto" w:fill="auto"/>
            <w:hideMark/>
          </w:tcPr>
          <w:p w14:paraId="3773EC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53523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2A728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1C4B4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23D4E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0747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5B7E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03C52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B0713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2F34B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3AB0D4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468/1</w:t>
            </w:r>
          </w:p>
        </w:tc>
        <w:tc>
          <w:tcPr>
            <w:tcW w:w="1275" w:type="dxa"/>
            <w:shd w:val="clear" w:color="auto" w:fill="auto"/>
            <w:hideMark/>
          </w:tcPr>
          <w:p w14:paraId="2CD49C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380B8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C01007F" w14:textId="77777777" w:rsidTr="0008381D">
        <w:trPr>
          <w:trHeight w:val="289"/>
        </w:trPr>
        <w:tc>
          <w:tcPr>
            <w:tcW w:w="553" w:type="dxa"/>
            <w:shd w:val="clear" w:color="auto" w:fill="auto"/>
            <w:hideMark/>
          </w:tcPr>
          <w:p w14:paraId="21F461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263</w:t>
            </w:r>
          </w:p>
        </w:tc>
        <w:tc>
          <w:tcPr>
            <w:tcW w:w="780" w:type="dxa"/>
            <w:shd w:val="clear" w:color="auto" w:fill="auto"/>
            <w:hideMark/>
          </w:tcPr>
          <w:p w14:paraId="374639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C0DD6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DEB5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FF11C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CF75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CA2D4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3776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D27C0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EE380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E7F94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4,64</w:t>
            </w:r>
          </w:p>
        </w:tc>
        <w:tc>
          <w:tcPr>
            <w:tcW w:w="1701" w:type="dxa"/>
            <w:shd w:val="clear" w:color="auto" w:fill="auto"/>
            <w:hideMark/>
          </w:tcPr>
          <w:p w14:paraId="4153BE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2894/2</w:t>
            </w:r>
          </w:p>
        </w:tc>
        <w:tc>
          <w:tcPr>
            <w:tcW w:w="1275" w:type="dxa"/>
            <w:shd w:val="clear" w:color="auto" w:fill="auto"/>
            <w:hideMark/>
          </w:tcPr>
          <w:p w14:paraId="44C082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860289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C70C57" w14:textId="77777777" w:rsidTr="0008381D">
        <w:trPr>
          <w:trHeight w:val="289"/>
        </w:trPr>
        <w:tc>
          <w:tcPr>
            <w:tcW w:w="553" w:type="dxa"/>
            <w:shd w:val="clear" w:color="auto" w:fill="auto"/>
            <w:hideMark/>
          </w:tcPr>
          <w:p w14:paraId="545EB1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264</w:t>
            </w:r>
          </w:p>
        </w:tc>
        <w:tc>
          <w:tcPr>
            <w:tcW w:w="780" w:type="dxa"/>
            <w:shd w:val="clear" w:color="auto" w:fill="auto"/>
            <w:hideMark/>
          </w:tcPr>
          <w:p w14:paraId="4FC8BE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33B0E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BA68C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F5D57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ED9F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FC3B0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7031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1ADAA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42C33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489F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1,65</w:t>
            </w:r>
          </w:p>
        </w:tc>
        <w:tc>
          <w:tcPr>
            <w:tcW w:w="1701" w:type="dxa"/>
            <w:shd w:val="clear" w:color="auto" w:fill="auto"/>
            <w:hideMark/>
          </w:tcPr>
          <w:p w14:paraId="18246E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22/2</w:t>
            </w:r>
          </w:p>
        </w:tc>
        <w:tc>
          <w:tcPr>
            <w:tcW w:w="1275" w:type="dxa"/>
            <w:shd w:val="clear" w:color="auto" w:fill="auto"/>
            <w:hideMark/>
          </w:tcPr>
          <w:p w14:paraId="48B4B1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70EA46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F27DC3" w14:textId="77777777" w:rsidTr="0008381D">
        <w:trPr>
          <w:trHeight w:val="289"/>
        </w:trPr>
        <w:tc>
          <w:tcPr>
            <w:tcW w:w="553" w:type="dxa"/>
            <w:shd w:val="clear" w:color="auto" w:fill="auto"/>
            <w:hideMark/>
          </w:tcPr>
          <w:p w14:paraId="315E27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265</w:t>
            </w:r>
          </w:p>
        </w:tc>
        <w:tc>
          <w:tcPr>
            <w:tcW w:w="780" w:type="dxa"/>
            <w:shd w:val="clear" w:color="auto" w:fill="auto"/>
            <w:hideMark/>
          </w:tcPr>
          <w:p w14:paraId="041B62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98E7F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AB16F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41574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62203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F797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6E6C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1560E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80CB3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101EE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25,30</w:t>
            </w:r>
          </w:p>
        </w:tc>
        <w:tc>
          <w:tcPr>
            <w:tcW w:w="1701" w:type="dxa"/>
            <w:shd w:val="clear" w:color="auto" w:fill="auto"/>
            <w:hideMark/>
          </w:tcPr>
          <w:p w14:paraId="221A25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1131/2, 1131/4</w:t>
            </w:r>
          </w:p>
        </w:tc>
        <w:tc>
          <w:tcPr>
            <w:tcW w:w="1275" w:type="dxa"/>
            <w:shd w:val="clear" w:color="auto" w:fill="auto"/>
            <w:hideMark/>
          </w:tcPr>
          <w:p w14:paraId="602A4A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16B71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CE2FA7" w14:textId="77777777" w:rsidTr="0008381D">
        <w:trPr>
          <w:trHeight w:val="289"/>
        </w:trPr>
        <w:tc>
          <w:tcPr>
            <w:tcW w:w="553" w:type="dxa"/>
            <w:shd w:val="clear" w:color="auto" w:fill="auto"/>
            <w:hideMark/>
          </w:tcPr>
          <w:p w14:paraId="24BAE2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266</w:t>
            </w:r>
          </w:p>
        </w:tc>
        <w:tc>
          <w:tcPr>
            <w:tcW w:w="780" w:type="dxa"/>
            <w:shd w:val="clear" w:color="auto" w:fill="auto"/>
            <w:hideMark/>
          </w:tcPr>
          <w:p w14:paraId="3092CC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AAA5C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B1FF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BA134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575B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6B6E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77EF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3CA7B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FA4B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3DC6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2,01</w:t>
            </w:r>
          </w:p>
        </w:tc>
        <w:tc>
          <w:tcPr>
            <w:tcW w:w="1701" w:type="dxa"/>
            <w:shd w:val="clear" w:color="auto" w:fill="auto"/>
            <w:hideMark/>
          </w:tcPr>
          <w:p w14:paraId="22E521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1131/4</w:t>
            </w:r>
          </w:p>
        </w:tc>
        <w:tc>
          <w:tcPr>
            <w:tcW w:w="1275" w:type="dxa"/>
            <w:shd w:val="clear" w:color="auto" w:fill="auto"/>
            <w:hideMark/>
          </w:tcPr>
          <w:p w14:paraId="4B44AC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49BD1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1C051E" w14:textId="77777777" w:rsidTr="0008381D">
        <w:trPr>
          <w:trHeight w:val="289"/>
        </w:trPr>
        <w:tc>
          <w:tcPr>
            <w:tcW w:w="553" w:type="dxa"/>
            <w:shd w:val="clear" w:color="auto" w:fill="auto"/>
            <w:hideMark/>
          </w:tcPr>
          <w:p w14:paraId="44213F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267</w:t>
            </w:r>
          </w:p>
        </w:tc>
        <w:tc>
          <w:tcPr>
            <w:tcW w:w="780" w:type="dxa"/>
            <w:shd w:val="clear" w:color="auto" w:fill="auto"/>
            <w:hideMark/>
          </w:tcPr>
          <w:p w14:paraId="4A99EA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DB7A6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6C94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57F72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4FD5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2B5C33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0EAD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336FF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5AE47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1FAA61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0,54</w:t>
            </w:r>
          </w:p>
        </w:tc>
        <w:tc>
          <w:tcPr>
            <w:tcW w:w="1701" w:type="dxa"/>
            <w:shd w:val="clear" w:color="auto" w:fill="auto"/>
            <w:hideMark/>
          </w:tcPr>
          <w:p w14:paraId="37C338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1144</w:t>
            </w:r>
          </w:p>
        </w:tc>
        <w:tc>
          <w:tcPr>
            <w:tcW w:w="1275" w:type="dxa"/>
            <w:shd w:val="clear" w:color="auto" w:fill="auto"/>
            <w:hideMark/>
          </w:tcPr>
          <w:p w14:paraId="575EF0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03DD4D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1DF2418" w14:textId="77777777" w:rsidTr="0008381D">
        <w:trPr>
          <w:trHeight w:val="289"/>
        </w:trPr>
        <w:tc>
          <w:tcPr>
            <w:tcW w:w="553" w:type="dxa"/>
            <w:shd w:val="clear" w:color="auto" w:fill="auto"/>
            <w:hideMark/>
          </w:tcPr>
          <w:p w14:paraId="48D5A4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268</w:t>
            </w:r>
          </w:p>
        </w:tc>
        <w:tc>
          <w:tcPr>
            <w:tcW w:w="780" w:type="dxa"/>
            <w:shd w:val="clear" w:color="auto" w:fill="auto"/>
            <w:hideMark/>
          </w:tcPr>
          <w:p w14:paraId="471E2A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B4F49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BC12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928FC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7A6A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61231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8C7F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CFE70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305DF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917B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623E0AF1" w14:textId="77777777" w:rsidR="00103E68" w:rsidRPr="00103E68" w:rsidRDefault="00103E68" w:rsidP="0008381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1151</w:t>
            </w:r>
          </w:p>
        </w:tc>
        <w:tc>
          <w:tcPr>
            <w:tcW w:w="1275" w:type="dxa"/>
            <w:shd w:val="clear" w:color="auto" w:fill="auto"/>
            <w:hideMark/>
          </w:tcPr>
          <w:p w14:paraId="0136B2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A61B8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9D0C806" w14:textId="77777777" w:rsidTr="0008381D">
        <w:trPr>
          <w:trHeight w:val="289"/>
        </w:trPr>
        <w:tc>
          <w:tcPr>
            <w:tcW w:w="553" w:type="dxa"/>
            <w:shd w:val="clear" w:color="auto" w:fill="auto"/>
            <w:hideMark/>
          </w:tcPr>
          <w:p w14:paraId="6E6F4F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269</w:t>
            </w:r>
          </w:p>
        </w:tc>
        <w:tc>
          <w:tcPr>
            <w:tcW w:w="780" w:type="dxa"/>
            <w:shd w:val="clear" w:color="auto" w:fill="auto"/>
            <w:hideMark/>
          </w:tcPr>
          <w:p w14:paraId="3F5CC0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45995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D98B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3C799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4F7B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3088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E3FF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C45E9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6CC77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2D75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4AF801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1151</w:t>
            </w:r>
          </w:p>
        </w:tc>
        <w:tc>
          <w:tcPr>
            <w:tcW w:w="1275" w:type="dxa"/>
            <w:shd w:val="clear" w:color="auto" w:fill="auto"/>
            <w:hideMark/>
          </w:tcPr>
          <w:p w14:paraId="276233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D553B4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96834E" w14:textId="77777777" w:rsidTr="0008381D">
        <w:trPr>
          <w:trHeight w:val="289"/>
        </w:trPr>
        <w:tc>
          <w:tcPr>
            <w:tcW w:w="553" w:type="dxa"/>
            <w:shd w:val="clear" w:color="auto" w:fill="auto"/>
            <w:hideMark/>
          </w:tcPr>
          <w:p w14:paraId="4804F1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270</w:t>
            </w:r>
          </w:p>
        </w:tc>
        <w:tc>
          <w:tcPr>
            <w:tcW w:w="780" w:type="dxa"/>
            <w:shd w:val="clear" w:color="auto" w:fill="auto"/>
            <w:hideMark/>
          </w:tcPr>
          <w:p w14:paraId="00BD26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37545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FB14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F4AD6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20AF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20240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659E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48DA4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DEB09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29CE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2,10</w:t>
            </w:r>
          </w:p>
        </w:tc>
        <w:tc>
          <w:tcPr>
            <w:tcW w:w="1701" w:type="dxa"/>
            <w:shd w:val="clear" w:color="auto" w:fill="auto"/>
            <w:hideMark/>
          </w:tcPr>
          <w:p w14:paraId="48DB34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1151</w:t>
            </w:r>
          </w:p>
        </w:tc>
        <w:tc>
          <w:tcPr>
            <w:tcW w:w="1275" w:type="dxa"/>
            <w:shd w:val="clear" w:color="auto" w:fill="auto"/>
            <w:hideMark/>
          </w:tcPr>
          <w:p w14:paraId="1C7875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43C9E6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98833AC" w14:textId="77777777" w:rsidTr="0008381D">
        <w:trPr>
          <w:trHeight w:val="289"/>
        </w:trPr>
        <w:tc>
          <w:tcPr>
            <w:tcW w:w="553" w:type="dxa"/>
            <w:shd w:val="clear" w:color="auto" w:fill="auto"/>
            <w:hideMark/>
          </w:tcPr>
          <w:p w14:paraId="3C6378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271</w:t>
            </w:r>
          </w:p>
        </w:tc>
        <w:tc>
          <w:tcPr>
            <w:tcW w:w="780" w:type="dxa"/>
            <w:shd w:val="clear" w:color="auto" w:fill="auto"/>
            <w:hideMark/>
          </w:tcPr>
          <w:p w14:paraId="4F09D5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758C7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F74E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184FA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9688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F404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6881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A35C24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6B5DC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F8C3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5,34</w:t>
            </w:r>
          </w:p>
        </w:tc>
        <w:tc>
          <w:tcPr>
            <w:tcW w:w="1701" w:type="dxa"/>
            <w:shd w:val="clear" w:color="auto" w:fill="auto"/>
            <w:hideMark/>
          </w:tcPr>
          <w:p w14:paraId="62675E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45/2</w:t>
            </w:r>
          </w:p>
        </w:tc>
        <w:tc>
          <w:tcPr>
            <w:tcW w:w="1275" w:type="dxa"/>
            <w:shd w:val="clear" w:color="auto" w:fill="auto"/>
            <w:hideMark/>
          </w:tcPr>
          <w:p w14:paraId="328FA6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BE55F5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6B7C64E" w14:textId="77777777" w:rsidTr="0008381D">
        <w:trPr>
          <w:trHeight w:val="289"/>
        </w:trPr>
        <w:tc>
          <w:tcPr>
            <w:tcW w:w="553" w:type="dxa"/>
            <w:shd w:val="clear" w:color="auto" w:fill="auto"/>
            <w:hideMark/>
          </w:tcPr>
          <w:p w14:paraId="7C3318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272</w:t>
            </w:r>
          </w:p>
        </w:tc>
        <w:tc>
          <w:tcPr>
            <w:tcW w:w="780" w:type="dxa"/>
            <w:shd w:val="clear" w:color="auto" w:fill="auto"/>
            <w:hideMark/>
          </w:tcPr>
          <w:p w14:paraId="4F4F67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43717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8E3D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BCCFA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AC37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D3E1B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8807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293718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76B68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4486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1,61</w:t>
            </w:r>
          </w:p>
        </w:tc>
        <w:tc>
          <w:tcPr>
            <w:tcW w:w="1701" w:type="dxa"/>
            <w:shd w:val="clear" w:color="auto" w:fill="auto"/>
            <w:hideMark/>
          </w:tcPr>
          <w:p w14:paraId="15D944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 48</w:t>
            </w:r>
          </w:p>
        </w:tc>
        <w:tc>
          <w:tcPr>
            <w:tcW w:w="1275" w:type="dxa"/>
            <w:shd w:val="clear" w:color="auto" w:fill="auto"/>
            <w:hideMark/>
          </w:tcPr>
          <w:p w14:paraId="4B1282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023567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ABB995D" w14:textId="77777777" w:rsidTr="0008381D">
        <w:trPr>
          <w:trHeight w:val="289"/>
        </w:trPr>
        <w:tc>
          <w:tcPr>
            <w:tcW w:w="553" w:type="dxa"/>
            <w:shd w:val="clear" w:color="auto" w:fill="auto"/>
            <w:hideMark/>
          </w:tcPr>
          <w:p w14:paraId="406BBC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273</w:t>
            </w:r>
          </w:p>
        </w:tc>
        <w:tc>
          <w:tcPr>
            <w:tcW w:w="780" w:type="dxa"/>
            <w:shd w:val="clear" w:color="auto" w:fill="auto"/>
            <w:hideMark/>
          </w:tcPr>
          <w:p w14:paraId="001D6F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4427A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6C7C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DF9FD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8833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2FEB4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60F2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31F9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3B4A7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A50F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9,71</w:t>
            </w:r>
          </w:p>
        </w:tc>
        <w:tc>
          <w:tcPr>
            <w:tcW w:w="1701" w:type="dxa"/>
            <w:shd w:val="clear" w:color="auto" w:fill="auto"/>
            <w:hideMark/>
          </w:tcPr>
          <w:p w14:paraId="695AF6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53</w:t>
            </w:r>
          </w:p>
        </w:tc>
        <w:tc>
          <w:tcPr>
            <w:tcW w:w="1275" w:type="dxa"/>
            <w:shd w:val="clear" w:color="auto" w:fill="auto"/>
            <w:hideMark/>
          </w:tcPr>
          <w:p w14:paraId="61B033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FA5E7D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4E81AF" w14:textId="77777777" w:rsidTr="0008381D">
        <w:trPr>
          <w:trHeight w:val="289"/>
        </w:trPr>
        <w:tc>
          <w:tcPr>
            <w:tcW w:w="553" w:type="dxa"/>
            <w:shd w:val="clear" w:color="auto" w:fill="auto"/>
            <w:hideMark/>
          </w:tcPr>
          <w:p w14:paraId="542F18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274</w:t>
            </w:r>
          </w:p>
        </w:tc>
        <w:tc>
          <w:tcPr>
            <w:tcW w:w="780" w:type="dxa"/>
            <w:shd w:val="clear" w:color="auto" w:fill="auto"/>
            <w:hideMark/>
          </w:tcPr>
          <w:p w14:paraId="2DBFDE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4D51C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C182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0B3CE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09E4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8E0F4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7EE03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F6AEE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2A1D1A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F5C54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339EBA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3009</w:t>
            </w:r>
          </w:p>
        </w:tc>
        <w:tc>
          <w:tcPr>
            <w:tcW w:w="1275" w:type="dxa"/>
            <w:shd w:val="clear" w:color="auto" w:fill="auto"/>
            <w:hideMark/>
          </w:tcPr>
          <w:p w14:paraId="6B5ADD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7EB55F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A074EFE" w14:textId="77777777" w:rsidTr="0008381D">
        <w:trPr>
          <w:trHeight w:val="289"/>
        </w:trPr>
        <w:tc>
          <w:tcPr>
            <w:tcW w:w="553" w:type="dxa"/>
            <w:shd w:val="clear" w:color="auto" w:fill="auto"/>
            <w:hideMark/>
          </w:tcPr>
          <w:p w14:paraId="3FBC12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275</w:t>
            </w:r>
          </w:p>
        </w:tc>
        <w:tc>
          <w:tcPr>
            <w:tcW w:w="780" w:type="dxa"/>
            <w:shd w:val="clear" w:color="auto" w:fill="auto"/>
            <w:hideMark/>
          </w:tcPr>
          <w:p w14:paraId="2D29D4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8CB36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FB94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C7A26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33A8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D48A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D9B8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7813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9620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66784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0,40</w:t>
            </w:r>
          </w:p>
        </w:tc>
        <w:tc>
          <w:tcPr>
            <w:tcW w:w="1701" w:type="dxa"/>
            <w:shd w:val="clear" w:color="auto" w:fill="auto"/>
            <w:hideMark/>
          </w:tcPr>
          <w:p w14:paraId="2921C3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3013</w:t>
            </w:r>
          </w:p>
        </w:tc>
        <w:tc>
          <w:tcPr>
            <w:tcW w:w="1275" w:type="dxa"/>
            <w:shd w:val="clear" w:color="auto" w:fill="auto"/>
            <w:hideMark/>
          </w:tcPr>
          <w:p w14:paraId="0F600C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2DE6C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D2AE3F" w14:textId="77777777" w:rsidTr="0008381D">
        <w:trPr>
          <w:trHeight w:val="289"/>
        </w:trPr>
        <w:tc>
          <w:tcPr>
            <w:tcW w:w="553" w:type="dxa"/>
            <w:shd w:val="clear" w:color="auto" w:fill="auto"/>
            <w:hideMark/>
          </w:tcPr>
          <w:p w14:paraId="5353568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276</w:t>
            </w:r>
          </w:p>
        </w:tc>
        <w:tc>
          <w:tcPr>
            <w:tcW w:w="780" w:type="dxa"/>
            <w:shd w:val="clear" w:color="auto" w:fill="auto"/>
            <w:hideMark/>
          </w:tcPr>
          <w:p w14:paraId="3F2C2C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CA1C2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4C231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8F055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11F2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930F1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2B6FF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18543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6ED6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2937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73492B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3013</w:t>
            </w:r>
          </w:p>
        </w:tc>
        <w:tc>
          <w:tcPr>
            <w:tcW w:w="1275" w:type="dxa"/>
            <w:shd w:val="clear" w:color="auto" w:fill="auto"/>
            <w:hideMark/>
          </w:tcPr>
          <w:p w14:paraId="592351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AF14AE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C45773B" w14:textId="77777777" w:rsidTr="0008381D">
        <w:trPr>
          <w:trHeight w:val="289"/>
        </w:trPr>
        <w:tc>
          <w:tcPr>
            <w:tcW w:w="553" w:type="dxa"/>
            <w:shd w:val="clear" w:color="auto" w:fill="auto"/>
            <w:hideMark/>
          </w:tcPr>
          <w:p w14:paraId="002F70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277</w:t>
            </w:r>
          </w:p>
        </w:tc>
        <w:tc>
          <w:tcPr>
            <w:tcW w:w="780" w:type="dxa"/>
            <w:shd w:val="clear" w:color="auto" w:fill="auto"/>
            <w:hideMark/>
          </w:tcPr>
          <w:p w14:paraId="36FA6C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017F0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7057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DCC31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D9FA6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BD573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AC772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090024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B4290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968C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63A22C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5F8DCA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D93DB0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E9060B" w14:textId="77777777" w:rsidTr="0008381D">
        <w:trPr>
          <w:trHeight w:val="289"/>
        </w:trPr>
        <w:tc>
          <w:tcPr>
            <w:tcW w:w="553" w:type="dxa"/>
            <w:shd w:val="clear" w:color="auto" w:fill="auto"/>
            <w:hideMark/>
          </w:tcPr>
          <w:p w14:paraId="56F303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278</w:t>
            </w:r>
          </w:p>
        </w:tc>
        <w:tc>
          <w:tcPr>
            <w:tcW w:w="780" w:type="dxa"/>
            <w:shd w:val="clear" w:color="auto" w:fill="auto"/>
            <w:hideMark/>
          </w:tcPr>
          <w:p w14:paraId="43E166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92EEE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7016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F0C12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3DD1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9274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9889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CD012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B1C61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09AF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0,13</w:t>
            </w:r>
          </w:p>
        </w:tc>
        <w:tc>
          <w:tcPr>
            <w:tcW w:w="1701" w:type="dxa"/>
            <w:shd w:val="clear" w:color="auto" w:fill="auto"/>
            <w:hideMark/>
          </w:tcPr>
          <w:p w14:paraId="329457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7FFA41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EA9CB4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185797" w14:textId="77777777" w:rsidTr="0008381D">
        <w:trPr>
          <w:trHeight w:val="289"/>
        </w:trPr>
        <w:tc>
          <w:tcPr>
            <w:tcW w:w="553" w:type="dxa"/>
            <w:shd w:val="clear" w:color="auto" w:fill="auto"/>
            <w:hideMark/>
          </w:tcPr>
          <w:p w14:paraId="6D259C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279</w:t>
            </w:r>
          </w:p>
        </w:tc>
        <w:tc>
          <w:tcPr>
            <w:tcW w:w="780" w:type="dxa"/>
            <w:shd w:val="clear" w:color="auto" w:fill="auto"/>
            <w:hideMark/>
          </w:tcPr>
          <w:p w14:paraId="56E51B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E685C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BD93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7D033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94AD6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0356B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62387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C14CFF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7C28F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3BDED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5EE10C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3013</w:t>
            </w:r>
          </w:p>
        </w:tc>
        <w:tc>
          <w:tcPr>
            <w:tcW w:w="1275" w:type="dxa"/>
            <w:shd w:val="clear" w:color="auto" w:fill="auto"/>
            <w:hideMark/>
          </w:tcPr>
          <w:p w14:paraId="7A9F5F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F0FFA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2ED310" w14:textId="77777777" w:rsidTr="0008381D">
        <w:trPr>
          <w:trHeight w:val="289"/>
        </w:trPr>
        <w:tc>
          <w:tcPr>
            <w:tcW w:w="553" w:type="dxa"/>
            <w:shd w:val="clear" w:color="auto" w:fill="auto"/>
            <w:hideMark/>
          </w:tcPr>
          <w:p w14:paraId="38E8D1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280</w:t>
            </w:r>
          </w:p>
        </w:tc>
        <w:tc>
          <w:tcPr>
            <w:tcW w:w="780" w:type="dxa"/>
            <w:shd w:val="clear" w:color="auto" w:fill="auto"/>
            <w:hideMark/>
          </w:tcPr>
          <w:p w14:paraId="56BCAD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F478B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BF03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908E8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DEF0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CAA4D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2307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F1FDB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9EE0B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1FD6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0,28</w:t>
            </w:r>
          </w:p>
        </w:tc>
        <w:tc>
          <w:tcPr>
            <w:tcW w:w="1701" w:type="dxa"/>
            <w:shd w:val="clear" w:color="auto" w:fill="auto"/>
            <w:hideMark/>
          </w:tcPr>
          <w:p w14:paraId="1F6656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523</w:t>
            </w:r>
          </w:p>
        </w:tc>
        <w:tc>
          <w:tcPr>
            <w:tcW w:w="1275" w:type="dxa"/>
            <w:shd w:val="clear" w:color="auto" w:fill="auto"/>
            <w:hideMark/>
          </w:tcPr>
          <w:p w14:paraId="342293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D816C9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CE64AF2" w14:textId="77777777" w:rsidTr="0008381D">
        <w:trPr>
          <w:trHeight w:val="289"/>
        </w:trPr>
        <w:tc>
          <w:tcPr>
            <w:tcW w:w="553" w:type="dxa"/>
            <w:shd w:val="clear" w:color="auto" w:fill="auto"/>
            <w:hideMark/>
          </w:tcPr>
          <w:p w14:paraId="375DC8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281</w:t>
            </w:r>
          </w:p>
        </w:tc>
        <w:tc>
          <w:tcPr>
            <w:tcW w:w="780" w:type="dxa"/>
            <w:shd w:val="clear" w:color="auto" w:fill="auto"/>
            <w:hideMark/>
          </w:tcPr>
          <w:p w14:paraId="23ED15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95120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673B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B727A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D5D2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0C0F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BA6D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05B31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4B4FF5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B3C3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0,39</w:t>
            </w:r>
          </w:p>
        </w:tc>
        <w:tc>
          <w:tcPr>
            <w:tcW w:w="1701" w:type="dxa"/>
            <w:shd w:val="clear" w:color="auto" w:fill="auto"/>
            <w:hideMark/>
          </w:tcPr>
          <w:p w14:paraId="31562A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520</w:t>
            </w:r>
          </w:p>
        </w:tc>
        <w:tc>
          <w:tcPr>
            <w:tcW w:w="1275" w:type="dxa"/>
            <w:shd w:val="clear" w:color="auto" w:fill="auto"/>
            <w:hideMark/>
          </w:tcPr>
          <w:p w14:paraId="519A9F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3EFADA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9D5841B" w14:textId="77777777" w:rsidTr="0008381D">
        <w:trPr>
          <w:trHeight w:val="289"/>
        </w:trPr>
        <w:tc>
          <w:tcPr>
            <w:tcW w:w="553" w:type="dxa"/>
            <w:shd w:val="clear" w:color="auto" w:fill="auto"/>
            <w:hideMark/>
          </w:tcPr>
          <w:p w14:paraId="1E070B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282</w:t>
            </w:r>
          </w:p>
        </w:tc>
        <w:tc>
          <w:tcPr>
            <w:tcW w:w="780" w:type="dxa"/>
            <w:shd w:val="clear" w:color="auto" w:fill="auto"/>
            <w:hideMark/>
          </w:tcPr>
          <w:p w14:paraId="0F5984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84ABE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8647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87352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262D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A9647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8040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34D14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4E047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0DF1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50E411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3014</w:t>
            </w:r>
          </w:p>
        </w:tc>
        <w:tc>
          <w:tcPr>
            <w:tcW w:w="1275" w:type="dxa"/>
            <w:shd w:val="clear" w:color="auto" w:fill="auto"/>
            <w:hideMark/>
          </w:tcPr>
          <w:p w14:paraId="5886F0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BD51D6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72B8E2" w14:textId="77777777" w:rsidTr="0008381D">
        <w:trPr>
          <w:trHeight w:val="289"/>
        </w:trPr>
        <w:tc>
          <w:tcPr>
            <w:tcW w:w="553" w:type="dxa"/>
            <w:shd w:val="clear" w:color="auto" w:fill="auto"/>
            <w:hideMark/>
          </w:tcPr>
          <w:p w14:paraId="0B4DF0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283</w:t>
            </w:r>
          </w:p>
        </w:tc>
        <w:tc>
          <w:tcPr>
            <w:tcW w:w="780" w:type="dxa"/>
            <w:shd w:val="clear" w:color="auto" w:fill="auto"/>
            <w:hideMark/>
          </w:tcPr>
          <w:p w14:paraId="481923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7700E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F17C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B494F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67F44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67309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C0CE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C696C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93EDE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1B3A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7D908F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3012</w:t>
            </w:r>
          </w:p>
        </w:tc>
        <w:tc>
          <w:tcPr>
            <w:tcW w:w="1275" w:type="dxa"/>
            <w:shd w:val="clear" w:color="auto" w:fill="auto"/>
            <w:hideMark/>
          </w:tcPr>
          <w:p w14:paraId="2DEC40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B63A9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D30685" w14:textId="77777777" w:rsidTr="0008381D">
        <w:trPr>
          <w:trHeight w:val="289"/>
        </w:trPr>
        <w:tc>
          <w:tcPr>
            <w:tcW w:w="553" w:type="dxa"/>
            <w:shd w:val="clear" w:color="auto" w:fill="auto"/>
            <w:hideMark/>
          </w:tcPr>
          <w:p w14:paraId="5D4F787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284</w:t>
            </w:r>
          </w:p>
        </w:tc>
        <w:tc>
          <w:tcPr>
            <w:tcW w:w="780" w:type="dxa"/>
            <w:shd w:val="clear" w:color="auto" w:fill="auto"/>
            <w:hideMark/>
          </w:tcPr>
          <w:p w14:paraId="4CCD58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CD870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5E15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27E3F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4EAC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52C96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8E8D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9E92AF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1218D8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3F91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04C7F3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3012</w:t>
            </w:r>
          </w:p>
        </w:tc>
        <w:tc>
          <w:tcPr>
            <w:tcW w:w="1275" w:type="dxa"/>
            <w:shd w:val="clear" w:color="auto" w:fill="auto"/>
            <w:hideMark/>
          </w:tcPr>
          <w:p w14:paraId="05D94E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C9C28B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96E3F6" w14:textId="77777777" w:rsidTr="0008381D">
        <w:trPr>
          <w:trHeight w:val="289"/>
        </w:trPr>
        <w:tc>
          <w:tcPr>
            <w:tcW w:w="553" w:type="dxa"/>
            <w:shd w:val="clear" w:color="auto" w:fill="auto"/>
            <w:hideMark/>
          </w:tcPr>
          <w:p w14:paraId="6E262F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285</w:t>
            </w:r>
          </w:p>
        </w:tc>
        <w:tc>
          <w:tcPr>
            <w:tcW w:w="780" w:type="dxa"/>
            <w:shd w:val="clear" w:color="auto" w:fill="auto"/>
            <w:hideMark/>
          </w:tcPr>
          <w:p w14:paraId="49EAB5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C3504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00E9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31D6E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3414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0F76A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47F7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010FB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C45D1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33CF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0,16</w:t>
            </w:r>
          </w:p>
        </w:tc>
        <w:tc>
          <w:tcPr>
            <w:tcW w:w="1701" w:type="dxa"/>
            <w:shd w:val="clear" w:color="auto" w:fill="auto"/>
            <w:hideMark/>
          </w:tcPr>
          <w:p w14:paraId="79B268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3012</w:t>
            </w:r>
          </w:p>
        </w:tc>
        <w:tc>
          <w:tcPr>
            <w:tcW w:w="1275" w:type="dxa"/>
            <w:shd w:val="clear" w:color="auto" w:fill="auto"/>
            <w:hideMark/>
          </w:tcPr>
          <w:p w14:paraId="4C6D40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653F9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C1E264" w14:textId="77777777" w:rsidTr="0008381D">
        <w:trPr>
          <w:trHeight w:val="289"/>
        </w:trPr>
        <w:tc>
          <w:tcPr>
            <w:tcW w:w="553" w:type="dxa"/>
            <w:shd w:val="clear" w:color="auto" w:fill="auto"/>
            <w:hideMark/>
          </w:tcPr>
          <w:p w14:paraId="342F7AF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286</w:t>
            </w:r>
          </w:p>
        </w:tc>
        <w:tc>
          <w:tcPr>
            <w:tcW w:w="780" w:type="dxa"/>
            <w:shd w:val="clear" w:color="auto" w:fill="auto"/>
            <w:hideMark/>
          </w:tcPr>
          <w:p w14:paraId="1C8E57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BBB47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A4B8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C5419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7547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B4C09C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20AF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3F1EEE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365A8F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0F0D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1,31</w:t>
            </w:r>
          </w:p>
        </w:tc>
        <w:tc>
          <w:tcPr>
            <w:tcW w:w="1701" w:type="dxa"/>
            <w:shd w:val="clear" w:color="auto" w:fill="auto"/>
            <w:hideMark/>
          </w:tcPr>
          <w:p w14:paraId="429058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3012</w:t>
            </w:r>
          </w:p>
        </w:tc>
        <w:tc>
          <w:tcPr>
            <w:tcW w:w="1275" w:type="dxa"/>
            <w:shd w:val="clear" w:color="auto" w:fill="auto"/>
            <w:hideMark/>
          </w:tcPr>
          <w:p w14:paraId="369631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AECE9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7727A7" w14:textId="77777777" w:rsidTr="0008381D">
        <w:trPr>
          <w:trHeight w:val="289"/>
        </w:trPr>
        <w:tc>
          <w:tcPr>
            <w:tcW w:w="553" w:type="dxa"/>
            <w:shd w:val="clear" w:color="auto" w:fill="auto"/>
            <w:hideMark/>
          </w:tcPr>
          <w:p w14:paraId="41B599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287</w:t>
            </w:r>
          </w:p>
        </w:tc>
        <w:tc>
          <w:tcPr>
            <w:tcW w:w="780" w:type="dxa"/>
            <w:shd w:val="clear" w:color="auto" w:fill="auto"/>
            <w:hideMark/>
          </w:tcPr>
          <w:p w14:paraId="6ED16E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375DF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0921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56860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59B6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C4351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34C7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C93EA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75162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E0E5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24D298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3012</w:t>
            </w:r>
          </w:p>
        </w:tc>
        <w:tc>
          <w:tcPr>
            <w:tcW w:w="1275" w:type="dxa"/>
            <w:shd w:val="clear" w:color="auto" w:fill="auto"/>
            <w:hideMark/>
          </w:tcPr>
          <w:p w14:paraId="3E23F2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425714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89BBD5" w14:textId="77777777" w:rsidTr="0008381D">
        <w:trPr>
          <w:trHeight w:val="289"/>
        </w:trPr>
        <w:tc>
          <w:tcPr>
            <w:tcW w:w="553" w:type="dxa"/>
            <w:shd w:val="clear" w:color="auto" w:fill="auto"/>
            <w:hideMark/>
          </w:tcPr>
          <w:p w14:paraId="478F96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288</w:t>
            </w:r>
          </w:p>
        </w:tc>
        <w:tc>
          <w:tcPr>
            <w:tcW w:w="780" w:type="dxa"/>
            <w:shd w:val="clear" w:color="auto" w:fill="auto"/>
            <w:hideMark/>
          </w:tcPr>
          <w:p w14:paraId="6A8DA4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6FC54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4305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B39A6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A33B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25D96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1115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F7CA42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B2E6A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4777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55B4B3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3012</w:t>
            </w:r>
          </w:p>
        </w:tc>
        <w:tc>
          <w:tcPr>
            <w:tcW w:w="1275" w:type="dxa"/>
            <w:shd w:val="clear" w:color="auto" w:fill="auto"/>
            <w:hideMark/>
          </w:tcPr>
          <w:p w14:paraId="106926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CE8B58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A2D365" w14:textId="77777777" w:rsidTr="0008381D">
        <w:trPr>
          <w:trHeight w:val="289"/>
        </w:trPr>
        <w:tc>
          <w:tcPr>
            <w:tcW w:w="553" w:type="dxa"/>
            <w:shd w:val="clear" w:color="auto" w:fill="auto"/>
            <w:hideMark/>
          </w:tcPr>
          <w:p w14:paraId="6CEDC7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289</w:t>
            </w:r>
          </w:p>
        </w:tc>
        <w:tc>
          <w:tcPr>
            <w:tcW w:w="780" w:type="dxa"/>
            <w:shd w:val="clear" w:color="auto" w:fill="auto"/>
            <w:hideMark/>
          </w:tcPr>
          <w:p w14:paraId="791857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35D52B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DFA17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E55B0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85BD1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73983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A24D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773B6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2E645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ECC1E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12,29</w:t>
            </w:r>
          </w:p>
        </w:tc>
        <w:tc>
          <w:tcPr>
            <w:tcW w:w="1701" w:type="dxa"/>
            <w:shd w:val="clear" w:color="auto" w:fill="auto"/>
            <w:hideMark/>
          </w:tcPr>
          <w:p w14:paraId="47BAAD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412/2</w:t>
            </w:r>
          </w:p>
        </w:tc>
        <w:tc>
          <w:tcPr>
            <w:tcW w:w="1275" w:type="dxa"/>
            <w:shd w:val="clear" w:color="auto" w:fill="auto"/>
            <w:hideMark/>
          </w:tcPr>
          <w:p w14:paraId="5F9190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E543C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787B02" w14:textId="77777777" w:rsidTr="0008381D">
        <w:trPr>
          <w:trHeight w:val="289"/>
        </w:trPr>
        <w:tc>
          <w:tcPr>
            <w:tcW w:w="553" w:type="dxa"/>
            <w:shd w:val="clear" w:color="auto" w:fill="auto"/>
            <w:hideMark/>
          </w:tcPr>
          <w:p w14:paraId="6EDC63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290</w:t>
            </w:r>
          </w:p>
        </w:tc>
        <w:tc>
          <w:tcPr>
            <w:tcW w:w="780" w:type="dxa"/>
            <w:shd w:val="clear" w:color="auto" w:fill="auto"/>
            <w:hideMark/>
          </w:tcPr>
          <w:p w14:paraId="17F035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54376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319E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28ACF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25546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832C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5BD6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14F24A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3D9CB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B108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7,94</w:t>
            </w:r>
          </w:p>
        </w:tc>
        <w:tc>
          <w:tcPr>
            <w:tcW w:w="1701" w:type="dxa"/>
            <w:shd w:val="clear" w:color="auto" w:fill="auto"/>
            <w:hideMark/>
          </w:tcPr>
          <w:p w14:paraId="449EB9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472</w:t>
            </w:r>
          </w:p>
        </w:tc>
        <w:tc>
          <w:tcPr>
            <w:tcW w:w="1275" w:type="dxa"/>
            <w:shd w:val="clear" w:color="auto" w:fill="auto"/>
            <w:hideMark/>
          </w:tcPr>
          <w:p w14:paraId="182F64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D2F3E5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39DDA9" w14:textId="77777777" w:rsidTr="0008381D">
        <w:trPr>
          <w:trHeight w:val="289"/>
        </w:trPr>
        <w:tc>
          <w:tcPr>
            <w:tcW w:w="553" w:type="dxa"/>
            <w:shd w:val="clear" w:color="auto" w:fill="auto"/>
            <w:hideMark/>
          </w:tcPr>
          <w:p w14:paraId="00BB6F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291</w:t>
            </w:r>
          </w:p>
        </w:tc>
        <w:tc>
          <w:tcPr>
            <w:tcW w:w="780" w:type="dxa"/>
            <w:shd w:val="clear" w:color="auto" w:fill="auto"/>
            <w:hideMark/>
          </w:tcPr>
          <w:p w14:paraId="31C202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AF66B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A8239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0D92A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3B7E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36AA4C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4114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4AD1C2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01E2E4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0E159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38,75</w:t>
            </w:r>
          </w:p>
        </w:tc>
        <w:tc>
          <w:tcPr>
            <w:tcW w:w="1701" w:type="dxa"/>
            <w:shd w:val="clear" w:color="auto" w:fill="auto"/>
            <w:hideMark/>
          </w:tcPr>
          <w:p w14:paraId="104257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575/9, 563</w:t>
            </w:r>
          </w:p>
        </w:tc>
        <w:tc>
          <w:tcPr>
            <w:tcW w:w="1275" w:type="dxa"/>
            <w:shd w:val="clear" w:color="auto" w:fill="auto"/>
            <w:hideMark/>
          </w:tcPr>
          <w:p w14:paraId="5C1DAA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92E60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43D2D4" w14:textId="77777777" w:rsidTr="0008381D">
        <w:trPr>
          <w:trHeight w:val="289"/>
        </w:trPr>
        <w:tc>
          <w:tcPr>
            <w:tcW w:w="553" w:type="dxa"/>
            <w:shd w:val="clear" w:color="auto" w:fill="auto"/>
            <w:hideMark/>
          </w:tcPr>
          <w:p w14:paraId="3D7D52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292</w:t>
            </w:r>
          </w:p>
        </w:tc>
        <w:tc>
          <w:tcPr>
            <w:tcW w:w="780" w:type="dxa"/>
            <w:shd w:val="clear" w:color="auto" w:fill="auto"/>
            <w:hideMark/>
          </w:tcPr>
          <w:p w14:paraId="0BC2F6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16625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6B271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6A753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3EA2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E21A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1CD0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685A57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2AD2A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E113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5,39</w:t>
            </w:r>
          </w:p>
        </w:tc>
        <w:tc>
          <w:tcPr>
            <w:tcW w:w="1701" w:type="dxa"/>
            <w:shd w:val="clear" w:color="auto" w:fill="auto"/>
            <w:hideMark/>
          </w:tcPr>
          <w:p w14:paraId="06A31D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255/5, 256/2, 256/1</w:t>
            </w:r>
          </w:p>
        </w:tc>
        <w:tc>
          <w:tcPr>
            <w:tcW w:w="1275" w:type="dxa"/>
            <w:shd w:val="clear" w:color="auto" w:fill="auto"/>
            <w:hideMark/>
          </w:tcPr>
          <w:p w14:paraId="3AB369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FE9C55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D4AE8C" w14:textId="77777777" w:rsidTr="0008381D">
        <w:trPr>
          <w:trHeight w:val="289"/>
        </w:trPr>
        <w:tc>
          <w:tcPr>
            <w:tcW w:w="553" w:type="dxa"/>
            <w:shd w:val="clear" w:color="auto" w:fill="auto"/>
            <w:hideMark/>
          </w:tcPr>
          <w:p w14:paraId="4F4FEE3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293</w:t>
            </w:r>
          </w:p>
        </w:tc>
        <w:tc>
          <w:tcPr>
            <w:tcW w:w="780" w:type="dxa"/>
            <w:shd w:val="clear" w:color="auto" w:fill="auto"/>
            <w:hideMark/>
          </w:tcPr>
          <w:p w14:paraId="4872CC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71A96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19BD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081FA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6BC5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284601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6753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EB28B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85D7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A4C1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65,85</w:t>
            </w:r>
          </w:p>
        </w:tc>
        <w:tc>
          <w:tcPr>
            <w:tcW w:w="1701" w:type="dxa"/>
            <w:shd w:val="clear" w:color="auto" w:fill="auto"/>
            <w:hideMark/>
          </w:tcPr>
          <w:p w14:paraId="71AC22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255/2</w:t>
            </w:r>
          </w:p>
        </w:tc>
        <w:tc>
          <w:tcPr>
            <w:tcW w:w="1275" w:type="dxa"/>
            <w:shd w:val="clear" w:color="auto" w:fill="auto"/>
            <w:hideMark/>
          </w:tcPr>
          <w:p w14:paraId="73A23B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1DA895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839618" w14:textId="77777777" w:rsidTr="0008381D">
        <w:trPr>
          <w:trHeight w:val="289"/>
        </w:trPr>
        <w:tc>
          <w:tcPr>
            <w:tcW w:w="553" w:type="dxa"/>
            <w:shd w:val="clear" w:color="auto" w:fill="auto"/>
            <w:hideMark/>
          </w:tcPr>
          <w:p w14:paraId="1390DD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294</w:t>
            </w:r>
          </w:p>
        </w:tc>
        <w:tc>
          <w:tcPr>
            <w:tcW w:w="780" w:type="dxa"/>
            <w:shd w:val="clear" w:color="auto" w:fill="auto"/>
            <w:hideMark/>
          </w:tcPr>
          <w:p w14:paraId="379E7B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5E582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CCD5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D1EB7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7901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45DC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393B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0A5C71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D321A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BE15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2,73</w:t>
            </w:r>
          </w:p>
        </w:tc>
        <w:tc>
          <w:tcPr>
            <w:tcW w:w="1701" w:type="dxa"/>
            <w:shd w:val="clear" w:color="auto" w:fill="auto"/>
            <w:hideMark/>
          </w:tcPr>
          <w:p w14:paraId="5F552E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1113</w:t>
            </w:r>
          </w:p>
        </w:tc>
        <w:tc>
          <w:tcPr>
            <w:tcW w:w="1275" w:type="dxa"/>
            <w:shd w:val="clear" w:color="auto" w:fill="auto"/>
            <w:hideMark/>
          </w:tcPr>
          <w:p w14:paraId="61ECB1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05FE29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63A005" w14:textId="77777777" w:rsidTr="0008381D">
        <w:trPr>
          <w:trHeight w:val="289"/>
        </w:trPr>
        <w:tc>
          <w:tcPr>
            <w:tcW w:w="553" w:type="dxa"/>
            <w:shd w:val="clear" w:color="auto" w:fill="auto"/>
            <w:hideMark/>
          </w:tcPr>
          <w:p w14:paraId="60E12E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295</w:t>
            </w:r>
          </w:p>
        </w:tc>
        <w:tc>
          <w:tcPr>
            <w:tcW w:w="780" w:type="dxa"/>
            <w:shd w:val="clear" w:color="auto" w:fill="auto"/>
            <w:hideMark/>
          </w:tcPr>
          <w:p w14:paraId="39B4A2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1BAA2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FEC41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5A1A0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A205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B2435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CE88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49D2F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2F8B0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F452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23,67</w:t>
            </w:r>
          </w:p>
        </w:tc>
        <w:tc>
          <w:tcPr>
            <w:tcW w:w="1701" w:type="dxa"/>
            <w:shd w:val="clear" w:color="auto" w:fill="auto"/>
            <w:hideMark/>
          </w:tcPr>
          <w:p w14:paraId="21FE4D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238, 244, 246/2, 246/1, 251</w:t>
            </w:r>
          </w:p>
        </w:tc>
        <w:tc>
          <w:tcPr>
            <w:tcW w:w="1275" w:type="dxa"/>
            <w:shd w:val="clear" w:color="auto" w:fill="auto"/>
            <w:hideMark/>
          </w:tcPr>
          <w:p w14:paraId="33ECCE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EBBBD8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D64EB2" w14:textId="77777777" w:rsidTr="0008381D">
        <w:trPr>
          <w:trHeight w:val="289"/>
        </w:trPr>
        <w:tc>
          <w:tcPr>
            <w:tcW w:w="553" w:type="dxa"/>
            <w:shd w:val="clear" w:color="auto" w:fill="auto"/>
            <w:hideMark/>
          </w:tcPr>
          <w:p w14:paraId="2445D75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296</w:t>
            </w:r>
          </w:p>
        </w:tc>
        <w:tc>
          <w:tcPr>
            <w:tcW w:w="780" w:type="dxa"/>
            <w:shd w:val="clear" w:color="auto" w:fill="auto"/>
            <w:hideMark/>
          </w:tcPr>
          <w:p w14:paraId="266304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FC241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647A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BCA85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36F18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819F9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81CE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E7FF1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31128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A0BF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6,46</w:t>
            </w:r>
          </w:p>
        </w:tc>
        <w:tc>
          <w:tcPr>
            <w:tcW w:w="1701" w:type="dxa"/>
            <w:shd w:val="clear" w:color="auto" w:fill="auto"/>
            <w:hideMark/>
          </w:tcPr>
          <w:p w14:paraId="76E71D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2010/3</w:t>
            </w:r>
          </w:p>
        </w:tc>
        <w:tc>
          <w:tcPr>
            <w:tcW w:w="1275" w:type="dxa"/>
            <w:shd w:val="clear" w:color="auto" w:fill="auto"/>
            <w:hideMark/>
          </w:tcPr>
          <w:p w14:paraId="1B5552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Ba-GR</w:t>
            </w:r>
          </w:p>
        </w:tc>
        <w:tc>
          <w:tcPr>
            <w:tcW w:w="2694" w:type="dxa"/>
            <w:shd w:val="clear" w:color="auto" w:fill="auto"/>
            <w:hideMark/>
          </w:tcPr>
          <w:p w14:paraId="33481EE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FE00F1" w14:textId="77777777" w:rsidTr="0008381D">
        <w:trPr>
          <w:trHeight w:val="289"/>
        </w:trPr>
        <w:tc>
          <w:tcPr>
            <w:tcW w:w="553" w:type="dxa"/>
            <w:shd w:val="clear" w:color="auto" w:fill="auto"/>
            <w:hideMark/>
          </w:tcPr>
          <w:p w14:paraId="59D140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297</w:t>
            </w:r>
          </w:p>
        </w:tc>
        <w:tc>
          <w:tcPr>
            <w:tcW w:w="780" w:type="dxa"/>
            <w:shd w:val="clear" w:color="auto" w:fill="auto"/>
            <w:hideMark/>
          </w:tcPr>
          <w:p w14:paraId="4B9A87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24D38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8901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E0FC8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8C50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00368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386A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4F173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3AA0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27655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149,48</w:t>
            </w:r>
          </w:p>
        </w:tc>
        <w:tc>
          <w:tcPr>
            <w:tcW w:w="1701" w:type="dxa"/>
            <w:shd w:val="clear" w:color="auto" w:fill="auto"/>
            <w:hideMark/>
          </w:tcPr>
          <w:p w14:paraId="69673B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385FC4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Ba-LB</w:t>
            </w:r>
          </w:p>
        </w:tc>
        <w:tc>
          <w:tcPr>
            <w:tcW w:w="2694" w:type="dxa"/>
            <w:shd w:val="clear" w:color="auto" w:fill="auto"/>
            <w:hideMark/>
          </w:tcPr>
          <w:p w14:paraId="4D0ADE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8EA982" w14:textId="77777777" w:rsidTr="0008381D">
        <w:trPr>
          <w:trHeight w:val="289"/>
        </w:trPr>
        <w:tc>
          <w:tcPr>
            <w:tcW w:w="553" w:type="dxa"/>
            <w:shd w:val="clear" w:color="auto" w:fill="auto"/>
            <w:hideMark/>
          </w:tcPr>
          <w:p w14:paraId="60319D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298</w:t>
            </w:r>
          </w:p>
        </w:tc>
        <w:tc>
          <w:tcPr>
            <w:tcW w:w="780" w:type="dxa"/>
            <w:shd w:val="clear" w:color="auto" w:fill="auto"/>
            <w:hideMark/>
          </w:tcPr>
          <w:p w14:paraId="6A7B6F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C8010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F6E8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63A9B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6E58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4400A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D9EE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B9D54D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CCBC9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6C73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21,80</w:t>
            </w:r>
          </w:p>
        </w:tc>
        <w:tc>
          <w:tcPr>
            <w:tcW w:w="1701" w:type="dxa"/>
            <w:shd w:val="clear" w:color="auto" w:fill="auto"/>
            <w:hideMark/>
          </w:tcPr>
          <w:p w14:paraId="15A841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2DF4B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Ba-</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7B6D98D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8BDF5D" w14:textId="77777777" w:rsidTr="0008381D">
        <w:trPr>
          <w:trHeight w:val="289"/>
        </w:trPr>
        <w:tc>
          <w:tcPr>
            <w:tcW w:w="553" w:type="dxa"/>
            <w:shd w:val="clear" w:color="auto" w:fill="auto"/>
            <w:hideMark/>
          </w:tcPr>
          <w:p w14:paraId="0278EC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299</w:t>
            </w:r>
          </w:p>
        </w:tc>
        <w:tc>
          <w:tcPr>
            <w:tcW w:w="780" w:type="dxa"/>
            <w:shd w:val="clear" w:color="auto" w:fill="auto"/>
            <w:hideMark/>
          </w:tcPr>
          <w:p w14:paraId="741F1E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8E5AAC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DD655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29B50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726D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F064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48C9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76F1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1E468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8496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2,29</w:t>
            </w:r>
          </w:p>
        </w:tc>
        <w:tc>
          <w:tcPr>
            <w:tcW w:w="1701" w:type="dxa"/>
            <w:shd w:val="clear" w:color="auto" w:fill="auto"/>
            <w:hideMark/>
          </w:tcPr>
          <w:p w14:paraId="3E9A87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2025/10</w:t>
            </w:r>
          </w:p>
        </w:tc>
        <w:tc>
          <w:tcPr>
            <w:tcW w:w="1275" w:type="dxa"/>
            <w:shd w:val="clear" w:color="auto" w:fill="auto"/>
            <w:hideMark/>
          </w:tcPr>
          <w:p w14:paraId="494831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195AFF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ABF88C" w14:textId="77777777" w:rsidTr="0008381D">
        <w:trPr>
          <w:trHeight w:val="289"/>
        </w:trPr>
        <w:tc>
          <w:tcPr>
            <w:tcW w:w="553" w:type="dxa"/>
            <w:shd w:val="clear" w:color="auto" w:fill="auto"/>
            <w:hideMark/>
          </w:tcPr>
          <w:p w14:paraId="3F17F9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300</w:t>
            </w:r>
          </w:p>
        </w:tc>
        <w:tc>
          <w:tcPr>
            <w:tcW w:w="780" w:type="dxa"/>
            <w:shd w:val="clear" w:color="auto" w:fill="auto"/>
            <w:hideMark/>
          </w:tcPr>
          <w:p w14:paraId="15C2BF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B34DAF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5C1BA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42A3E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9F02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2D32D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F0540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8FC28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126BB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F578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w:t>
            </w:r>
          </w:p>
        </w:tc>
        <w:tc>
          <w:tcPr>
            <w:tcW w:w="1701" w:type="dxa"/>
            <w:shd w:val="clear" w:color="auto" w:fill="auto"/>
            <w:hideMark/>
          </w:tcPr>
          <w:p w14:paraId="25241D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2025/6</w:t>
            </w:r>
          </w:p>
        </w:tc>
        <w:tc>
          <w:tcPr>
            <w:tcW w:w="1275" w:type="dxa"/>
            <w:shd w:val="clear" w:color="auto" w:fill="auto"/>
            <w:hideMark/>
          </w:tcPr>
          <w:p w14:paraId="757F4E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0014B2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10A0AA" w14:textId="77777777" w:rsidTr="0008381D">
        <w:trPr>
          <w:trHeight w:val="289"/>
        </w:trPr>
        <w:tc>
          <w:tcPr>
            <w:tcW w:w="553" w:type="dxa"/>
            <w:shd w:val="clear" w:color="auto" w:fill="auto"/>
            <w:hideMark/>
          </w:tcPr>
          <w:p w14:paraId="19F6A4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301</w:t>
            </w:r>
          </w:p>
        </w:tc>
        <w:tc>
          <w:tcPr>
            <w:tcW w:w="780" w:type="dxa"/>
            <w:shd w:val="clear" w:color="auto" w:fill="auto"/>
            <w:hideMark/>
          </w:tcPr>
          <w:p w14:paraId="25FEA0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4572BB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F35E6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1C931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73AB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896D1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2A9A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6A22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B81E5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66FFE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159,06</w:t>
            </w:r>
          </w:p>
        </w:tc>
        <w:tc>
          <w:tcPr>
            <w:tcW w:w="1701" w:type="dxa"/>
            <w:shd w:val="clear" w:color="auto" w:fill="auto"/>
            <w:hideMark/>
          </w:tcPr>
          <w:p w14:paraId="717F0A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1275" w:type="dxa"/>
            <w:shd w:val="clear" w:color="auto" w:fill="auto"/>
            <w:hideMark/>
          </w:tcPr>
          <w:p w14:paraId="31C4ED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Bi-LB</w:t>
            </w:r>
          </w:p>
        </w:tc>
        <w:tc>
          <w:tcPr>
            <w:tcW w:w="2694" w:type="dxa"/>
            <w:shd w:val="clear" w:color="auto" w:fill="auto"/>
            <w:hideMark/>
          </w:tcPr>
          <w:p w14:paraId="6ADF356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4812BA7" w14:textId="77777777" w:rsidTr="0008381D">
        <w:trPr>
          <w:trHeight w:val="289"/>
        </w:trPr>
        <w:tc>
          <w:tcPr>
            <w:tcW w:w="553" w:type="dxa"/>
            <w:shd w:val="clear" w:color="auto" w:fill="auto"/>
            <w:hideMark/>
          </w:tcPr>
          <w:p w14:paraId="666541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302</w:t>
            </w:r>
          </w:p>
        </w:tc>
        <w:tc>
          <w:tcPr>
            <w:tcW w:w="780" w:type="dxa"/>
            <w:shd w:val="clear" w:color="auto" w:fill="auto"/>
            <w:hideMark/>
          </w:tcPr>
          <w:p w14:paraId="5597FF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329E85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9C23F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C191C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6E5B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AB27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1384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CF9D9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DD50F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780D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127,41</w:t>
            </w:r>
          </w:p>
        </w:tc>
        <w:tc>
          <w:tcPr>
            <w:tcW w:w="1701" w:type="dxa"/>
            <w:shd w:val="clear" w:color="auto" w:fill="auto"/>
            <w:hideMark/>
          </w:tcPr>
          <w:p w14:paraId="6A9915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 621/1</w:t>
            </w:r>
          </w:p>
        </w:tc>
        <w:tc>
          <w:tcPr>
            <w:tcW w:w="1275" w:type="dxa"/>
            <w:shd w:val="clear" w:color="auto" w:fill="auto"/>
            <w:hideMark/>
          </w:tcPr>
          <w:p w14:paraId="0DD698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Bi-LB</w:t>
            </w:r>
          </w:p>
        </w:tc>
        <w:tc>
          <w:tcPr>
            <w:tcW w:w="2694" w:type="dxa"/>
            <w:shd w:val="clear" w:color="auto" w:fill="auto"/>
            <w:hideMark/>
          </w:tcPr>
          <w:p w14:paraId="7CAE445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CCFA9A" w14:textId="77777777" w:rsidTr="0008381D">
        <w:trPr>
          <w:trHeight w:val="289"/>
        </w:trPr>
        <w:tc>
          <w:tcPr>
            <w:tcW w:w="553" w:type="dxa"/>
            <w:shd w:val="clear" w:color="auto" w:fill="auto"/>
            <w:hideMark/>
          </w:tcPr>
          <w:p w14:paraId="52B9AA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303</w:t>
            </w:r>
          </w:p>
        </w:tc>
        <w:tc>
          <w:tcPr>
            <w:tcW w:w="780" w:type="dxa"/>
            <w:shd w:val="clear" w:color="auto" w:fill="auto"/>
            <w:hideMark/>
          </w:tcPr>
          <w:p w14:paraId="37E15B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B8B30D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5DDAD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46366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6BA1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02B6C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CE0C1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6C21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4341C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3F40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7,55</w:t>
            </w:r>
          </w:p>
        </w:tc>
        <w:tc>
          <w:tcPr>
            <w:tcW w:w="1701" w:type="dxa"/>
            <w:shd w:val="clear" w:color="auto" w:fill="auto"/>
            <w:hideMark/>
          </w:tcPr>
          <w:p w14:paraId="7897FE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.146</w:t>
            </w:r>
          </w:p>
        </w:tc>
        <w:tc>
          <w:tcPr>
            <w:tcW w:w="1275" w:type="dxa"/>
            <w:shd w:val="clear" w:color="auto" w:fill="auto"/>
            <w:hideMark/>
          </w:tcPr>
          <w:p w14:paraId="79F917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3FDE1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BF36CD" w14:textId="77777777" w:rsidTr="0008381D">
        <w:trPr>
          <w:trHeight w:val="289"/>
        </w:trPr>
        <w:tc>
          <w:tcPr>
            <w:tcW w:w="553" w:type="dxa"/>
            <w:shd w:val="clear" w:color="auto" w:fill="auto"/>
            <w:hideMark/>
          </w:tcPr>
          <w:p w14:paraId="074274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304</w:t>
            </w:r>
          </w:p>
        </w:tc>
        <w:tc>
          <w:tcPr>
            <w:tcW w:w="780" w:type="dxa"/>
            <w:shd w:val="clear" w:color="auto" w:fill="auto"/>
            <w:hideMark/>
          </w:tcPr>
          <w:p w14:paraId="1B8577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A4D6C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7499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D13A8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2685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D02B9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2475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BD8EB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17DD4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D903F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15,75</w:t>
            </w:r>
          </w:p>
        </w:tc>
        <w:tc>
          <w:tcPr>
            <w:tcW w:w="1701" w:type="dxa"/>
            <w:shd w:val="clear" w:color="auto" w:fill="auto"/>
            <w:hideMark/>
          </w:tcPr>
          <w:p w14:paraId="01E80F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3EAAE6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D62435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482CDA" w14:textId="77777777" w:rsidTr="0008381D">
        <w:trPr>
          <w:trHeight w:val="289"/>
        </w:trPr>
        <w:tc>
          <w:tcPr>
            <w:tcW w:w="553" w:type="dxa"/>
            <w:shd w:val="clear" w:color="auto" w:fill="auto"/>
            <w:hideMark/>
          </w:tcPr>
          <w:p w14:paraId="24C5BA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305</w:t>
            </w:r>
          </w:p>
        </w:tc>
        <w:tc>
          <w:tcPr>
            <w:tcW w:w="780" w:type="dxa"/>
            <w:shd w:val="clear" w:color="auto" w:fill="auto"/>
            <w:hideMark/>
          </w:tcPr>
          <w:p w14:paraId="50885A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A042A5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CD8A5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E5F14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9BB1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FF87D8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AF409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1B21C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EA733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5365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0,16</w:t>
            </w:r>
          </w:p>
        </w:tc>
        <w:tc>
          <w:tcPr>
            <w:tcW w:w="1701" w:type="dxa"/>
            <w:shd w:val="clear" w:color="auto" w:fill="auto"/>
            <w:hideMark/>
          </w:tcPr>
          <w:p w14:paraId="2179A6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530612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AFB571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8E1C54" w14:textId="77777777" w:rsidTr="0008381D">
        <w:trPr>
          <w:trHeight w:val="289"/>
        </w:trPr>
        <w:tc>
          <w:tcPr>
            <w:tcW w:w="553" w:type="dxa"/>
            <w:shd w:val="clear" w:color="auto" w:fill="auto"/>
            <w:hideMark/>
          </w:tcPr>
          <w:p w14:paraId="0B0147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306</w:t>
            </w:r>
          </w:p>
        </w:tc>
        <w:tc>
          <w:tcPr>
            <w:tcW w:w="780" w:type="dxa"/>
            <w:shd w:val="clear" w:color="auto" w:fill="auto"/>
            <w:hideMark/>
          </w:tcPr>
          <w:p w14:paraId="4B0FA7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297A59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EB78D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2C61C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3C55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6A86D7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7CF6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F83F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B8E32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EE2A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0,61</w:t>
            </w:r>
          </w:p>
        </w:tc>
        <w:tc>
          <w:tcPr>
            <w:tcW w:w="1701" w:type="dxa"/>
            <w:shd w:val="clear" w:color="auto" w:fill="auto"/>
            <w:hideMark/>
          </w:tcPr>
          <w:p w14:paraId="56EBDA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311EC2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41598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F99C78" w14:textId="77777777" w:rsidTr="0008381D">
        <w:trPr>
          <w:trHeight w:val="289"/>
        </w:trPr>
        <w:tc>
          <w:tcPr>
            <w:tcW w:w="553" w:type="dxa"/>
            <w:shd w:val="clear" w:color="auto" w:fill="auto"/>
            <w:hideMark/>
          </w:tcPr>
          <w:p w14:paraId="5B82DD5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307</w:t>
            </w:r>
          </w:p>
        </w:tc>
        <w:tc>
          <w:tcPr>
            <w:tcW w:w="780" w:type="dxa"/>
            <w:shd w:val="clear" w:color="auto" w:fill="auto"/>
            <w:hideMark/>
          </w:tcPr>
          <w:p w14:paraId="467340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E7D86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0A371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94954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47C1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C9A5D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6ED38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59F394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658B0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9429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10,19</w:t>
            </w:r>
          </w:p>
        </w:tc>
        <w:tc>
          <w:tcPr>
            <w:tcW w:w="1701" w:type="dxa"/>
            <w:shd w:val="clear" w:color="auto" w:fill="auto"/>
            <w:hideMark/>
          </w:tcPr>
          <w:p w14:paraId="2118FF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1113, 1112</w:t>
            </w:r>
          </w:p>
        </w:tc>
        <w:tc>
          <w:tcPr>
            <w:tcW w:w="1275" w:type="dxa"/>
            <w:shd w:val="clear" w:color="auto" w:fill="auto"/>
            <w:hideMark/>
          </w:tcPr>
          <w:p w14:paraId="56FD78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4F56A3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983E54" w14:textId="77777777" w:rsidTr="0008381D">
        <w:trPr>
          <w:trHeight w:val="289"/>
        </w:trPr>
        <w:tc>
          <w:tcPr>
            <w:tcW w:w="553" w:type="dxa"/>
            <w:shd w:val="clear" w:color="auto" w:fill="auto"/>
            <w:hideMark/>
          </w:tcPr>
          <w:p w14:paraId="4ABF3B5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308</w:t>
            </w:r>
          </w:p>
        </w:tc>
        <w:tc>
          <w:tcPr>
            <w:tcW w:w="780" w:type="dxa"/>
            <w:shd w:val="clear" w:color="auto" w:fill="auto"/>
            <w:hideMark/>
          </w:tcPr>
          <w:p w14:paraId="2553C8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A457EE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722C5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BFDC2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2C5C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DC3F7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7BC3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FD396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8EDF4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C18AA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3,12</w:t>
            </w:r>
          </w:p>
        </w:tc>
        <w:tc>
          <w:tcPr>
            <w:tcW w:w="1701" w:type="dxa"/>
            <w:shd w:val="clear" w:color="auto" w:fill="auto"/>
            <w:hideMark/>
          </w:tcPr>
          <w:p w14:paraId="0963AF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667</w:t>
            </w:r>
          </w:p>
        </w:tc>
        <w:tc>
          <w:tcPr>
            <w:tcW w:w="1275" w:type="dxa"/>
            <w:shd w:val="clear" w:color="auto" w:fill="auto"/>
            <w:hideMark/>
          </w:tcPr>
          <w:p w14:paraId="504EDA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C1C31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C9CB2B" w14:textId="77777777" w:rsidTr="0008381D">
        <w:trPr>
          <w:trHeight w:val="289"/>
        </w:trPr>
        <w:tc>
          <w:tcPr>
            <w:tcW w:w="553" w:type="dxa"/>
            <w:shd w:val="clear" w:color="auto" w:fill="auto"/>
            <w:hideMark/>
          </w:tcPr>
          <w:p w14:paraId="3A5506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309</w:t>
            </w:r>
          </w:p>
        </w:tc>
        <w:tc>
          <w:tcPr>
            <w:tcW w:w="780" w:type="dxa"/>
            <w:shd w:val="clear" w:color="auto" w:fill="auto"/>
            <w:hideMark/>
          </w:tcPr>
          <w:p w14:paraId="6AEA0B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FB6967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AB620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08162C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AA69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9B970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FE8B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3641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7FE60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A935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5,03</w:t>
            </w:r>
          </w:p>
        </w:tc>
        <w:tc>
          <w:tcPr>
            <w:tcW w:w="1701" w:type="dxa"/>
            <w:shd w:val="clear" w:color="auto" w:fill="auto"/>
            <w:hideMark/>
          </w:tcPr>
          <w:p w14:paraId="5F69B8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874/10</w:t>
            </w:r>
          </w:p>
        </w:tc>
        <w:tc>
          <w:tcPr>
            <w:tcW w:w="1275" w:type="dxa"/>
            <w:shd w:val="clear" w:color="auto" w:fill="auto"/>
            <w:hideMark/>
          </w:tcPr>
          <w:p w14:paraId="75D890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02F0B1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348BFD" w14:textId="77777777" w:rsidTr="0008381D">
        <w:trPr>
          <w:trHeight w:val="289"/>
        </w:trPr>
        <w:tc>
          <w:tcPr>
            <w:tcW w:w="553" w:type="dxa"/>
            <w:shd w:val="clear" w:color="auto" w:fill="auto"/>
            <w:hideMark/>
          </w:tcPr>
          <w:p w14:paraId="517CFE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310</w:t>
            </w:r>
          </w:p>
        </w:tc>
        <w:tc>
          <w:tcPr>
            <w:tcW w:w="780" w:type="dxa"/>
            <w:shd w:val="clear" w:color="auto" w:fill="auto"/>
            <w:hideMark/>
          </w:tcPr>
          <w:p w14:paraId="433D9D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DD58E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4CA4E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041B6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40A05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F70CDB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91BB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2DF8AA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D641C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AA6D38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17,42</w:t>
            </w:r>
          </w:p>
        </w:tc>
        <w:tc>
          <w:tcPr>
            <w:tcW w:w="1701" w:type="dxa"/>
            <w:shd w:val="clear" w:color="auto" w:fill="auto"/>
            <w:hideMark/>
          </w:tcPr>
          <w:p w14:paraId="1D0DA0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2900, 2899/5, 2899/4, 2899/3, 2897/2</w:t>
            </w:r>
          </w:p>
        </w:tc>
        <w:tc>
          <w:tcPr>
            <w:tcW w:w="1275" w:type="dxa"/>
            <w:shd w:val="clear" w:color="auto" w:fill="auto"/>
            <w:hideMark/>
          </w:tcPr>
          <w:p w14:paraId="2EC60E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F2BDFC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AC49A8" w14:textId="77777777" w:rsidTr="0008381D">
        <w:trPr>
          <w:trHeight w:val="289"/>
        </w:trPr>
        <w:tc>
          <w:tcPr>
            <w:tcW w:w="553" w:type="dxa"/>
            <w:shd w:val="clear" w:color="auto" w:fill="auto"/>
            <w:hideMark/>
          </w:tcPr>
          <w:p w14:paraId="4AE1E9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311</w:t>
            </w:r>
          </w:p>
        </w:tc>
        <w:tc>
          <w:tcPr>
            <w:tcW w:w="780" w:type="dxa"/>
            <w:shd w:val="clear" w:color="auto" w:fill="auto"/>
            <w:hideMark/>
          </w:tcPr>
          <w:p w14:paraId="57CB1B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5FC07C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0C42B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0B63F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BFBC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B1F37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D638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51EE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45017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A568E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0,68</w:t>
            </w:r>
          </w:p>
        </w:tc>
        <w:tc>
          <w:tcPr>
            <w:tcW w:w="1701" w:type="dxa"/>
            <w:shd w:val="clear" w:color="auto" w:fill="auto"/>
            <w:hideMark/>
          </w:tcPr>
          <w:p w14:paraId="15B4BE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668</w:t>
            </w:r>
          </w:p>
        </w:tc>
        <w:tc>
          <w:tcPr>
            <w:tcW w:w="1275" w:type="dxa"/>
            <w:shd w:val="clear" w:color="auto" w:fill="auto"/>
            <w:hideMark/>
          </w:tcPr>
          <w:p w14:paraId="51F986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C9A89F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0A2A1F" w14:textId="77777777" w:rsidTr="0008381D">
        <w:trPr>
          <w:trHeight w:val="289"/>
        </w:trPr>
        <w:tc>
          <w:tcPr>
            <w:tcW w:w="553" w:type="dxa"/>
            <w:shd w:val="clear" w:color="auto" w:fill="auto"/>
            <w:hideMark/>
          </w:tcPr>
          <w:p w14:paraId="08EC43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312</w:t>
            </w:r>
          </w:p>
        </w:tc>
        <w:tc>
          <w:tcPr>
            <w:tcW w:w="780" w:type="dxa"/>
            <w:shd w:val="clear" w:color="auto" w:fill="auto"/>
            <w:hideMark/>
          </w:tcPr>
          <w:p w14:paraId="6AEB66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3C390D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098A7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5B525B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7D50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93B0A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EDFC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F1E31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A093C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C5352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0,24</w:t>
            </w:r>
          </w:p>
        </w:tc>
        <w:tc>
          <w:tcPr>
            <w:tcW w:w="1701" w:type="dxa"/>
            <w:shd w:val="clear" w:color="auto" w:fill="auto"/>
            <w:hideMark/>
          </w:tcPr>
          <w:p w14:paraId="038FE9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668</w:t>
            </w:r>
          </w:p>
        </w:tc>
        <w:tc>
          <w:tcPr>
            <w:tcW w:w="1275" w:type="dxa"/>
            <w:shd w:val="clear" w:color="auto" w:fill="auto"/>
            <w:hideMark/>
          </w:tcPr>
          <w:p w14:paraId="430A96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83F6B7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66E2DA" w14:textId="77777777" w:rsidTr="0008381D">
        <w:trPr>
          <w:trHeight w:val="289"/>
        </w:trPr>
        <w:tc>
          <w:tcPr>
            <w:tcW w:w="553" w:type="dxa"/>
            <w:shd w:val="clear" w:color="auto" w:fill="auto"/>
            <w:hideMark/>
          </w:tcPr>
          <w:p w14:paraId="038398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313</w:t>
            </w:r>
          </w:p>
        </w:tc>
        <w:tc>
          <w:tcPr>
            <w:tcW w:w="780" w:type="dxa"/>
            <w:shd w:val="clear" w:color="auto" w:fill="auto"/>
            <w:hideMark/>
          </w:tcPr>
          <w:p w14:paraId="6A8C23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D39432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8D20E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D8239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F64B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B9D79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90A1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7DABF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3AB4D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395A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0,48</w:t>
            </w:r>
          </w:p>
        </w:tc>
        <w:tc>
          <w:tcPr>
            <w:tcW w:w="1701" w:type="dxa"/>
            <w:shd w:val="clear" w:color="auto" w:fill="auto"/>
            <w:hideMark/>
          </w:tcPr>
          <w:p w14:paraId="4B50CC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665</w:t>
            </w:r>
          </w:p>
        </w:tc>
        <w:tc>
          <w:tcPr>
            <w:tcW w:w="1275" w:type="dxa"/>
            <w:shd w:val="clear" w:color="auto" w:fill="auto"/>
            <w:hideMark/>
          </w:tcPr>
          <w:p w14:paraId="75B468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251623C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FEE1C0" w14:textId="77777777" w:rsidTr="0008381D">
        <w:trPr>
          <w:trHeight w:val="289"/>
        </w:trPr>
        <w:tc>
          <w:tcPr>
            <w:tcW w:w="553" w:type="dxa"/>
            <w:shd w:val="clear" w:color="auto" w:fill="auto"/>
            <w:hideMark/>
          </w:tcPr>
          <w:p w14:paraId="29AB57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314</w:t>
            </w:r>
          </w:p>
        </w:tc>
        <w:tc>
          <w:tcPr>
            <w:tcW w:w="780" w:type="dxa"/>
            <w:shd w:val="clear" w:color="auto" w:fill="auto"/>
            <w:hideMark/>
          </w:tcPr>
          <w:p w14:paraId="2D5260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C3EA3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A1C43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95C4E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2E60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4606E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847E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F3DF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3C427F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3F12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13,28</w:t>
            </w:r>
          </w:p>
        </w:tc>
        <w:tc>
          <w:tcPr>
            <w:tcW w:w="1701" w:type="dxa"/>
            <w:shd w:val="clear" w:color="auto" w:fill="auto"/>
            <w:hideMark/>
          </w:tcPr>
          <w:p w14:paraId="79C0AF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1275" w:type="dxa"/>
            <w:shd w:val="clear" w:color="auto" w:fill="auto"/>
            <w:hideMark/>
          </w:tcPr>
          <w:p w14:paraId="700EB7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F9097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751317" w14:textId="77777777" w:rsidTr="0008381D">
        <w:trPr>
          <w:trHeight w:val="289"/>
        </w:trPr>
        <w:tc>
          <w:tcPr>
            <w:tcW w:w="553" w:type="dxa"/>
            <w:shd w:val="clear" w:color="auto" w:fill="auto"/>
            <w:hideMark/>
          </w:tcPr>
          <w:p w14:paraId="23934D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315</w:t>
            </w:r>
          </w:p>
        </w:tc>
        <w:tc>
          <w:tcPr>
            <w:tcW w:w="780" w:type="dxa"/>
            <w:shd w:val="clear" w:color="auto" w:fill="auto"/>
            <w:hideMark/>
          </w:tcPr>
          <w:p w14:paraId="650F53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8165D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2D06B3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52810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D0BD7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5288B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53C4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A90B0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B19CED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219F4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5,54</w:t>
            </w:r>
          </w:p>
        </w:tc>
        <w:tc>
          <w:tcPr>
            <w:tcW w:w="1701" w:type="dxa"/>
            <w:shd w:val="clear" w:color="auto" w:fill="auto"/>
            <w:hideMark/>
          </w:tcPr>
          <w:p w14:paraId="3CE8E4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1287/2</w:t>
            </w:r>
          </w:p>
        </w:tc>
        <w:tc>
          <w:tcPr>
            <w:tcW w:w="1275" w:type="dxa"/>
            <w:shd w:val="clear" w:color="auto" w:fill="auto"/>
            <w:hideMark/>
          </w:tcPr>
          <w:p w14:paraId="4D847E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6EF2535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B1F437" w14:textId="77777777" w:rsidTr="0008381D">
        <w:trPr>
          <w:trHeight w:val="289"/>
        </w:trPr>
        <w:tc>
          <w:tcPr>
            <w:tcW w:w="553" w:type="dxa"/>
            <w:shd w:val="clear" w:color="auto" w:fill="auto"/>
            <w:hideMark/>
          </w:tcPr>
          <w:p w14:paraId="7E34C0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316</w:t>
            </w:r>
          </w:p>
        </w:tc>
        <w:tc>
          <w:tcPr>
            <w:tcW w:w="780" w:type="dxa"/>
            <w:shd w:val="clear" w:color="auto" w:fill="auto"/>
            <w:hideMark/>
          </w:tcPr>
          <w:p w14:paraId="48B975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DEC6F5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27829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6D67B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5513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DA885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AD6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3657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D79E6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E57D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w:t>
            </w:r>
          </w:p>
        </w:tc>
        <w:tc>
          <w:tcPr>
            <w:tcW w:w="1701" w:type="dxa"/>
            <w:shd w:val="clear" w:color="auto" w:fill="auto"/>
            <w:hideMark/>
          </w:tcPr>
          <w:p w14:paraId="2BFC85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.227/2</w:t>
            </w:r>
          </w:p>
        </w:tc>
        <w:tc>
          <w:tcPr>
            <w:tcW w:w="1275" w:type="dxa"/>
            <w:shd w:val="clear" w:color="auto" w:fill="auto"/>
            <w:hideMark/>
          </w:tcPr>
          <w:p w14:paraId="119623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47D6D4E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53A86C" w14:textId="77777777" w:rsidTr="0008381D">
        <w:trPr>
          <w:trHeight w:val="289"/>
        </w:trPr>
        <w:tc>
          <w:tcPr>
            <w:tcW w:w="553" w:type="dxa"/>
            <w:shd w:val="clear" w:color="auto" w:fill="auto"/>
            <w:hideMark/>
          </w:tcPr>
          <w:p w14:paraId="1681AD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317</w:t>
            </w:r>
          </w:p>
        </w:tc>
        <w:tc>
          <w:tcPr>
            <w:tcW w:w="780" w:type="dxa"/>
            <w:shd w:val="clear" w:color="auto" w:fill="auto"/>
            <w:hideMark/>
          </w:tcPr>
          <w:p w14:paraId="07FC77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B84839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5B835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26F6E6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90320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FADB0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DB25A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E4A16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54605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0172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0,52</w:t>
            </w:r>
          </w:p>
        </w:tc>
        <w:tc>
          <w:tcPr>
            <w:tcW w:w="1701" w:type="dxa"/>
            <w:shd w:val="clear" w:color="auto" w:fill="auto"/>
            <w:hideMark/>
          </w:tcPr>
          <w:p w14:paraId="159D0F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3020, .340</w:t>
            </w:r>
          </w:p>
        </w:tc>
        <w:tc>
          <w:tcPr>
            <w:tcW w:w="1275" w:type="dxa"/>
            <w:shd w:val="clear" w:color="auto" w:fill="auto"/>
            <w:hideMark/>
          </w:tcPr>
          <w:p w14:paraId="4569F3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CABA1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49BDFA" w14:textId="77777777" w:rsidTr="0008381D">
        <w:trPr>
          <w:trHeight w:val="289"/>
        </w:trPr>
        <w:tc>
          <w:tcPr>
            <w:tcW w:w="553" w:type="dxa"/>
            <w:shd w:val="clear" w:color="auto" w:fill="auto"/>
            <w:hideMark/>
          </w:tcPr>
          <w:p w14:paraId="05FF6A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318</w:t>
            </w:r>
          </w:p>
        </w:tc>
        <w:tc>
          <w:tcPr>
            <w:tcW w:w="780" w:type="dxa"/>
            <w:shd w:val="clear" w:color="auto" w:fill="auto"/>
            <w:hideMark/>
          </w:tcPr>
          <w:p w14:paraId="32ADC3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F440AF6"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06561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C5E09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9D0C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EB86B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9C96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4527A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0FE68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0B71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0,22</w:t>
            </w:r>
          </w:p>
        </w:tc>
        <w:tc>
          <w:tcPr>
            <w:tcW w:w="1701" w:type="dxa"/>
            <w:shd w:val="clear" w:color="auto" w:fill="auto"/>
            <w:hideMark/>
          </w:tcPr>
          <w:p w14:paraId="181C9E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1715/1</w:t>
            </w:r>
          </w:p>
        </w:tc>
        <w:tc>
          <w:tcPr>
            <w:tcW w:w="1275" w:type="dxa"/>
            <w:shd w:val="clear" w:color="auto" w:fill="auto"/>
            <w:hideMark/>
          </w:tcPr>
          <w:p w14:paraId="1CF6A5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D425F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3ABEE5D" w14:textId="77777777" w:rsidTr="0008381D">
        <w:trPr>
          <w:trHeight w:val="289"/>
        </w:trPr>
        <w:tc>
          <w:tcPr>
            <w:tcW w:w="553" w:type="dxa"/>
            <w:shd w:val="clear" w:color="auto" w:fill="auto"/>
            <w:hideMark/>
          </w:tcPr>
          <w:p w14:paraId="06BBC5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319</w:t>
            </w:r>
          </w:p>
        </w:tc>
        <w:tc>
          <w:tcPr>
            <w:tcW w:w="780" w:type="dxa"/>
            <w:shd w:val="clear" w:color="auto" w:fill="auto"/>
            <w:hideMark/>
          </w:tcPr>
          <w:p w14:paraId="6C9787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C2E41D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5A140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643CF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28255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26016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1032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7F2AA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953AF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03E2D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2,66</w:t>
            </w:r>
          </w:p>
        </w:tc>
        <w:tc>
          <w:tcPr>
            <w:tcW w:w="1701" w:type="dxa"/>
            <w:shd w:val="clear" w:color="auto" w:fill="auto"/>
            <w:hideMark/>
          </w:tcPr>
          <w:p w14:paraId="3721DB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1714</w:t>
            </w:r>
          </w:p>
        </w:tc>
        <w:tc>
          <w:tcPr>
            <w:tcW w:w="1275" w:type="dxa"/>
            <w:shd w:val="clear" w:color="auto" w:fill="auto"/>
            <w:hideMark/>
          </w:tcPr>
          <w:p w14:paraId="28F8FE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735A20D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5BAF28" w14:textId="77777777" w:rsidTr="0008381D">
        <w:trPr>
          <w:trHeight w:val="289"/>
        </w:trPr>
        <w:tc>
          <w:tcPr>
            <w:tcW w:w="553" w:type="dxa"/>
            <w:shd w:val="clear" w:color="auto" w:fill="auto"/>
            <w:hideMark/>
          </w:tcPr>
          <w:p w14:paraId="355A75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320</w:t>
            </w:r>
          </w:p>
        </w:tc>
        <w:tc>
          <w:tcPr>
            <w:tcW w:w="780" w:type="dxa"/>
            <w:shd w:val="clear" w:color="auto" w:fill="auto"/>
            <w:hideMark/>
          </w:tcPr>
          <w:p w14:paraId="6A69A1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16152F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DB7CA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4EE75B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9C62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83659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DD0F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0A0AE5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4D811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5D69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399AC0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1166/4</w:t>
            </w:r>
          </w:p>
        </w:tc>
        <w:tc>
          <w:tcPr>
            <w:tcW w:w="1275" w:type="dxa"/>
            <w:shd w:val="clear" w:color="auto" w:fill="auto"/>
            <w:hideMark/>
          </w:tcPr>
          <w:p w14:paraId="00CB13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9AE721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47EDC1" w14:textId="77777777" w:rsidTr="0008381D">
        <w:trPr>
          <w:trHeight w:val="289"/>
        </w:trPr>
        <w:tc>
          <w:tcPr>
            <w:tcW w:w="553" w:type="dxa"/>
            <w:shd w:val="clear" w:color="auto" w:fill="auto"/>
            <w:hideMark/>
          </w:tcPr>
          <w:p w14:paraId="6485DE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321</w:t>
            </w:r>
          </w:p>
        </w:tc>
        <w:tc>
          <w:tcPr>
            <w:tcW w:w="780" w:type="dxa"/>
            <w:shd w:val="clear" w:color="auto" w:fill="auto"/>
            <w:hideMark/>
          </w:tcPr>
          <w:p w14:paraId="7EB7E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FF69DE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31420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16260A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78FB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6434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3038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FE1D87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3AB72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9156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03B0EF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1167</w:t>
            </w:r>
          </w:p>
        </w:tc>
        <w:tc>
          <w:tcPr>
            <w:tcW w:w="1275" w:type="dxa"/>
            <w:shd w:val="clear" w:color="auto" w:fill="auto"/>
            <w:hideMark/>
          </w:tcPr>
          <w:p w14:paraId="35EA84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00F83C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2B5C02" w14:textId="77777777" w:rsidTr="0008381D">
        <w:trPr>
          <w:trHeight w:val="289"/>
        </w:trPr>
        <w:tc>
          <w:tcPr>
            <w:tcW w:w="553" w:type="dxa"/>
            <w:shd w:val="clear" w:color="auto" w:fill="auto"/>
            <w:hideMark/>
          </w:tcPr>
          <w:p w14:paraId="1083EE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322</w:t>
            </w:r>
          </w:p>
        </w:tc>
        <w:tc>
          <w:tcPr>
            <w:tcW w:w="780" w:type="dxa"/>
            <w:shd w:val="clear" w:color="auto" w:fill="auto"/>
            <w:hideMark/>
          </w:tcPr>
          <w:p w14:paraId="306080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12257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D94ED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556FB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FBDC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4A892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7CD0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64DE7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2B82A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3395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1,46</w:t>
            </w:r>
          </w:p>
        </w:tc>
        <w:tc>
          <w:tcPr>
            <w:tcW w:w="1701" w:type="dxa"/>
            <w:shd w:val="clear" w:color="auto" w:fill="auto"/>
            <w:hideMark/>
          </w:tcPr>
          <w:p w14:paraId="4BFC99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5/2</w:t>
            </w:r>
          </w:p>
        </w:tc>
        <w:tc>
          <w:tcPr>
            <w:tcW w:w="1275" w:type="dxa"/>
            <w:shd w:val="clear" w:color="auto" w:fill="auto"/>
            <w:hideMark/>
          </w:tcPr>
          <w:p w14:paraId="348CBC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16281E9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E01788" w14:textId="77777777" w:rsidTr="0008381D">
        <w:trPr>
          <w:trHeight w:val="289"/>
        </w:trPr>
        <w:tc>
          <w:tcPr>
            <w:tcW w:w="553" w:type="dxa"/>
            <w:shd w:val="clear" w:color="auto" w:fill="auto"/>
            <w:hideMark/>
          </w:tcPr>
          <w:p w14:paraId="21D337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323</w:t>
            </w:r>
          </w:p>
        </w:tc>
        <w:tc>
          <w:tcPr>
            <w:tcW w:w="780" w:type="dxa"/>
            <w:shd w:val="clear" w:color="auto" w:fill="auto"/>
            <w:hideMark/>
          </w:tcPr>
          <w:p w14:paraId="3F14F7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25A89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65EC6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7CDE9F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A09A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447A7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19ED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C6DC3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FB659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7598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0,17</w:t>
            </w:r>
          </w:p>
        </w:tc>
        <w:tc>
          <w:tcPr>
            <w:tcW w:w="1701" w:type="dxa"/>
            <w:shd w:val="clear" w:color="auto" w:fill="auto"/>
            <w:hideMark/>
          </w:tcPr>
          <w:p w14:paraId="1A5C62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511</w:t>
            </w:r>
          </w:p>
        </w:tc>
        <w:tc>
          <w:tcPr>
            <w:tcW w:w="1275" w:type="dxa"/>
            <w:shd w:val="clear" w:color="auto" w:fill="auto"/>
            <w:hideMark/>
          </w:tcPr>
          <w:p w14:paraId="652E17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343C35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45FCD4D" w14:textId="77777777" w:rsidTr="0008381D">
        <w:trPr>
          <w:trHeight w:val="289"/>
        </w:trPr>
        <w:tc>
          <w:tcPr>
            <w:tcW w:w="553" w:type="dxa"/>
            <w:shd w:val="clear" w:color="auto" w:fill="auto"/>
            <w:hideMark/>
          </w:tcPr>
          <w:p w14:paraId="4C040F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324</w:t>
            </w:r>
          </w:p>
        </w:tc>
        <w:tc>
          <w:tcPr>
            <w:tcW w:w="780" w:type="dxa"/>
            <w:shd w:val="clear" w:color="auto" w:fill="auto"/>
            <w:hideMark/>
          </w:tcPr>
          <w:p w14:paraId="52C789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BFEE7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D05D0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33276A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2286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8E405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46A4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33786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9E53F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007268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7D5F05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3010</w:t>
            </w:r>
          </w:p>
        </w:tc>
        <w:tc>
          <w:tcPr>
            <w:tcW w:w="1275" w:type="dxa"/>
            <w:shd w:val="clear" w:color="auto" w:fill="auto"/>
            <w:hideMark/>
          </w:tcPr>
          <w:p w14:paraId="417253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9F919C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C1FF56" w14:textId="77777777" w:rsidTr="0008381D">
        <w:trPr>
          <w:trHeight w:val="289"/>
        </w:trPr>
        <w:tc>
          <w:tcPr>
            <w:tcW w:w="553" w:type="dxa"/>
            <w:shd w:val="clear" w:color="auto" w:fill="auto"/>
            <w:hideMark/>
          </w:tcPr>
          <w:p w14:paraId="6D98B1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325</w:t>
            </w:r>
          </w:p>
        </w:tc>
        <w:tc>
          <w:tcPr>
            <w:tcW w:w="780" w:type="dxa"/>
            <w:shd w:val="clear" w:color="auto" w:fill="auto"/>
            <w:hideMark/>
          </w:tcPr>
          <w:p w14:paraId="15D4D6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1479F2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3B1FB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17" w:type="dxa"/>
            <w:shd w:val="clear" w:color="auto" w:fill="auto"/>
            <w:hideMark/>
          </w:tcPr>
          <w:p w14:paraId="6E0A57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DC25F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CA709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4EBE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F5E0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C26AB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83E1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0,13</w:t>
            </w:r>
          </w:p>
        </w:tc>
        <w:tc>
          <w:tcPr>
            <w:tcW w:w="1701" w:type="dxa"/>
            <w:shd w:val="clear" w:color="auto" w:fill="auto"/>
            <w:hideMark/>
          </w:tcPr>
          <w:p w14:paraId="0A7051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 620/2, 2737, 621/1, 667, 668, 665, 662, 663, 2897/2</w:t>
            </w:r>
          </w:p>
        </w:tc>
        <w:tc>
          <w:tcPr>
            <w:tcW w:w="1275" w:type="dxa"/>
            <w:shd w:val="clear" w:color="auto" w:fill="auto"/>
            <w:hideMark/>
          </w:tcPr>
          <w:p w14:paraId="12013F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Bi-GR</w:t>
            </w:r>
          </w:p>
        </w:tc>
        <w:tc>
          <w:tcPr>
            <w:tcW w:w="2694" w:type="dxa"/>
            <w:shd w:val="clear" w:color="auto" w:fill="auto"/>
            <w:hideMark/>
          </w:tcPr>
          <w:p w14:paraId="54FCAE9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B6E644" w14:textId="77777777" w:rsidTr="0008381D">
        <w:trPr>
          <w:trHeight w:val="289"/>
        </w:trPr>
        <w:tc>
          <w:tcPr>
            <w:tcW w:w="553" w:type="dxa"/>
            <w:shd w:val="clear" w:color="auto" w:fill="auto"/>
            <w:hideMark/>
          </w:tcPr>
          <w:p w14:paraId="38E59F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326</w:t>
            </w:r>
          </w:p>
        </w:tc>
        <w:tc>
          <w:tcPr>
            <w:tcW w:w="780" w:type="dxa"/>
            <w:shd w:val="clear" w:color="auto" w:fill="auto"/>
            <w:hideMark/>
          </w:tcPr>
          <w:p w14:paraId="5C250E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14BD45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1FF2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30A513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E5FF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98191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065F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27FAA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16ADA195"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1E1C877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162,12</w:t>
            </w:r>
          </w:p>
        </w:tc>
        <w:tc>
          <w:tcPr>
            <w:tcW w:w="1701" w:type="dxa"/>
            <w:shd w:val="clear" w:color="auto" w:fill="auto"/>
            <w:hideMark/>
          </w:tcPr>
          <w:p w14:paraId="47853B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w:t>
            </w:r>
          </w:p>
        </w:tc>
        <w:tc>
          <w:tcPr>
            <w:tcW w:w="1275" w:type="dxa"/>
            <w:shd w:val="clear" w:color="auto" w:fill="auto"/>
            <w:hideMark/>
          </w:tcPr>
          <w:p w14:paraId="5D37D1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4169D2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345D9BB" w14:textId="77777777" w:rsidTr="0008381D">
        <w:trPr>
          <w:trHeight w:val="289"/>
        </w:trPr>
        <w:tc>
          <w:tcPr>
            <w:tcW w:w="553" w:type="dxa"/>
            <w:shd w:val="clear" w:color="auto" w:fill="auto"/>
            <w:hideMark/>
          </w:tcPr>
          <w:p w14:paraId="75F571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327</w:t>
            </w:r>
          </w:p>
        </w:tc>
        <w:tc>
          <w:tcPr>
            <w:tcW w:w="780" w:type="dxa"/>
            <w:shd w:val="clear" w:color="auto" w:fill="auto"/>
            <w:hideMark/>
          </w:tcPr>
          <w:p w14:paraId="64068E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6A8A0E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D5636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7F68D9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46A01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BD73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14EF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3838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69ED3B4F"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4D0923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3 273,99</w:t>
            </w:r>
          </w:p>
        </w:tc>
        <w:tc>
          <w:tcPr>
            <w:tcW w:w="1701" w:type="dxa"/>
            <w:shd w:val="clear" w:color="auto" w:fill="auto"/>
            <w:hideMark/>
          </w:tcPr>
          <w:p w14:paraId="72A9DB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1, .1, 82, .336, 78</w:t>
            </w:r>
          </w:p>
        </w:tc>
        <w:tc>
          <w:tcPr>
            <w:tcW w:w="1275" w:type="dxa"/>
            <w:shd w:val="clear" w:color="auto" w:fill="auto"/>
            <w:hideMark/>
          </w:tcPr>
          <w:p w14:paraId="795DF2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2421E47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3630E6" w14:textId="77777777" w:rsidTr="0008381D">
        <w:trPr>
          <w:trHeight w:val="289"/>
        </w:trPr>
        <w:tc>
          <w:tcPr>
            <w:tcW w:w="553" w:type="dxa"/>
            <w:shd w:val="clear" w:color="auto" w:fill="auto"/>
            <w:hideMark/>
          </w:tcPr>
          <w:p w14:paraId="55C4EF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328</w:t>
            </w:r>
          </w:p>
        </w:tc>
        <w:tc>
          <w:tcPr>
            <w:tcW w:w="780" w:type="dxa"/>
            <w:shd w:val="clear" w:color="auto" w:fill="auto"/>
            <w:hideMark/>
          </w:tcPr>
          <w:p w14:paraId="7F15D0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02F440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59DC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6560F7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0F66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E15C0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941F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9222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7B4CD7AC"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4DFAE8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1 105,48</w:t>
            </w:r>
          </w:p>
        </w:tc>
        <w:tc>
          <w:tcPr>
            <w:tcW w:w="1701" w:type="dxa"/>
            <w:shd w:val="clear" w:color="auto" w:fill="auto"/>
            <w:hideMark/>
          </w:tcPr>
          <w:p w14:paraId="2DAB03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.131, 540/1</w:t>
            </w:r>
          </w:p>
        </w:tc>
        <w:tc>
          <w:tcPr>
            <w:tcW w:w="1275" w:type="dxa"/>
            <w:shd w:val="clear" w:color="auto" w:fill="auto"/>
            <w:hideMark/>
          </w:tcPr>
          <w:p w14:paraId="14B26C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1BF139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9496F5" w14:textId="77777777" w:rsidTr="0008381D">
        <w:trPr>
          <w:trHeight w:val="289"/>
        </w:trPr>
        <w:tc>
          <w:tcPr>
            <w:tcW w:w="553" w:type="dxa"/>
            <w:shd w:val="clear" w:color="auto" w:fill="auto"/>
            <w:hideMark/>
          </w:tcPr>
          <w:p w14:paraId="05FBE5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329</w:t>
            </w:r>
          </w:p>
        </w:tc>
        <w:tc>
          <w:tcPr>
            <w:tcW w:w="780" w:type="dxa"/>
            <w:shd w:val="clear" w:color="auto" w:fill="auto"/>
            <w:hideMark/>
          </w:tcPr>
          <w:p w14:paraId="2BA745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B20A6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E9B50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676EC4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7596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17CBD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F358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6A0F5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77E7AC20"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DC344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0,60</w:t>
            </w:r>
          </w:p>
        </w:tc>
        <w:tc>
          <w:tcPr>
            <w:tcW w:w="1701" w:type="dxa"/>
            <w:shd w:val="clear" w:color="auto" w:fill="auto"/>
            <w:hideMark/>
          </w:tcPr>
          <w:p w14:paraId="173A26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540/1</w:t>
            </w:r>
          </w:p>
        </w:tc>
        <w:tc>
          <w:tcPr>
            <w:tcW w:w="1275" w:type="dxa"/>
            <w:shd w:val="clear" w:color="auto" w:fill="auto"/>
            <w:hideMark/>
          </w:tcPr>
          <w:p w14:paraId="2CEA9E5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3FC9C4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4484CFAA" w14:textId="77777777" w:rsidTr="0008381D">
        <w:trPr>
          <w:trHeight w:val="289"/>
        </w:trPr>
        <w:tc>
          <w:tcPr>
            <w:tcW w:w="553" w:type="dxa"/>
            <w:shd w:val="clear" w:color="auto" w:fill="auto"/>
            <w:hideMark/>
          </w:tcPr>
          <w:p w14:paraId="72B708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330</w:t>
            </w:r>
          </w:p>
        </w:tc>
        <w:tc>
          <w:tcPr>
            <w:tcW w:w="780" w:type="dxa"/>
            <w:shd w:val="clear" w:color="auto" w:fill="auto"/>
            <w:hideMark/>
          </w:tcPr>
          <w:p w14:paraId="72E092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C6F61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7F9B2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514FDC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D632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4A586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A2DB4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8544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61AB305F"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7F6B96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3,46</w:t>
            </w:r>
          </w:p>
        </w:tc>
        <w:tc>
          <w:tcPr>
            <w:tcW w:w="1701" w:type="dxa"/>
            <w:shd w:val="clear" w:color="auto" w:fill="auto"/>
            <w:hideMark/>
          </w:tcPr>
          <w:p w14:paraId="5D7240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78</w:t>
            </w:r>
          </w:p>
        </w:tc>
        <w:tc>
          <w:tcPr>
            <w:tcW w:w="1275" w:type="dxa"/>
            <w:shd w:val="clear" w:color="auto" w:fill="auto"/>
            <w:hideMark/>
          </w:tcPr>
          <w:p w14:paraId="032D965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06ECC6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Bauflächenwidmung ragt in das Grundstück hinein und stellt einen Widerspruch zur tatsächlichen Nutzung der Fläche dar. Die Widmung wird an die tatsächliche Nutzung angepasst.</w:t>
            </w:r>
          </w:p>
        </w:tc>
      </w:tr>
      <w:tr w:rsidR="00FB2004" w:rsidRPr="00103E68" w14:paraId="28B1FFF8" w14:textId="77777777" w:rsidTr="0008381D">
        <w:trPr>
          <w:trHeight w:val="289"/>
        </w:trPr>
        <w:tc>
          <w:tcPr>
            <w:tcW w:w="553" w:type="dxa"/>
            <w:shd w:val="clear" w:color="auto" w:fill="auto"/>
            <w:hideMark/>
          </w:tcPr>
          <w:p w14:paraId="71951B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331</w:t>
            </w:r>
          </w:p>
        </w:tc>
        <w:tc>
          <w:tcPr>
            <w:tcW w:w="780" w:type="dxa"/>
            <w:shd w:val="clear" w:color="auto" w:fill="auto"/>
            <w:hideMark/>
          </w:tcPr>
          <w:p w14:paraId="005037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07062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28799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772A63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2FB7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8FE9F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0F5E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B5CA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22228DBD"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22A447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2,64</w:t>
            </w:r>
          </w:p>
        </w:tc>
        <w:tc>
          <w:tcPr>
            <w:tcW w:w="1701" w:type="dxa"/>
            <w:shd w:val="clear" w:color="auto" w:fill="auto"/>
            <w:hideMark/>
          </w:tcPr>
          <w:p w14:paraId="135BC4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78</w:t>
            </w:r>
          </w:p>
        </w:tc>
        <w:tc>
          <w:tcPr>
            <w:tcW w:w="1275" w:type="dxa"/>
            <w:shd w:val="clear" w:color="auto" w:fill="auto"/>
            <w:hideMark/>
          </w:tcPr>
          <w:p w14:paraId="4298B40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773E3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Bauflächenwidmung ragt in das Grundstück hinein und stellt einen Widerspruch zur tatsächlichen Nutzung der Fläche dar. Die Widmung wird an die tatsächliche Nutzung angepasst.</w:t>
            </w:r>
          </w:p>
        </w:tc>
      </w:tr>
      <w:tr w:rsidR="00FB2004" w:rsidRPr="00103E68" w14:paraId="4340DE3A" w14:textId="77777777" w:rsidTr="0008381D">
        <w:trPr>
          <w:trHeight w:val="289"/>
        </w:trPr>
        <w:tc>
          <w:tcPr>
            <w:tcW w:w="553" w:type="dxa"/>
            <w:shd w:val="clear" w:color="auto" w:fill="auto"/>
            <w:hideMark/>
          </w:tcPr>
          <w:p w14:paraId="068174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332</w:t>
            </w:r>
          </w:p>
        </w:tc>
        <w:tc>
          <w:tcPr>
            <w:tcW w:w="780" w:type="dxa"/>
            <w:shd w:val="clear" w:color="auto" w:fill="auto"/>
            <w:hideMark/>
          </w:tcPr>
          <w:p w14:paraId="2F507C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DC870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D9432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4961B2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41881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23B62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1046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6962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28E6C390"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37E945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0B2B79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w:t>
            </w:r>
          </w:p>
        </w:tc>
        <w:tc>
          <w:tcPr>
            <w:tcW w:w="1275" w:type="dxa"/>
            <w:shd w:val="clear" w:color="auto" w:fill="auto"/>
            <w:hideMark/>
          </w:tcPr>
          <w:p w14:paraId="1DE2C667"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1FE22F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Bauflächenwidmung ragt in das Grundstück hinein und stellt einen Widerspruch zur tatsächlichen Nutzung der Fläche dar. Die Widmung wird an die tatsächliche Nutzung angepasst.</w:t>
            </w:r>
          </w:p>
        </w:tc>
      </w:tr>
      <w:tr w:rsidR="00FB2004" w:rsidRPr="00103E68" w14:paraId="62F4F4C6" w14:textId="77777777" w:rsidTr="0008381D">
        <w:trPr>
          <w:trHeight w:val="289"/>
        </w:trPr>
        <w:tc>
          <w:tcPr>
            <w:tcW w:w="553" w:type="dxa"/>
            <w:shd w:val="clear" w:color="auto" w:fill="auto"/>
            <w:hideMark/>
          </w:tcPr>
          <w:p w14:paraId="79DCFA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333</w:t>
            </w:r>
          </w:p>
        </w:tc>
        <w:tc>
          <w:tcPr>
            <w:tcW w:w="780" w:type="dxa"/>
            <w:shd w:val="clear" w:color="auto" w:fill="auto"/>
            <w:hideMark/>
          </w:tcPr>
          <w:p w14:paraId="2D86A3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14824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9CFD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4]</w:t>
            </w:r>
          </w:p>
        </w:tc>
        <w:tc>
          <w:tcPr>
            <w:tcW w:w="817" w:type="dxa"/>
            <w:shd w:val="clear" w:color="auto" w:fill="auto"/>
            <w:hideMark/>
          </w:tcPr>
          <w:p w14:paraId="0CAAFA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5F94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BD350B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CC9F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FF7C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 Kirche</w:t>
            </w:r>
          </w:p>
        </w:tc>
        <w:tc>
          <w:tcPr>
            <w:tcW w:w="914" w:type="dxa"/>
            <w:shd w:val="clear" w:color="auto" w:fill="auto"/>
            <w:hideMark/>
          </w:tcPr>
          <w:p w14:paraId="5C4640D5"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E3203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3,60</w:t>
            </w:r>
          </w:p>
        </w:tc>
        <w:tc>
          <w:tcPr>
            <w:tcW w:w="1701" w:type="dxa"/>
            <w:shd w:val="clear" w:color="auto" w:fill="auto"/>
            <w:hideMark/>
          </w:tcPr>
          <w:p w14:paraId="2FCB49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82</w:t>
            </w:r>
          </w:p>
        </w:tc>
        <w:tc>
          <w:tcPr>
            <w:tcW w:w="1275" w:type="dxa"/>
            <w:shd w:val="clear" w:color="auto" w:fill="auto"/>
            <w:hideMark/>
          </w:tcPr>
          <w:p w14:paraId="24C98BD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630572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Bauflächenwidmung ragt in das Grundstück hinein und stellt einen Widerspruch zur tatsächlichen Nutzung der Fläche dar. Die Widmung wird an die tatsächliche Nutzung angepasst.</w:t>
            </w:r>
          </w:p>
        </w:tc>
      </w:tr>
      <w:tr w:rsidR="00FB2004" w:rsidRPr="00103E68" w14:paraId="39F0DA43" w14:textId="77777777" w:rsidTr="0008381D">
        <w:trPr>
          <w:trHeight w:val="289"/>
        </w:trPr>
        <w:tc>
          <w:tcPr>
            <w:tcW w:w="553" w:type="dxa"/>
            <w:shd w:val="clear" w:color="auto" w:fill="auto"/>
            <w:hideMark/>
          </w:tcPr>
          <w:p w14:paraId="619587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334</w:t>
            </w:r>
          </w:p>
        </w:tc>
        <w:tc>
          <w:tcPr>
            <w:tcW w:w="780" w:type="dxa"/>
            <w:shd w:val="clear" w:color="auto" w:fill="auto"/>
            <w:hideMark/>
          </w:tcPr>
          <w:p w14:paraId="408CBA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[SP]-BW</w:t>
            </w:r>
          </w:p>
        </w:tc>
        <w:tc>
          <w:tcPr>
            <w:tcW w:w="887" w:type="dxa"/>
            <w:shd w:val="clear" w:color="auto" w:fill="auto"/>
            <w:hideMark/>
          </w:tcPr>
          <w:p w14:paraId="71D724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97C0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09BF54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2104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BF727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982F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6618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7CC701AC"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79982A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3 234,12</w:t>
            </w:r>
          </w:p>
        </w:tc>
        <w:tc>
          <w:tcPr>
            <w:tcW w:w="1701" w:type="dxa"/>
            <w:shd w:val="clear" w:color="auto" w:fill="auto"/>
            <w:hideMark/>
          </w:tcPr>
          <w:p w14:paraId="5DA37C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63FEE5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44C7A4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205F1D" w14:textId="77777777" w:rsidTr="0008381D">
        <w:trPr>
          <w:trHeight w:val="289"/>
        </w:trPr>
        <w:tc>
          <w:tcPr>
            <w:tcW w:w="553" w:type="dxa"/>
            <w:shd w:val="clear" w:color="auto" w:fill="auto"/>
            <w:hideMark/>
          </w:tcPr>
          <w:p w14:paraId="4AEB2FA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335</w:t>
            </w:r>
          </w:p>
        </w:tc>
        <w:tc>
          <w:tcPr>
            <w:tcW w:w="780" w:type="dxa"/>
            <w:shd w:val="clear" w:color="auto" w:fill="auto"/>
            <w:hideMark/>
          </w:tcPr>
          <w:p w14:paraId="3B90A6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73F7F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A1369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75BF20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4832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B8AA8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373DF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5BC4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0E9251D1"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1E597A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4,77</w:t>
            </w:r>
          </w:p>
        </w:tc>
        <w:tc>
          <w:tcPr>
            <w:tcW w:w="1701" w:type="dxa"/>
            <w:shd w:val="clear" w:color="auto" w:fill="auto"/>
            <w:hideMark/>
          </w:tcPr>
          <w:p w14:paraId="69C89C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502CBE8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Vi</w:t>
            </w:r>
            <w:proofErr w:type="spellEnd"/>
            <w:r w:rsidRPr="00103E68">
              <w:rPr>
                <w:rFonts w:eastAsia="Times New Roman" w:cs="Times New Roman"/>
                <w:color w:val="000000"/>
                <w:sz w:val="16"/>
                <w:szCs w:val="16"/>
                <w:lang w:eastAsia="de-AT"/>
              </w:rPr>
              <w:t>-Bi-GR</w:t>
            </w:r>
          </w:p>
        </w:tc>
        <w:tc>
          <w:tcPr>
            <w:tcW w:w="2694" w:type="dxa"/>
            <w:shd w:val="clear" w:color="auto" w:fill="auto"/>
            <w:hideMark/>
          </w:tcPr>
          <w:p w14:paraId="5F9506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21DBC05C" w14:textId="77777777" w:rsidTr="0008381D">
        <w:trPr>
          <w:trHeight w:val="289"/>
        </w:trPr>
        <w:tc>
          <w:tcPr>
            <w:tcW w:w="553" w:type="dxa"/>
            <w:shd w:val="clear" w:color="auto" w:fill="auto"/>
            <w:hideMark/>
          </w:tcPr>
          <w:p w14:paraId="2C19F5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336</w:t>
            </w:r>
          </w:p>
        </w:tc>
        <w:tc>
          <w:tcPr>
            <w:tcW w:w="780" w:type="dxa"/>
            <w:shd w:val="clear" w:color="auto" w:fill="auto"/>
            <w:hideMark/>
          </w:tcPr>
          <w:p w14:paraId="7AF5BF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[KH]-BW</w:t>
            </w:r>
          </w:p>
        </w:tc>
        <w:tc>
          <w:tcPr>
            <w:tcW w:w="887" w:type="dxa"/>
            <w:shd w:val="clear" w:color="auto" w:fill="auto"/>
            <w:hideMark/>
          </w:tcPr>
          <w:p w14:paraId="40D2FC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276E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78CE7B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6014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FE56E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579E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79A6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7DF0591C"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89775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389,04</w:t>
            </w:r>
          </w:p>
        </w:tc>
        <w:tc>
          <w:tcPr>
            <w:tcW w:w="1701" w:type="dxa"/>
            <w:shd w:val="clear" w:color="auto" w:fill="auto"/>
            <w:hideMark/>
          </w:tcPr>
          <w:p w14:paraId="358DBD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881, .301</w:t>
            </w:r>
          </w:p>
        </w:tc>
        <w:tc>
          <w:tcPr>
            <w:tcW w:w="1275" w:type="dxa"/>
            <w:shd w:val="clear" w:color="auto" w:fill="auto"/>
            <w:hideMark/>
          </w:tcPr>
          <w:p w14:paraId="19BC82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6FF840D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A88FDAC" w14:textId="77777777" w:rsidTr="0008381D">
        <w:trPr>
          <w:trHeight w:val="289"/>
        </w:trPr>
        <w:tc>
          <w:tcPr>
            <w:tcW w:w="553" w:type="dxa"/>
            <w:shd w:val="clear" w:color="auto" w:fill="auto"/>
            <w:hideMark/>
          </w:tcPr>
          <w:p w14:paraId="7970DC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337</w:t>
            </w:r>
          </w:p>
        </w:tc>
        <w:tc>
          <w:tcPr>
            <w:tcW w:w="780" w:type="dxa"/>
            <w:shd w:val="clear" w:color="auto" w:fill="auto"/>
            <w:hideMark/>
          </w:tcPr>
          <w:p w14:paraId="79C12B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[KH]-BW</w:t>
            </w:r>
          </w:p>
        </w:tc>
        <w:tc>
          <w:tcPr>
            <w:tcW w:w="887" w:type="dxa"/>
            <w:shd w:val="clear" w:color="auto" w:fill="auto"/>
            <w:hideMark/>
          </w:tcPr>
          <w:p w14:paraId="02A8F5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6DA9A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2B7086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E5EF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2BFC5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7B2E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C043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42E9453C"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A11E5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2 470,34</w:t>
            </w:r>
          </w:p>
        </w:tc>
        <w:tc>
          <w:tcPr>
            <w:tcW w:w="1701" w:type="dxa"/>
            <w:shd w:val="clear" w:color="auto" w:fill="auto"/>
            <w:hideMark/>
          </w:tcPr>
          <w:p w14:paraId="6B924C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 877, .203, .202, 886/6</w:t>
            </w:r>
          </w:p>
        </w:tc>
        <w:tc>
          <w:tcPr>
            <w:tcW w:w="1275" w:type="dxa"/>
            <w:shd w:val="clear" w:color="auto" w:fill="auto"/>
            <w:hideMark/>
          </w:tcPr>
          <w:p w14:paraId="669A84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50E8B58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C4678E" w14:textId="77777777" w:rsidTr="0008381D">
        <w:trPr>
          <w:trHeight w:val="289"/>
        </w:trPr>
        <w:tc>
          <w:tcPr>
            <w:tcW w:w="553" w:type="dxa"/>
            <w:shd w:val="clear" w:color="auto" w:fill="auto"/>
            <w:hideMark/>
          </w:tcPr>
          <w:p w14:paraId="5AD7F9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338</w:t>
            </w:r>
          </w:p>
        </w:tc>
        <w:tc>
          <w:tcPr>
            <w:tcW w:w="780" w:type="dxa"/>
            <w:shd w:val="clear" w:color="auto" w:fill="auto"/>
            <w:hideMark/>
          </w:tcPr>
          <w:p w14:paraId="2A8254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4F793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8D4B6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636C1D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AE25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D29E3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0C14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7A28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027BCE7D"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2AD43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17,99</w:t>
            </w:r>
          </w:p>
        </w:tc>
        <w:tc>
          <w:tcPr>
            <w:tcW w:w="1701" w:type="dxa"/>
            <w:shd w:val="clear" w:color="auto" w:fill="auto"/>
            <w:hideMark/>
          </w:tcPr>
          <w:p w14:paraId="2C0A8C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877</w:t>
            </w:r>
          </w:p>
        </w:tc>
        <w:tc>
          <w:tcPr>
            <w:tcW w:w="1275" w:type="dxa"/>
            <w:shd w:val="clear" w:color="auto" w:fill="auto"/>
            <w:hideMark/>
          </w:tcPr>
          <w:p w14:paraId="2BB1B2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Va-Ba-GR</w:t>
            </w:r>
          </w:p>
        </w:tc>
        <w:tc>
          <w:tcPr>
            <w:tcW w:w="2694" w:type="dxa"/>
            <w:shd w:val="clear" w:color="auto" w:fill="auto"/>
            <w:hideMark/>
          </w:tcPr>
          <w:p w14:paraId="5B2761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2E57E5DC" w14:textId="77777777" w:rsidTr="0008381D">
        <w:trPr>
          <w:trHeight w:val="289"/>
        </w:trPr>
        <w:tc>
          <w:tcPr>
            <w:tcW w:w="553" w:type="dxa"/>
            <w:shd w:val="clear" w:color="auto" w:fill="auto"/>
            <w:hideMark/>
          </w:tcPr>
          <w:p w14:paraId="063C76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339</w:t>
            </w:r>
          </w:p>
        </w:tc>
        <w:tc>
          <w:tcPr>
            <w:tcW w:w="780" w:type="dxa"/>
            <w:shd w:val="clear" w:color="auto" w:fill="auto"/>
            <w:hideMark/>
          </w:tcPr>
          <w:p w14:paraId="58904E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321B1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2EB057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3E1208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E792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DA31A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AF60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1AEA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29A65E20"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E75BF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176,17</w:t>
            </w:r>
          </w:p>
        </w:tc>
        <w:tc>
          <w:tcPr>
            <w:tcW w:w="1701" w:type="dxa"/>
            <w:shd w:val="clear" w:color="auto" w:fill="auto"/>
            <w:hideMark/>
          </w:tcPr>
          <w:p w14:paraId="36311B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886/6, 877</w:t>
            </w:r>
          </w:p>
        </w:tc>
        <w:tc>
          <w:tcPr>
            <w:tcW w:w="1275" w:type="dxa"/>
            <w:shd w:val="clear" w:color="auto" w:fill="auto"/>
            <w:hideMark/>
          </w:tcPr>
          <w:p w14:paraId="14EEE8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Va-Ba-GR</w:t>
            </w:r>
          </w:p>
        </w:tc>
        <w:tc>
          <w:tcPr>
            <w:tcW w:w="2694" w:type="dxa"/>
            <w:shd w:val="clear" w:color="auto" w:fill="auto"/>
            <w:hideMark/>
          </w:tcPr>
          <w:p w14:paraId="2C575B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Die umliegende Freiflächenwidmung ragt in das Grundstück hinein und stellt einen Widerspruch zur tatsächlichen Nutzung der Fläche dar. Die Widmung </w:t>
            </w:r>
            <w:r w:rsidRPr="00103E68">
              <w:rPr>
                <w:rFonts w:eastAsia="Times New Roman" w:cs="Times New Roman"/>
                <w:color w:val="000000"/>
                <w:sz w:val="16"/>
                <w:szCs w:val="16"/>
                <w:lang w:eastAsia="de-AT"/>
              </w:rPr>
              <w:lastRenderedPageBreak/>
              <w:t>wird an die tatsächliche Nutzung angepasst.</w:t>
            </w:r>
          </w:p>
        </w:tc>
      </w:tr>
      <w:tr w:rsidR="00FB2004" w:rsidRPr="00103E68" w14:paraId="7E97CD83" w14:textId="77777777" w:rsidTr="0008381D">
        <w:trPr>
          <w:trHeight w:val="289"/>
        </w:trPr>
        <w:tc>
          <w:tcPr>
            <w:tcW w:w="553" w:type="dxa"/>
            <w:shd w:val="clear" w:color="auto" w:fill="auto"/>
            <w:hideMark/>
          </w:tcPr>
          <w:p w14:paraId="65B894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340</w:t>
            </w:r>
          </w:p>
        </w:tc>
        <w:tc>
          <w:tcPr>
            <w:tcW w:w="780" w:type="dxa"/>
            <w:shd w:val="clear" w:color="auto" w:fill="auto"/>
            <w:hideMark/>
          </w:tcPr>
          <w:p w14:paraId="752F65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662A5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0179A2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324E8B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4F9B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FBEE7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F932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C1DB3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1A83D37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4E53B6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12,80</w:t>
            </w:r>
          </w:p>
        </w:tc>
        <w:tc>
          <w:tcPr>
            <w:tcW w:w="1701" w:type="dxa"/>
            <w:shd w:val="clear" w:color="auto" w:fill="auto"/>
            <w:hideMark/>
          </w:tcPr>
          <w:p w14:paraId="7C9D54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877</w:t>
            </w:r>
          </w:p>
        </w:tc>
        <w:tc>
          <w:tcPr>
            <w:tcW w:w="1275" w:type="dxa"/>
            <w:shd w:val="clear" w:color="auto" w:fill="auto"/>
            <w:hideMark/>
          </w:tcPr>
          <w:p w14:paraId="3ACEDB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Va-Ba-GR</w:t>
            </w:r>
          </w:p>
        </w:tc>
        <w:tc>
          <w:tcPr>
            <w:tcW w:w="2694" w:type="dxa"/>
            <w:shd w:val="clear" w:color="auto" w:fill="auto"/>
            <w:hideMark/>
          </w:tcPr>
          <w:p w14:paraId="2CBD8B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1245B148" w14:textId="77777777" w:rsidTr="0008381D">
        <w:trPr>
          <w:trHeight w:val="289"/>
        </w:trPr>
        <w:tc>
          <w:tcPr>
            <w:tcW w:w="553" w:type="dxa"/>
            <w:shd w:val="clear" w:color="auto" w:fill="auto"/>
            <w:hideMark/>
          </w:tcPr>
          <w:p w14:paraId="3A7A18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341</w:t>
            </w:r>
          </w:p>
        </w:tc>
        <w:tc>
          <w:tcPr>
            <w:tcW w:w="780" w:type="dxa"/>
            <w:shd w:val="clear" w:color="auto" w:fill="auto"/>
            <w:hideMark/>
          </w:tcPr>
          <w:p w14:paraId="78FFC9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07E027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D699A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74A99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E95E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AE1AB9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7FFD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F3FE01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0841AD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0646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66D436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6379E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4ED9BD7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459990" w14:textId="77777777" w:rsidTr="0008381D">
        <w:trPr>
          <w:trHeight w:val="289"/>
        </w:trPr>
        <w:tc>
          <w:tcPr>
            <w:tcW w:w="553" w:type="dxa"/>
            <w:shd w:val="clear" w:color="auto" w:fill="auto"/>
            <w:hideMark/>
          </w:tcPr>
          <w:p w14:paraId="4D3E3C6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342</w:t>
            </w:r>
          </w:p>
        </w:tc>
        <w:tc>
          <w:tcPr>
            <w:tcW w:w="780" w:type="dxa"/>
            <w:shd w:val="clear" w:color="auto" w:fill="auto"/>
            <w:hideMark/>
          </w:tcPr>
          <w:p w14:paraId="679FA0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1E0C0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632EF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B2B6A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9556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B132DE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D5CA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9D7645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30D01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ACF46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2 512,96</w:t>
            </w:r>
          </w:p>
        </w:tc>
        <w:tc>
          <w:tcPr>
            <w:tcW w:w="1701" w:type="dxa"/>
            <w:shd w:val="clear" w:color="auto" w:fill="auto"/>
            <w:hideMark/>
          </w:tcPr>
          <w:p w14:paraId="4429D8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886/6, 881</w:t>
            </w:r>
          </w:p>
        </w:tc>
        <w:tc>
          <w:tcPr>
            <w:tcW w:w="1275" w:type="dxa"/>
            <w:shd w:val="clear" w:color="auto" w:fill="auto"/>
            <w:hideMark/>
          </w:tcPr>
          <w:p w14:paraId="145659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FA94EE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A79C4DA" w14:textId="77777777" w:rsidTr="0008381D">
        <w:trPr>
          <w:trHeight w:val="289"/>
        </w:trPr>
        <w:tc>
          <w:tcPr>
            <w:tcW w:w="553" w:type="dxa"/>
            <w:shd w:val="clear" w:color="auto" w:fill="auto"/>
            <w:hideMark/>
          </w:tcPr>
          <w:p w14:paraId="26A56A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343</w:t>
            </w:r>
          </w:p>
        </w:tc>
        <w:tc>
          <w:tcPr>
            <w:tcW w:w="780" w:type="dxa"/>
            <w:shd w:val="clear" w:color="auto" w:fill="auto"/>
            <w:hideMark/>
          </w:tcPr>
          <w:p w14:paraId="32FEF7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A79A3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8BCB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8FC64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A6FA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F449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AD29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52E34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AE5B2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3EC87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3 395,56</w:t>
            </w:r>
          </w:p>
        </w:tc>
        <w:tc>
          <w:tcPr>
            <w:tcW w:w="1701" w:type="dxa"/>
            <w:shd w:val="clear" w:color="auto" w:fill="auto"/>
            <w:hideMark/>
          </w:tcPr>
          <w:p w14:paraId="342524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298, 610, 2934, 2938, 2939, 2940</w:t>
            </w:r>
          </w:p>
        </w:tc>
        <w:tc>
          <w:tcPr>
            <w:tcW w:w="1275" w:type="dxa"/>
            <w:shd w:val="clear" w:color="auto" w:fill="auto"/>
            <w:hideMark/>
          </w:tcPr>
          <w:p w14:paraId="0FEC3B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4A574A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F2BCAA" w14:textId="77777777" w:rsidTr="0008381D">
        <w:trPr>
          <w:trHeight w:val="289"/>
        </w:trPr>
        <w:tc>
          <w:tcPr>
            <w:tcW w:w="553" w:type="dxa"/>
            <w:shd w:val="clear" w:color="auto" w:fill="auto"/>
            <w:hideMark/>
          </w:tcPr>
          <w:p w14:paraId="12409E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344</w:t>
            </w:r>
          </w:p>
        </w:tc>
        <w:tc>
          <w:tcPr>
            <w:tcW w:w="780" w:type="dxa"/>
            <w:shd w:val="clear" w:color="auto" w:fill="auto"/>
            <w:hideMark/>
          </w:tcPr>
          <w:p w14:paraId="53FAEE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C9F3F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4800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9500B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DBCE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966CD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DB5C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475FBB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46A3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EECD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20,37</w:t>
            </w:r>
          </w:p>
        </w:tc>
        <w:tc>
          <w:tcPr>
            <w:tcW w:w="1701" w:type="dxa"/>
            <w:shd w:val="clear" w:color="auto" w:fill="auto"/>
            <w:hideMark/>
          </w:tcPr>
          <w:p w14:paraId="094759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13B52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2BD0F2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A41B32" w14:textId="77777777" w:rsidTr="0008381D">
        <w:trPr>
          <w:trHeight w:val="289"/>
        </w:trPr>
        <w:tc>
          <w:tcPr>
            <w:tcW w:w="553" w:type="dxa"/>
            <w:shd w:val="clear" w:color="auto" w:fill="auto"/>
            <w:hideMark/>
          </w:tcPr>
          <w:p w14:paraId="6B6580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345</w:t>
            </w:r>
          </w:p>
        </w:tc>
        <w:tc>
          <w:tcPr>
            <w:tcW w:w="780" w:type="dxa"/>
            <w:shd w:val="clear" w:color="auto" w:fill="auto"/>
            <w:hideMark/>
          </w:tcPr>
          <w:p w14:paraId="2FEF19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02A920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59E7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D038E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758B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77EA7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6A47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345A76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350E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6953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0,84</w:t>
            </w:r>
          </w:p>
        </w:tc>
        <w:tc>
          <w:tcPr>
            <w:tcW w:w="1701" w:type="dxa"/>
            <w:shd w:val="clear" w:color="auto" w:fill="auto"/>
            <w:hideMark/>
          </w:tcPr>
          <w:p w14:paraId="7BABBD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0693BB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6C8AA33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4D1F9E" w14:textId="77777777" w:rsidTr="0008381D">
        <w:trPr>
          <w:trHeight w:val="289"/>
        </w:trPr>
        <w:tc>
          <w:tcPr>
            <w:tcW w:w="553" w:type="dxa"/>
            <w:shd w:val="clear" w:color="auto" w:fill="auto"/>
            <w:hideMark/>
          </w:tcPr>
          <w:p w14:paraId="07383A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346</w:t>
            </w:r>
          </w:p>
        </w:tc>
        <w:tc>
          <w:tcPr>
            <w:tcW w:w="780" w:type="dxa"/>
            <w:shd w:val="clear" w:color="auto" w:fill="auto"/>
            <w:hideMark/>
          </w:tcPr>
          <w:p w14:paraId="1335CD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22421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1EC1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F6B6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B68A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FC65A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D3F9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D0E00B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3D44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6B07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487,13</w:t>
            </w:r>
          </w:p>
        </w:tc>
        <w:tc>
          <w:tcPr>
            <w:tcW w:w="1701" w:type="dxa"/>
            <w:shd w:val="clear" w:color="auto" w:fill="auto"/>
            <w:hideMark/>
          </w:tcPr>
          <w:p w14:paraId="5EFCEA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1142/2, 2789, 1065</w:t>
            </w:r>
          </w:p>
        </w:tc>
        <w:tc>
          <w:tcPr>
            <w:tcW w:w="1275" w:type="dxa"/>
            <w:shd w:val="clear" w:color="auto" w:fill="auto"/>
            <w:hideMark/>
          </w:tcPr>
          <w:p w14:paraId="27AB10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8A3BB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B925FF" w14:textId="77777777" w:rsidTr="0008381D">
        <w:trPr>
          <w:trHeight w:val="289"/>
        </w:trPr>
        <w:tc>
          <w:tcPr>
            <w:tcW w:w="553" w:type="dxa"/>
            <w:shd w:val="clear" w:color="auto" w:fill="auto"/>
            <w:hideMark/>
          </w:tcPr>
          <w:p w14:paraId="0241B98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347</w:t>
            </w:r>
          </w:p>
        </w:tc>
        <w:tc>
          <w:tcPr>
            <w:tcW w:w="780" w:type="dxa"/>
            <w:shd w:val="clear" w:color="auto" w:fill="auto"/>
            <w:hideMark/>
          </w:tcPr>
          <w:p w14:paraId="2E76E8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2C9FC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E904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B505E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53F65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1487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AB9D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4BD1D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331B5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1ACC2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6 358,32</w:t>
            </w:r>
          </w:p>
        </w:tc>
        <w:tc>
          <w:tcPr>
            <w:tcW w:w="1701" w:type="dxa"/>
            <w:shd w:val="clear" w:color="auto" w:fill="auto"/>
            <w:hideMark/>
          </w:tcPr>
          <w:p w14:paraId="0BB095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885</w:t>
            </w:r>
          </w:p>
        </w:tc>
        <w:tc>
          <w:tcPr>
            <w:tcW w:w="1275" w:type="dxa"/>
            <w:shd w:val="clear" w:color="auto" w:fill="auto"/>
            <w:hideMark/>
          </w:tcPr>
          <w:p w14:paraId="105BC0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B06034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3D9F7B" w14:textId="77777777" w:rsidTr="0008381D">
        <w:trPr>
          <w:trHeight w:val="289"/>
        </w:trPr>
        <w:tc>
          <w:tcPr>
            <w:tcW w:w="553" w:type="dxa"/>
            <w:shd w:val="clear" w:color="auto" w:fill="auto"/>
            <w:hideMark/>
          </w:tcPr>
          <w:p w14:paraId="08F54D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348</w:t>
            </w:r>
          </w:p>
        </w:tc>
        <w:tc>
          <w:tcPr>
            <w:tcW w:w="780" w:type="dxa"/>
            <w:shd w:val="clear" w:color="auto" w:fill="auto"/>
            <w:hideMark/>
          </w:tcPr>
          <w:p w14:paraId="45BC7C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6AF5CC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B9F7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353A7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6082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087EAC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461C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1B95BB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FF705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8587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857,86</w:t>
            </w:r>
          </w:p>
        </w:tc>
        <w:tc>
          <w:tcPr>
            <w:tcW w:w="1701" w:type="dxa"/>
            <w:shd w:val="clear" w:color="auto" w:fill="auto"/>
            <w:hideMark/>
          </w:tcPr>
          <w:p w14:paraId="15B5E2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50, 51, 52/1, 52/2, 54/2</w:t>
            </w:r>
          </w:p>
        </w:tc>
        <w:tc>
          <w:tcPr>
            <w:tcW w:w="1275" w:type="dxa"/>
            <w:shd w:val="clear" w:color="auto" w:fill="auto"/>
            <w:hideMark/>
          </w:tcPr>
          <w:p w14:paraId="7DB8D4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6B5B7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2DB430" w14:textId="77777777" w:rsidTr="0008381D">
        <w:trPr>
          <w:trHeight w:val="289"/>
        </w:trPr>
        <w:tc>
          <w:tcPr>
            <w:tcW w:w="553" w:type="dxa"/>
            <w:shd w:val="clear" w:color="auto" w:fill="auto"/>
            <w:hideMark/>
          </w:tcPr>
          <w:p w14:paraId="00ECA3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349</w:t>
            </w:r>
          </w:p>
        </w:tc>
        <w:tc>
          <w:tcPr>
            <w:tcW w:w="780" w:type="dxa"/>
            <w:shd w:val="clear" w:color="auto" w:fill="auto"/>
            <w:hideMark/>
          </w:tcPr>
          <w:p w14:paraId="113924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82E0A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6207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0BDD6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E0B6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0D108F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52FF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12165D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4C98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A7ED9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362 090,50</w:t>
            </w:r>
          </w:p>
        </w:tc>
        <w:tc>
          <w:tcPr>
            <w:tcW w:w="1701" w:type="dxa"/>
            <w:shd w:val="clear" w:color="auto" w:fill="auto"/>
            <w:hideMark/>
          </w:tcPr>
          <w:p w14:paraId="7F5954FB" w14:textId="17D9E254"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370, 129, 151, 152, 153, 156, 157, 158, 159, 161/2, 162/2, 162/3, 163/2, 167/2, 167/3, 167/4, 209, 168, 169, 170, 171, 181, 182, 183, 184, 185, 186, 187, 188, 189, 190, 191, 193, 194, 195, 197, 198, 199, 200, 201, 206, 207, 210, 211, 212, 213, 214, 215, 216, 217, 219, 220, 221, 222, 223, 224, 225, 226, 227, 228, 230, 232, 256/2, 925, 926, 930, 932, 935, 940, 941/1, 941/2, 942, 943, 944, 945, 947, 948, 949/1, 949/2, 950, 951, 952, 953, 954, 955, 958, 959, 960, 961, 964, 965, 967, 968, 969/1, 969/2, 970, 971, 973, 974, 975, 976, 977, 978, 979, 980, 981, 982, 1008, 1009, </w:t>
            </w:r>
            <w:r w:rsidRPr="00103E68">
              <w:rPr>
                <w:rFonts w:eastAsia="Times New Roman" w:cs="Times New Roman"/>
                <w:color w:val="000000"/>
                <w:sz w:val="16"/>
                <w:szCs w:val="16"/>
                <w:lang w:eastAsia="de-AT"/>
              </w:rPr>
              <w:lastRenderedPageBreak/>
              <w:t>1012, 1015, 1016, 1017, 1018, 1020/1, 1020/2, 1021, 1022/1, 1022/2, 1023/1, 1023/2, 1024/1, 1024/2, 1025, 1026/1, 1026/2, 1027, 1028/1, 1028/3, 1029, 1030, 1031, 1034/1, 1034/2, 1035, 1036, 1037/1, 1037/2, 1038, 1039, 1040, 1041, 1042, 1043, 1044, 1045, 1046, 1047, 1048, 1051, 1052, 1053, 1054, 1055, 1056, 1057, 1058, 1059/1, 1059/2, 1060, 1061, 1062, 1067/1, 1067/2, 1068, 1069/2, 1070/1, 1070/2, 1071/1, 1071/2, 1072, 1073, 1074/1, 1074/2, 1076, 1077, 1079/1, 1079/2, 1079/3, 1081/1, 1081/2, 1082/1, 1082/2, 1083/1, 1086, 1087/1, 1087/3, 1088/1, 1105/5, 1088/6, 1093, 1098/1, 1098/2, 1101, 1104, 1105/3, 1105/9, 1105/10, 1121, 1122/4, 1122/5, 1122/6, 1122/7, 1122/8, 1122/9, 1123/2, 1124/1, 1124/2, 1125, 1126, 1127/1, 1127/2, 1128/1, 1129/1, 1131/1, 1131/2, 1131/3, 1131/4, 1131/5, 1132, 1133, 1134/9, 1134/11, 2700/1, 2700/2, 2715, 2825, 3094, 3095, 3103, .159, .160, .255, .223, .224, .225, .253, .254, .349</w:t>
            </w:r>
          </w:p>
        </w:tc>
        <w:tc>
          <w:tcPr>
            <w:tcW w:w="1275" w:type="dxa"/>
            <w:shd w:val="clear" w:color="auto" w:fill="auto"/>
            <w:hideMark/>
          </w:tcPr>
          <w:p w14:paraId="211E27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FF-LW</w:t>
            </w:r>
          </w:p>
        </w:tc>
        <w:tc>
          <w:tcPr>
            <w:tcW w:w="2694" w:type="dxa"/>
            <w:shd w:val="clear" w:color="auto" w:fill="auto"/>
            <w:hideMark/>
          </w:tcPr>
          <w:p w14:paraId="1CD0FAA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2E8582D" w14:textId="77777777" w:rsidTr="0008381D">
        <w:trPr>
          <w:trHeight w:val="289"/>
        </w:trPr>
        <w:tc>
          <w:tcPr>
            <w:tcW w:w="553" w:type="dxa"/>
            <w:shd w:val="clear" w:color="auto" w:fill="auto"/>
            <w:hideMark/>
          </w:tcPr>
          <w:p w14:paraId="6D9D2C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350</w:t>
            </w:r>
          </w:p>
        </w:tc>
        <w:tc>
          <w:tcPr>
            <w:tcW w:w="780" w:type="dxa"/>
            <w:shd w:val="clear" w:color="auto" w:fill="auto"/>
            <w:hideMark/>
          </w:tcPr>
          <w:p w14:paraId="41D1B1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49186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F05A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8CBD4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913A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8D72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6131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38C3A4B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92AC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EF1C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5 404,61</w:t>
            </w:r>
          </w:p>
        </w:tc>
        <w:tc>
          <w:tcPr>
            <w:tcW w:w="1701" w:type="dxa"/>
            <w:shd w:val="clear" w:color="auto" w:fill="auto"/>
            <w:hideMark/>
          </w:tcPr>
          <w:p w14:paraId="75295C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995, 990</w:t>
            </w:r>
          </w:p>
        </w:tc>
        <w:tc>
          <w:tcPr>
            <w:tcW w:w="1275" w:type="dxa"/>
            <w:shd w:val="clear" w:color="auto" w:fill="auto"/>
            <w:hideMark/>
          </w:tcPr>
          <w:p w14:paraId="4EC1D3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CCCABD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3A3532" w14:textId="77777777" w:rsidTr="0008381D">
        <w:trPr>
          <w:trHeight w:val="289"/>
        </w:trPr>
        <w:tc>
          <w:tcPr>
            <w:tcW w:w="553" w:type="dxa"/>
            <w:shd w:val="clear" w:color="auto" w:fill="auto"/>
            <w:hideMark/>
          </w:tcPr>
          <w:p w14:paraId="24E7BE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351</w:t>
            </w:r>
          </w:p>
        </w:tc>
        <w:tc>
          <w:tcPr>
            <w:tcW w:w="780" w:type="dxa"/>
            <w:shd w:val="clear" w:color="auto" w:fill="auto"/>
            <w:hideMark/>
          </w:tcPr>
          <w:p w14:paraId="6994B9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099D6C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4B93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6476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3035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74F11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51CE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47976B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CAEA3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884D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4115A5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67EAF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751448C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CA77F5" w14:textId="77777777" w:rsidTr="0008381D">
        <w:trPr>
          <w:trHeight w:val="289"/>
        </w:trPr>
        <w:tc>
          <w:tcPr>
            <w:tcW w:w="553" w:type="dxa"/>
            <w:shd w:val="clear" w:color="auto" w:fill="auto"/>
            <w:hideMark/>
          </w:tcPr>
          <w:p w14:paraId="7C7E22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352</w:t>
            </w:r>
          </w:p>
        </w:tc>
        <w:tc>
          <w:tcPr>
            <w:tcW w:w="780" w:type="dxa"/>
            <w:shd w:val="clear" w:color="auto" w:fill="auto"/>
            <w:hideMark/>
          </w:tcPr>
          <w:p w14:paraId="0DF495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B1B9F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DC086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E02E4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F800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2FF95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7D4C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D9B48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2F07E8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F33042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3 294,44</w:t>
            </w:r>
          </w:p>
        </w:tc>
        <w:tc>
          <w:tcPr>
            <w:tcW w:w="1701" w:type="dxa"/>
            <w:shd w:val="clear" w:color="auto" w:fill="auto"/>
            <w:hideMark/>
          </w:tcPr>
          <w:p w14:paraId="4333BA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1677, 1907, 1912, 1913, 1918, 1919, 1924, 1925/2, 2769/1, 2791/1, 2792/1</w:t>
            </w:r>
          </w:p>
        </w:tc>
        <w:tc>
          <w:tcPr>
            <w:tcW w:w="1275" w:type="dxa"/>
            <w:shd w:val="clear" w:color="auto" w:fill="auto"/>
            <w:hideMark/>
          </w:tcPr>
          <w:p w14:paraId="328743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0A252A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1F6C22" w14:textId="77777777" w:rsidTr="0008381D">
        <w:trPr>
          <w:trHeight w:val="289"/>
        </w:trPr>
        <w:tc>
          <w:tcPr>
            <w:tcW w:w="553" w:type="dxa"/>
            <w:shd w:val="clear" w:color="auto" w:fill="auto"/>
            <w:hideMark/>
          </w:tcPr>
          <w:p w14:paraId="7597E3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353</w:t>
            </w:r>
          </w:p>
        </w:tc>
        <w:tc>
          <w:tcPr>
            <w:tcW w:w="780" w:type="dxa"/>
            <w:shd w:val="clear" w:color="auto" w:fill="auto"/>
            <w:hideMark/>
          </w:tcPr>
          <w:p w14:paraId="5F074C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61C26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069E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5EC91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9BB8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F8B5F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696D1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328BEE1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38D7A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8B69E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85,76</w:t>
            </w:r>
          </w:p>
        </w:tc>
        <w:tc>
          <w:tcPr>
            <w:tcW w:w="1701" w:type="dxa"/>
            <w:shd w:val="clear" w:color="auto" w:fill="auto"/>
            <w:hideMark/>
          </w:tcPr>
          <w:p w14:paraId="20F042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2809, 2933</w:t>
            </w:r>
          </w:p>
        </w:tc>
        <w:tc>
          <w:tcPr>
            <w:tcW w:w="1275" w:type="dxa"/>
            <w:shd w:val="clear" w:color="auto" w:fill="auto"/>
            <w:hideMark/>
          </w:tcPr>
          <w:p w14:paraId="3C2E7B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p>
        </w:tc>
        <w:tc>
          <w:tcPr>
            <w:tcW w:w="2694" w:type="dxa"/>
            <w:shd w:val="clear" w:color="auto" w:fill="auto"/>
            <w:hideMark/>
          </w:tcPr>
          <w:p w14:paraId="5E54BE8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C44073" w14:textId="77777777" w:rsidTr="0008381D">
        <w:trPr>
          <w:trHeight w:val="289"/>
        </w:trPr>
        <w:tc>
          <w:tcPr>
            <w:tcW w:w="553" w:type="dxa"/>
            <w:shd w:val="clear" w:color="auto" w:fill="auto"/>
            <w:hideMark/>
          </w:tcPr>
          <w:p w14:paraId="0FF248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354</w:t>
            </w:r>
          </w:p>
        </w:tc>
        <w:tc>
          <w:tcPr>
            <w:tcW w:w="780" w:type="dxa"/>
            <w:shd w:val="clear" w:color="auto" w:fill="auto"/>
            <w:hideMark/>
          </w:tcPr>
          <w:p w14:paraId="5CCB52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F2D18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1DE4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C8E7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5970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5027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717A9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C8B2C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7EF79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0EC8B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1 188,37</w:t>
            </w:r>
          </w:p>
        </w:tc>
        <w:tc>
          <w:tcPr>
            <w:tcW w:w="1701" w:type="dxa"/>
            <w:shd w:val="clear" w:color="auto" w:fill="auto"/>
            <w:hideMark/>
          </w:tcPr>
          <w:p w14:paraId="3DA645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2801/3</w:t>
            </w:r>
          </w:p>
        </w:tc>
        <w:tc>
          <w:tcPr>
            <w:tcW w:w="1275" w:type="dxa"/>
            <w:shd w:val="clear" w:color="auto" w:fill="auto"/>
            <w:hideMark/>
          </w:tcPr>
          <w:p w14:paraId="2EC71A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74E7A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3320F1A" w14:textId="77777777" w:rsidTr="0008381D">
        <w:trPr>
          <w:trHeight w:val="289"/>
        </w:trPr>
        <w:tc>
          <w:tcPr>
            <w:tcW w:w="553" w:type="dxa"/>
            <w:shd w:val="clear" w:color="auto" w:fill="auto"/>
            <w:hideMark/>
          </w:tcPr>
          <w:p w14:paraId="69511E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355</w:t>
            </w:r>
          </w:p>
        </w:tc>
        <w:tc>
          <w:tcPr>
            <w:tcW w:w="780" w:type="dxa"/>
            <w:shd w:val="clear" w:color="auto" w:fill="auto"/>
            <w:hideMark/>
          </w:tcPr>
          <w:p w14:paraId="68100D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AF333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0535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5EF83E0" w14:textId="77777777" w:rsidR="00103E68" w:rsidRPr="00103E68" w:rsidRDefault="00103E68" w:rsidP="00103E68">
            <w:pPr>
              <w:spacing w:after="0"/>
              <w:rPr>
                <w:rFonts w:eastAsia="Times New Roman" w:cs="Times New Roman"/>
                <w:color w:val="000000"/>
                <w:sz w:val="16"/>
                <w:szCs w:val="16"/>
                <w:lang w:eastAsia="de-AT"/>
              </w:rPr>
            </w:pPr>
          </w:p>
        </w:tc>
        <w:tc>
          <w:tcPr>
            <w:tcW w:w="789" w:type="dxa"/>
            <w:shd w:val="clear" w:color="auto" w:fill="auto"/>
            <w:hideMark/>
          </w:tcPr>
          <w:p w14:paraId="40A2EB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23717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C57E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29BC03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2A20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3EE6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801 357,21</w:t>
            </w:r>
          </w:p>
        </w:tc>
        <w:tc>
          <w:tcPr>
            <w:tcW w:w="1701" w:type="dxa"/>
            <w:shd w:val="clear" w:color="auto" w:fill="auto"/>
            <w:hideMark/>
          </w:tcPr>
          <w:p w14:paraId="5326C00B" w14:textId="5D26C68B"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1480, 1481, 1492, 1493, 1482, 1494, 1495, 1483, 1484, 1485, 1486, 1487, 1488, 1489, 1499, 1500, 1464, 1479, 1415, 1416, 1417, 1418, 1419, 1420, 1421, 1422, 1423, 1424, 1425, 1426, 1427, 1428, 1429, 1430, 1431, 1432, 1433, 1434, 1435, 1436, 1437/1, 1437/2, 1438, 1439, 1440, 1441, 1442, 1443, 1444, 1445, 1446, 1447, 1448, 1449, 1450, 1451, 1452, 1453, 1454, 1455, 1456, 1457, 1458, 1459, 1460, 1461, 1462, 1463, 1465, 1466, 1467, 1468, 1469, 1470, 1471, 1472, 1473, 1474, 1475, 1476, 1477, 1478, 1490, 1491, 1496, 1497, 1498, 1501, 1502, 1503, 1504, 1505, 1506, 1507, 1508, 1509, 1510, 1511, 1514/1, 1514/2, 1517, 1518, 1519, 1520, 1521, 1522, 1523, 1524, 1525, 1526, 1527, 1528, 1529, 1530, 1531, 1532, 1533, 1534, 1535, 1536, 1537, 1538, 1539, 1540, 1541, 1542, 1543, 1544, 1545, 1546, 1547, 1548, 1549, 1550, 1554, 1556, 1557, 1558, 1559, 1560, 1592, 1563, 1565, 1567, 1568, 1569, 1571, 1572, 1573, </w:t>
            </w:r>
            <w:r w:rsidRPr="00103E68">
              <w:rPr>
                <w:rFonts w:eastAsia="Times New Roman" w:cs="Times New Roman"/>
                <w:color w:val="000000"/>
                <w:sz w:val="16"/>
                <w:szCs w:val="16"/>
                <w:lang w:eastAsia="de-AT"/>
              </w:rPr>
              <w:lastRenderedPageBreak/>
              <w:t xml:space="preserve">1574, 1575, 1576, 1577/1, 1577/2, 1578, 1579, 1580, 1581, 1582, 1583, 1584, 1585, 1586, 1587, 1588, 1589, 1590, 1591, 1593, 1594, 1595, 1596, 1597, 1598, 1599, 1600, 1601, 1602, 1603, 1604, 1605, 1606, 1607, 1608, 1609, 1611, 1612, 1618, 1619, 1620, 1621, 1622, 1623, 1624, 1625, 1626, 1627, 1628, 1629, 1630, 1631, 1632, 1633, 1634, 1635, 1636, 1637, 1638, 1639, 1640, 1641, 1643, 1644, 1645, 1646, 1647, 1648, 1649, 1650, 1652, 1653, 1654, 1655, 1657, 1658, 1930, 2067, 2060, 2028, 2029, 2030, 2031, 2032, 2033, 2034, 2035, 2036, 2037, 2038, 2039, 2040, 2041, 2042, 2043, 2044, 2045, 2046, 2047, 2048, 2049, 2050, 2051, 2052, 2053, 2054, 2055, 2056, 2057, 2058, 2059, 2061, 2062, 2063, 2064, 2065, 2066, 2068, 2069, 2070, 2071, 2072, 2073, 2074, 2341, 2075, 2076, 2077, 2078, 2079, 2080, 2081, 2082, 2083, 2084, 2086, 2087, 2088, 2089, 2090, 2091, 2092, 2093, 2094, 2095, 2096, 2097, 2098, 2099, 2100, 2101, 2102, 2103, 2104, 2105, 2106, 2108, 2109, 2110, 2111, 2112, 2113, 2114, 2115, 2116, 2117, 2118, 2119, 2120, 2121, 2122, 2124, 2126, 2127, 2128, 2129, 2130, 2131, 2132, 2133, 2134, 2135, </w:t>
            </w:r>
            <w:r w:rsidRPr="00103E68">
              <w:rPr>
                <w:rFonts w:eastAsia="Times New Roman" w:cs="Times New Roman"/>
                <w:color w:val="000000"/>
                <w:sz w:val="16"/>
                <w:szCs w:val="16"/>
                <w:lang w:eastAsia="de-AT"/>
              </w:rPr>
              <w:lastRenderedPageBreak/>
              <w:t xml:space="preserve">2167, 2136, 2137, 2138/1, 2138/2, 2139, 2140, 2141, 2142, 2143, 2144, 2145, 2146, 2147, 2148, 2149, 2150, 2151, 2152, 2153, 2155, 2156, 2157, 2158, 2159, 2160, 2161, 2162, 2163, 2164, 2165, 2166, 2169, 2170, 2171, 2172, 2173, 2174, 2175, 2177, 2178, 2179, 2180, 2181, 2182, 2183, 2184, 2185, 2186, 2187, 2188, 2189, 2190, 2192, 2193, 2194, 2195, 2196, 2197, 2198, 2199, 2200, 2202, 2203, 2204, 2205, 2206, 2207, 2208, 2210, 2211, 2212, 2213, 2214, 2215, 2216, 2217, 2218, 2219, 2220, 2221, 2222, 2224, 2225, 2226, 2227, 2228, 2259, 2229, 2230, 2231, 2232, 2233, 2234, 2235, 2236, 2237, 2238, 2239, 2240, 2242, 2244, 2245, 2246, 2247, 2248, 2249, 2250, 2251, 2252, 2253, 2254, 2255, 2256, 2257, 2258, 2260, 2261, 2262, 2263, 2264, 2265, 2266, 2267, 2268, 2269, 2270, 2271, 2272, 2273, 2274, 2275, 2276, 2277, 2278, 2279, 2280, 2281, 2282, 2283, 2284, 2285, 2286, 2287, 2288, 2289, 2290, 2291, 2292, 2293, 2294, 2295, 2296, 2297, 2298, 2299, 2300, 2301, 2302, 2303, 2306, 2307, 2310, 2311, 2314, 2315, 2316, 2317, 2318, 2319, 2320, 2321, 2322, 2323, 2324, 2325, 2326, 2327, 2328, 2329, 2330, 2331, </w:t>
            </w:r>
            <w:r w:rsidRPr="00103E68">
              <w:rPr>
                <w:rFonts w:eastAsia="Times New Roman" w:cs="Times New Roman"/>
                <w:color w:val="000000"/>
                <w:sz w:val="16"/>
                <w:szCs w:val="16"/>
                <w:lang w:eastAsia="de-AT"/>
              </w:rPr>
              <w:lastRenderedPageBreak/>
              <w:t xml:space="preserve">2332, 2333, 2334, 2335, 2336, 2337, 2338, 2339, 2340, 2342, 2343, 2344, 2345, 2346, 2347, 2348, 2349, 2350, 2351, 2352, 2353, 2354, 2355, 2356, 2357, 2358, 2359, 2360, 2361, 2362, 2363, 2364, 2365, 2366, 2367, 2368, 2369, 2370, 2371, 2372, 2373, 2374, 2375, 2376, 2377, 2378, 2379, 2380, 2381, 2382, 2383, 2384, 2385/1, 2385/2, 2386, 2387, 2388, 2389, 2390, 2391, 2392, 2393, 2394, 2395, 2396, 2397, 2398, 2399, 2400, 2401, 2402, 2403, 2404, 2405, 2406, 2407, 2408, 2409, 2410, 2411, 2412/1, 2412/2, 2413, 2414, 2415, 2416, 2417, 2418, 2419, 2420, 2421, 2422, 2423, 2424, 2425, 2426, 2427, 2428, 2429, 2430, 2431, 2432, 2433, 2434, 2435, 2436, 2437, 2438, 2439, 2440, 2442, 2443, 2444, 2445, 2446, 2447, 2448, 2449, 2450, 2451, 2452, 2453, 2454, 2455, 2456, 2457, 2458, 2459/1, 2459/2, 2460, 2461, 2462, 2463, 2464, 2465, 2466, 2467, 2468, 2469, 2470, 2471, 2472, 2473, 2474, 2475, 2476, 2477, 2478, 2479, 2480, 2481, 2482, 2483, 2484/1, 2484/2, 2485, 2486, 2487, 2488, 2489, 2490, 2491, 2492, 2493, 2494, 2495, 2496, 2497, 2498, 2779, 2752, 2754, 2755, 2756, 2757, 2778, 2758, 2759, 2760, 2761, </w:t>
            </w:r>
            <w:r w:rsidRPr="00103E68">
              <w:rPr>
                <w:rFonts w:eastAsia="Times New Roman" w:cs="Times New Roman"/>
                <w:color w:val="000000"/>
                <w:sz w:val="16"/>
                <w:szCs w:val="16"/>
                <w:lang w:eastAsia="de-AT"/>
              </w:rPr>
              <w:lastRenderedPageBreak/>
              <w:t>2762, 2763, 2764, 2765, 2769/1, 2769/2, 2770, 2771, 2772, 2773, 2774, 2775, 2776, 2777, 2780, 2781, 2782, 2783, 2784, 2785, 2786, 2787, 2789, 2791/1, 3104</w:t>
            </w:r>
          </w:p>
        </w:tc>
        <w:tc>
          <w:tcPr>
            <w:tcW w:w="1275" w:type="dxa"/>
            <w:shd w:val="clear" w:color="auto" w:fill="auto"/>
            <w:hideMark/>
          </w:tcPr>
          <w:p w14:paraId="10A248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FF-LW</w:t>
            </w:r>
          </w:p>
        </w:tc>
        <w:tc>
          <w:tcPr>
            <w:tcW w:w="2694" w:type="dxa"/>
            <w:shd w:val="clear" w:color="auto" w:fill="auto"/>
            <w:hideMark/>
          </w:tcPr>
          <w:p w14:paraId="3CC8174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05B59D" w14:textId="77777777" w:rsidTr="0008381D">
        <w:trPr>
          <w:trHeight w:val="289"/>
        </w:trPr>
        <w:tc>
          <w:tcPr>
            <w:tcW w:w="553" w:type="dxa"/>
            <w:shd w:val="clear" w:color="auto" w:fill="auto"/>
            <w:hideMark/>
          </w:tcPr>
          <w:p w14:paraId="79BBF4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356</w:t>
            </w:r>
          </w:p>
        </w:tc>
        <w:tc>
          <w:tcPr>
            <w:tcW w:w="780" w:type="dxa"/>
            <w:shd w:val="clear" w:color="auto" w:fill="auto"/>
            <w:hideMark/>
          </w:tcPr>
          <w:p w14:paraId="3AA2CA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232F6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81F5B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612EA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B153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F020B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233C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8CD6EE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C24635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03EF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631,48</w:t>
            </w:r>
          </w:p>
        </w:tc>
        <w:tc>
          <w:tcPr>
            <w:tcW w:w="1701" w:type="dxa"/>
            <w:shd w:val="clear" w:color="auto" w:fill="auto"/>
            <w:hideMark/>
          </w:tcPr>
          <w:p w14:paraId="20F975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876</w:t>
            </w:r>
          </w:p>
        </w:tc>
        <w:tc>
          <w:tcPr>
            <w:tcW w:w="1275" w:type="dxa"/>
            <w:shd w:val="clear" w:color="auto" w:fill="auto"/>
            <w:hideMark/>
          </w:tcPr>
          <w:p w14:paraId="1D1964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22607C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42D58B" w14:textId="77777777" w:rsidTr="0008381D">
        <w:trPr>
          <w:trHeight w:val="289"/>
        </w:trPr>
        <w:tc>
          <w:tcPr>
            <w:tcW w:w="553" w:type="dxa"/>
            <w:shd w:val="clear" w:color="auto" w:fill="auto"/>
            <w:hideMark/>
          </w:tcPr>
          <w:p w14:paraId="184C07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357</w:t>
            </w:r>
          </w:p>
        </w:tc>
        <w:tc>
          <w:tcPr>
            <w:tcW w:w="780" w:type="dxa"/>
            <w:shd w:val="clear" w:color="auto" w:fill="auto"/>
            <w:hideMark/>
          </w:tcPr>
          <w:p w14:paraId="37D71F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2DD66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2B2F8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70452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D227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44088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0878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04266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4173E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08AA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14 487,72</w:t>
            </w:r>
          </w:p>
        </w:tc>
        <w:tc>
          <w:tcPr>
            <w:tcW w:w="1701" w:type="dxa"/>
            <w:shd w:val="clear" w:color="auto" w:fill="auto"/>
            <w:hideMark/>
          </w:tcPr>
          <w:p w14:paraId="5884D0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 886/4</w:t>
            </w:r>
          </w:p>
        </w:tc>
        <w:tc>
          <w:tcPr>
            <w:tcW w:w="1275" w:type="dxa"/>
            <w:shd w:val="clear" w:color="auto" w:fill="auto"/>
            <w:hideMark/>
          </w:tcPr>
          <w:p w14:paraId="7A3405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8C7ACF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B87D3F" w14:textId="77777777" w:rsidTr="0008381D">
        <w:trPr>
          <w:trHeight w:val="289"/>
        </w:trPr>
        <w:tc>
          <w:tcPr>
            <w:tcW w:w="553" w:type="dxa"/>
            <w:shd w:val="clear" w:color="auto" w:fill="auto"/>
            <w:hideMark/>
          </w:tcPr>
          <w:p w14:paraId="081FD7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358</w:t>
            </w:r>
          </w:p>
        </w:tc>
        <w:tc>
          <w:tcPr>
            <w:tcW w:w="780" w:type="dxa"/>
            <w:shd w:val="clear" w:color="auto" w:fill="auto"/>
            <w:hideMark/>
          </w:tcPr>
          <w:p w14:paraId="488E06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B8FD4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E098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E34D7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3661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55A1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262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1DB48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A454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0530C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2 748,44</w:t>
            </w:r>
          </w:p>
        </w:tc>
        <w:tc>
          <w:tcPr>
            <w:tcW w:w="1701" w:type="dxa"/>
            <w:shd w:val="clear" w:color="auto" w:fill="auto"/>
            <w:hideMark/>
          </w:tcPr>
          <w:p w14:paraId="4D0FCB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46, 49, 50, 51, 52/1, 52/2, 53, 54/1, 54/2, 55, 886/1, 2703/3</w:t>
            </w:r>
          </w:p>
        </w:tc>
        <w:tc>
          <w:tcPr>
            <w:tcW w:w="1275" w:type="dxa"/>
            <w:shd w:val="clear" w:color="auto" w:fill="auto"/>
            <w:hideMark/>
          </w:tcPr>
          <w:p w14:paraId="71FAC4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C5D920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87812D" w14:textId="77777777" w:rsidTr="0008381D">
        <w:trPr>
          <w:trHeight w:val="289"/>
        </w:trPr>
        <w:tc>
          <w:tcPr>
            <w:tcW w:w="553" w:type="dxa"/>
            <w:shd w:val="clear" w:color="auto" w:fill="auto"/>
            <w:hideMark/>
          </w:tcPr>
          <w:p w14:paraId="16F0466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359</w:t>
            </w:r>
          </w:p>
        </w:tc>
        <w:tc>
          <w:tcPr>
            <w:tcW w:w="780" w:type="dxa"/>
            <w:shd w:val="clear" w:color="auto" w:fill="auto"/>
            <w:hideMark/>
          </w:tcPr>
          <w:p w14:paraId="1ACA3A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B344E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A3DA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8F443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C068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6504B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71D8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188136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5C44E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CC5B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3 374,98</w:t>
            </w:r>
          </w:p>
        </w:tc>
        <w:tc>
          <w:tcPr>
            <w:tcW w:w="1701" w:type="dxa"/>
            <w:shd w:val="clear" w:color="auto" w:fill="auto"/>
            <w:hideMark/>
          </w:tcPr>
          <w:p w14:paraId="7CECF0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1006</w:t>
            </w:r>
          </w:p>
        </w:tc>
        <w:tc>
          <w:tcPr>
            <w:tcW w:w="1275" w:type="dxa"/>
            <w:shd w:val="clear" w:color="auto" w:fill="auto"/>
            <w:hideMark/>
          </w:tcPr>
          <w:p w14:paraId="28C78F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0AE732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844476" w14:textId="77777777" w:rsidTr="0008381D">
        <w:trPr>
          <w:trHeight w:val="289"/>
        </w:trPr>
        <w:tc>
          <w:tcPr>
            <w:tcW w:w="553" w:type="dxa"/>
            <w:shd w:val="clear" w:color="auto" w:fill="auto"/>
            <w:hideMark/>
          </w:tcPr>
          <w:p w14:paraId="038B14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360</w:t>
            </w:r>
          </w:p>
        </w:tc>
        <w:tc>
          <w:tcPr>
            <w:tcW w:w="780" w:type="dxa"/>
            <w:shd w:val="clear" w:color="auto" w:fill="auto"/>
            <w:hideMark/>
          </w:tcPr>
          <w:p w14:paraId="09950B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 - Parkplatz und Lager</w:t>
            </w:r>
          </w:p>
        </w:tc>
        <w:tc>
          <w:tcPr>
            <w:tcW w:w="887" w:type="dxa"/>
            <w:shd w:val="clear" w:color="auto" w:fill="auto"/>
            <w:hideMark/>
          </w:tcPr>
          <w:p w14:paraId="35D7F0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3491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3BB65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3E33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3A87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7C18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D0950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F18FC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265A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7 554,01</w:t>
            </w:r>
          </w:p>
        </w:tc>
        <w:tc>
          <w:tcPr>
            <w:tcW w:w="1701" w:type="dxa"/>
            <w:shd w:val="clear" w:color="auto" w:fill="auto"/>
            <w:hideMark/>
          </w:tcPr>
          <w:p w14:paraId="337189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25B3AC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8F2E69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F9C5AF" w14:textId="77777777" w:rsidTr="0008381D">
        <w:trPr>
          <w:trHeight w:val="289"/>
        </w:trPr>
        <w:tc>
          <w:tcPr>
            <w:tcW w:w="553" w:type="dxa"/>
            <w:shd w:val="clear" w:color="auto" w:fill="auto"/>
            <w:hideMark/>
          </w:tcPr>
          <w:p w14:paraId="63247A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361</w:t>
            </w:r>
          </w:p>
        </w:tc>
        <w:tc>
          <w:tcPr>
            <w:tcW w:w="780" w:type="dxa"/>
            <w:shd w:val="clear" w:color="auto" w:fill="auto"/>
            <w:hideMark/>
          </w:tcPr>
          <w:p w14:paraId="098EF4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C34C9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27B6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E82A9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AEEA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6CC22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609E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2B7AE2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A1F78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FA291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121,34</w:t>
            </w:r>
          </w:p>
        </w:tc>
        <w:tc>
          <w:tcPr>
            <w:tcW w:w="1701" w:type="dxa"/>
            <w:shd w:val="clear" w:color="auto" w:fill="auto"/>
            <w:hideMark/>
          </w:tcPr>
          <w:p w14:paraId="1ABD34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788B2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0236377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8F32C69" w14:textId="77777777" w:rsidTr="0008381D">
        <w:trPr>
          <w:trHeight w:val="289"/>
        </w:trPr>
        <w:tc>
          <w:tcPr>
            <w:tcW w:w="553" w:type="dxa"/>
            <w:shd w:val="clear" w:color="auto" w:fill="auto"/>
            <w:hideMark/>
          </w:tcPr>
          <w:p w14:paraId="0544B3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362</w:t>
            </w:r>
          </w:p>
        </w:tc>
        <w:tc>
          <w:tcPr>
            <w:tcW w:w="780" w:type="dxa"/>
            <w:shd w:val="clear" w:color="auto" w:fill="auto"/>
            <w:hideMark/>
          </w:tcPr>
          <w:p w14:paraId="37A10C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38598F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D083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0498A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6150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58118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A5A1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22C86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6EDC5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B0846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852,20</w:t>
            </w:r>
          </w:p>
        </w:tc>
        <w:tc>
          <w:tcPr>
            <w:tcW w:w="1701" w:type="dxa"/>
            <w:shd w:val="clear" w:color="auto" w:fill="auto"/>
            <w:hideMark/>
          </w:tcPr>
          <w:p w14:paraId="578E4C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63/1</w:t>
            </w:r>
          </w:p>
        </w:tc>
        <w:tc>
          <w:tcPr>
            <w:tcW w:w="1275" w:type="dxa"/>
            <w:shd w:val="clear" w:color="auto" w:fill="auto"/>
            <w:hideMark/>
          </w:tcPr>
          <w:p w14:paraId="0910F9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B34858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DE5926" w14:textId="77777777" w:rsidTr="0008381D">
        <w:trPr>
          <w:trHeight w:val="289"/>
        </w:trPr>
        <w:tc>
          <w:tcPr>
            <w:tcW w:w="553" w:type="dxa"/>
            <w:shd w:val="clear" w:color="auto" w:fill="auto"/>
            <w:hideMark/>
          </w:tcPr>
          <w:p w14:paraId="67CE232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363</w:t>
            </w:r>
          </w:p>
        </w:tc>
        <w:tc>
          <w:tcPr>
            <w:tcW w:w="780" w:type="dxa"/>
            <w:shd w:val="clear" w:color="auto" w:fill="auto"/>
            <w:hideMark/>
          </w:tcPr>
          <w:p w14:paraId="6A287D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E6326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BCC9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19DE4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612E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5208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21A3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85FA5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E10CC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B42B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21 563,43</w:t>
            </w:r>
          </w:p>
        </w:tc>
        <w:tc>
          <w:tcPr>
            <w:tcW w:w="1701" w:type="dxa"/>
            <w:shd w:val="clear" w:color="auto" w:fill="auto"/>
            <w:hideMark/>
          </w:tcPr>
          <w:p w14:paraId="23EA15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 661/1, 661/2, 662, 663, 886/1, 2736, 2886/1, 2886/8, 2887/1, 2889/1, 2890/1, 2891/2, 2892, 2893, 2894/2, 2895, 2896/2, 2897/2, 2952</w:t>
            </w:r>
          </w:p>
        </w:tc>
        <w:tc>
          <w:tcPr>
            <w:tcW w:w="1275" w:type="dxa"/>
            <w:shd w:val="clear" w:color="auto" w:fill="auto"/>
            <w:hideMark/>
          </w:tcPr>
          <w:p w14:paraId="66479E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494932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53C20E" w14:textId="77777777" w:rsidTr="0008381D">
        <w:trPr>
          <w:trHeight w:val="289"/>
        </w:trPr>
        <w:tc>
          <w:tcPr>
            <w:tcW w:w="553" w:type="dxa"/>
            <w:shd w:val="clear" w:color="auto" w:fill="auto"/>
            <w:hideMark/>
          </w:tcPr>
          <w:p w14:paraId="2C9CBBD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364</w:t>
            </w:r>
          </w:p>
        </w:tc>
        <w:tc>
          <w:tcPr>
            <w:tcW w:w="780" w:type="dxa"/>
            <w:shd w:val="clear" w:color="auto" w:fill="auto"/>
            <w:hideMark/>
          </w:tcPr>
          <w:p w14:paraId="13DF76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EC6AB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6A24B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B419D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4FCE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B165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8C12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39BBEA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8EDE40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51FF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4 191,38</w:t>
            </w:r>
          </w:p>
        </w:tc>
        <w:tc>
          <w:tcPr>
            <w:tcW w:w="1701" w:type="dxa"/>
            <w:shd w:val="clear" w:color="auto" w:fill="auto"/>
            <w:hideMark/>
          </w:tcPr>
          <w:p w14:paraId="79BC9C4A" w14:textId="1DF6A573"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2629, 2590/4, 2630, 2599, 2602, 2603/1, 2605/1, 2606, 2607, 2608, 2609, 2612, 2613, 2614, 2615, 2616, 2617, 2620, 2623, 2624, 2625, 2626, 2627, 2628, 2632, 2638, 2639, 2751</w:t>
            </w:r>
          </w:p>
        </w:tc>
        <w:tc>
          <w:tcPr>
            <w:tcW w:w="1275" w:type="dxa"/>
            <w:shd w:val="clear" w:color="auto" w:fill="auto"/>
            <w:hideMark/>
          </w:tcPr>
          <w:p w14:paraId="53C4C9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F68AA2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6A6F6D" w14:textId="77777777" w:rsidTr="0008381D">
        <w:trPr>
          <w:trHeight w:val="289"/>
        </w:trPr>
        <w:tc>
          <w:tcPr>
            <w:tcW w:w="553" w:type="dxa"/>
            <w:shd w:val="clear" w:color="auto" w:fill="auto"/>
            <w:hideMark/>
          </w:tcPr>
          <w:p w14:paraId="4F06BA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365</w:t>
            </w:r>
          </w:p>
        </w:tc>
        <w:tc>
          <w:tcPr>
            <w:tcW w:w="780" w:type="dxa"/>
            <w:shd w:val="clear" w:color="auto" w:fill="auto"/>
            <w:hideMark/>
          </w:tcPr>
          <w:p w14:paraId="501EFE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005D0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19E8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EF096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D8FA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04374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CA29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9CDFB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3ECE7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82748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19 899,84</w:t>
            </w:r>
          </w:p>
        </w:tc>
        <w:tc>
          <w:tcPr>
            <w:tcW w:w="1701" w:type="dxa"/>
            <w:shd w:val="clear" w:color="auto" w:fill="auto"/>
            <w:hideMark/>
          </w:tcPr>
          <w:p w14:paraId="6BBE4B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472, 473, 1665, 1667, 1668, 1669, 1671, 1672, 1673, 1679, 1680, 1684, 1685, 1686, 1688, 1689, 1733, 1734, 1735, 1751/1, 2727, 2789, 2791/1, 3079</w:t>
            </w:r>
          </w:p>
        </w:tc>
        <w:tc>
          <w:tcPr>
            <w:tcW w:w="1275" w:type="dxa"/>
            <w:shd w:val="clear" w:color="auto" w:fill="auto"/>
            <w:hideMark/>
          </w:tcPr>
          <w:p w14:paraId="7E65ED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75B737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311DB3" w14:textId="77777777" w:rsidTr="0008381D">
        <w:trPr>
          <w:trHeight w:val="289"/>
        </w:trPr>
        <w:tc>
          <w:tcPr>
            <w:tcW w:w="553" w:type="dxa"/>
            <w:shd w:val="clear" w:color="auto" w:fill="auto"/>
            <w:hideMark/>
          </w:tcPr>
          <w:p w14:paraId="539C1F4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366</w:t>
            </w:r>
          </w:p>
        </w:tc>
        <w:tc>
          <w:tcPr>
            <w:tcW w:w="780" w:type="dxa"/>
            <w:shd w:val="clear" w:color="auto" w:fill="auto"/>
            <w:hideMark/>
          </w:tcPr>
          <w:p w14:paraId="2768FC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1AB91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EDE4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A6BE0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9B07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868D8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F02F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6ADC8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C9A190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BFFF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62 750,95</w:t>
            </w:r>
          </w:p>
        </w:tc>
        <w:tc>
          <w:tcPr>
            <w:tcW w:w="1701" w:type="dxa"/>
            <w:shd w:val="clear" w:color="auto" w:fill="auto"/>
            <w:hideMark/>
          </w:tcPr>
          <w:p w14:paraId="16C94E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928, 929, 927, 917, 2815, 2823, 2791/2, 914, 2816, 911, 2817, 2820, 1010/2, 2819, 918, 2821, 920, 2822, 916, 2818, 922, 2700/2, 923, 1007, 983, 984, 985, 986, 931, 921, 912, 913, 2791/1, 1010/1, 987, 2700/1, 915, 909, 2824</w:t>
            </w:r>
          </w:p>
        </w:tc>
        <w:tc>
          <w:tcPr>
            <w:tcW w:w="1275" w:type="dxa"/>
            <w:shd w:val="clear" w:color="auto" w:fill="auto"/>
            <w:hideMark/>
          </w:tcPr>
          <w:p w14:paraId="43D97C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0990058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5A7B83" w14:textId="77777777" w:rsidTr="0008381D">
        <w:trPr>
          <w:trHeight w:val="289"/>
        </w:trPr>
        <w:tc>
          <w:tcPr>
            <w:tcW w:w="553" w:type="dxa"/>
            <w:shd w:val="clear" w:color="auto" w:fill="auto"/>
            <w:hideMark/>
          </w:tcPr>
          <w:p w14:paraId="4B790D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367</w:t>
            </w:r>
          </w:p>
        </w:tc>
        <w:tc>
          <w:tcPr>
            <w:tcW w:w="780" w:type="dxa"/>
            <w:shd w:val="clear" w:color="auto" w:fill="auto"/>
            <w:hideMark/>
          </w:tcPr>
          <w:p w14:paraId="7E1890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F59F5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93A2E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82135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15F0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C06A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BEEE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BE38A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8FCAF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6A22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3 206,91</w:t>
            </w:r>
          </w:p>
        </w:tc>
        <w:tc>
          <w:tcPr>
            <w:tcW w:w="1701" w:type="dxa"/>
            <w:shd w:val="clear" w:color="auto" w:fill="auto"/>
            <w:hideMark/>
          </w:tcPr>
          <w:p w14:paraId="45A90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886/5</w:t>
            </w:r>
          </w:p>
        </w:tc>
        <w:tc>
          <w:tcPr>
            <w:tcW w:w="1275" w:type="dxa"/>
            <w:shd w:val="clear" w:color="auto" w:fill="auto"/>
            <w:hideMark/>
          </w:tcPr>
          <w:p w14:paraId="00BE47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1ECD199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822742" w14:textId="77777777" w:rsidTr="0008381D">
        <w:trPr>
          <w:trHeight w:val="289"/>
        </w:trPr>
        <w:tc>
          <w:tcPr>
            <w:tcW w:w="553" w:type="dxa"/>
            <w:shd w:val="clear" w:color="auto" w:fill="auto"/>
            <w:hideMark/>
          </w:tcPr>
          <w:p w14:paraId="037D5C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368</w:t>
            </w:r>
          </w:p>
        </w:tc>
        <w:tc>
          <w:tcPr>
            <w:tcW w:w="780" w:type="dxa"/>
            <w:shd w:val="clear" w:color="auto" w:fill="auto"/>
            <w:hideMark/>
          </w:tcPr>
          <w:p w14:paraId="7B5C5C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16725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0656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738A9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D528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8768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B501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7104C4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74B4EF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F21D1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9 972,87</w:t>
            </w:r>
          </w:p>
        </w:tc>
        <w:tc>
          <w:tcPr>
            <w:tcW w:w="1701" w:type="dxa"/>
            <w:shd w:val="clear" w:color="auto" w:fill="auto"/>
            <w:hideMark/>
          </w:tcPr>
          <w:p w14:paraId="4F6CC9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 890, 891, 2791/2, .157</w:t>
            </w:r>
          </w:p>
        </w:tc>
        <w:tc>
          <w:tcPr>
            <w:tcW w:w="1275" w:type="dxa"/>
            <w:shd w:val="clear" w:color="auto" w:fill="auto"/>
            <w:hideMark/>
          </w:tcPr>
          <w:p w14:paraId="1B705C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408E488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515CC0" w14:textId="77777777" w:rsidTr="0008381D">
        <w:trPr>
          <w:trHeight w:val="289"/>
        </w:trPr>
        <w:tc>
          <w:tcPr>
            <w:tcW w:w="553" w:type="dxa"/>
            <w:shd w:val="clear" w:color="auto" w:fill="auto"/>
            <w:hideMark/>
          </w:tcPr>
          <w:p w14:paraId="3D3C0E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369</w:t>
            </w:r>
          </w:p>
        </w:tc>
        <w:tc>
          <w:tcPr>
            <w:tcW w:w="780" w:type="dxa"/>
            <w:shd w:val="clear" w:color="auto" w:fill="auto"/>
            <w:hideMark/>
          </w:tcPr>
          <w:p w14:paraId="43FDF6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0E05B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A1B37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12BCD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7DB4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78A54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69B7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B2F0B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C87BA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3DCA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373 040,52</w:t>
            </w:r>
          </w:p>
        </w:tc>
        <w:tc>
          <w:tcPr>
            <w:tcW w:w="1701" w:type="dxa"/>
            <w:shd w:val="clear" w:color="auto" w:fill="auto"/>
            <w:hideMark/>
          </w:tcPr>
          <w:p w14:paraId="6C7D60FC" w14:textId="23F6A09A"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1872, 1898, 1905, 1909, 1910, 1915, 1916, 1921, 1922, 1926, 1927, 1934, 1935, 1938, 1939, 1942, 1943, 1973, 1981, 1948, 1950, 1951, 1952, 1953, 1954, 1955, 1956, 1957, 1958, 1959, 1960, 1961, 1962, 1963, 1964, 1965, 1966, 1967, 1968, 1969, 1970, 1971, 1972, 1974, 1975, 1976, 1977, 1978, 1979, 1980, 1982, 1983, 1984, 1988, 1989, 1990, 1991, 1994, 1996, 1997, 1998, 1999, 2000, 2001, 2002, 2003, 2004, 2005, 2008, 2009, 2010/1, 2021, 2014/5, 2015/1, 2015/3, 2015/4, 2016, 2017, 2018, 2019, 2020, 2022, 2023, 2024, 2025/1, 2025/3, 2025/7, 2025/8, 2025/9, 2025/10, 2025/12, 2025/16, 2799, 2793, 2933, 3023, .263</w:t>
            </w:r>
          </w:p>
        </w:tc>
        <w:tc>
          <w:tcPr>
            <w:tcW w:w="1275" w:type="dxa"/>
            <w:shd w:val="clear" w:color="auto" w:fill="auto"/>
            <w:hideMark/>
          </w:tcPr>
          <w:p w14:paraId="20FEA4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40ACC6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84DECB" w14:textId="77777777" w:rsidTr="0008381D">
        <w:trPr>
          <w:trHeight w:val="289"/>
        </w:trPr>
        <w:tc>
          <w:tcPr>
            <w:tcW w:w="553" w:type="dxa"/>
            <w:shd w:val="clear" w:color="auto" w:fill="auto"/>
            <w:hideMark/>
          </w:tcPr>
          <w:p w14:paraId="497404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370</w:t>
            </w:r>
          </w:p>
        </w:tc>
        <w:tc>
          <w:tcPr>
            <w:tcW w:w="780" w:type="dxa"/>
            <w:shd w:val="clear" w:color="auto" w:fill="auto"/>
            <w:hideMark/>
          </w:tcPr>
          <w:p w14:paraId="02DF93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62F4B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6B6B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F7E0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7A6F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08ED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8AC47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2DA0326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BB126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BDE9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209,31</w:t>
            </w:r>
          </w:p>
        </w:tc>
        <w:tc>
          <w:tcPr>
            <w:tcW w:w="1701" w:type="dxa"/>
            <w:shd w:val="clear" w:color="auto" w:fill="auto"/>
            <w:hideMark/>
          </w:tcPr>
          <w:p w14:paraId="24C555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2933, 2809</w:t>
            </w:r>
          </w:p>
        </w:tc>
        <w:tc>
          <w:tcPr>
            <w:tcW w:w="1275" w:type="dxa"/>
            <w:shd w:val="clear" w:color="auto" w:fill="auto"/>
            <w:hideMark/>
          </w:tcPr>
          <w:p w14:paraId="41723A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p>
        </w:tc>
        <w:tc>
          <w:tcPr>
            <w:tcW w:w="2694" w:type="dxa"/>
            <w:shd w:val="clear" w:color="auto" w:fill="auto"/>
            <w:hideMark/>
          </w:tcPr>
          <w:p w14:paraId="5633AD1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C7D43F9" w14:textId="77777777" w:rsidTr="0008381D">
        <w:trPr>
          <w:trHeight w:val="289"/>
        </w:trPr>
        <w:tc>
          <w:tcPr>
            <w:tcW w:w="553" w:type="dxa"/>
            <w:shd w:val="clear" w:color="auto" w:fill="auto"/>
            <w:hideMark/>
          </w:tcPr>
          <w:p w14:paraId="15A83E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371</w:t>
            </w:r>
          </w:p>
        </w:tc>
        <w:tc>
          <w:tcPr>
            <w:tcW w:w="780" w:type="dxa"/>
            <w:shd w:val="clear" w:color="auto" w:fill="auto"/>
            <w:hideMark/>
          </w:tcPr>
          <w:p w14:paraId="726B0B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FB1A7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747B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8B488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EDD3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C5D2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19A3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A936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A1B85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52908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4 447,38</w:t>
            </w:r>
          </w:p>
        </w:tc>
        <w:tc>
          <w:tcPr>
            <w:tcW w:w="1701" w:type="dxa"/>
            <w:shd w:val="clear" w:color="auto" w:fill="auto"/>
            <w:hideMark/>
          </w:tcPr>
          <w:p w14:paraId="5249CA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1289, 1285, 1286</w:t>
            </w:r>
          </w:p>
        </w:tc>
        <w:tc>
          <w:tcPr>
            <w:tcW w:w="1275" w:type="dxa"/>
            <w:shd w:val="clear" w:color="auto" w:fill="auto"/>
            <w:hideMark/>
          </w:tcPr>
          <w:p w14:paraId="73DC9B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152B1D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31ACB6" w14:textId="77777777" w:rsidTr="0008381D">
        <w:trPr>
          <w:trHeight w:val="289"/>
        </w:trPr>
        <w:tc>
          <w:tcPr>
            <w:tcW w:w="553" w:type="dxa"/>
            <w:shd w:val="clear" w:color="auto" w:fill="auto"/>
            <w:hideMark/>
          </w:tcPr>
          <w:p w14:paraId="30E8BA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372</w:t>
            </w:r>
          </w:p>
        </w:tc>
        <w:tc>
          <w:tcPr>
            <w:tcW w:w="780" w:type="dxa"/>
            <w:shd w:val="clear" w:color="auto" w:fill="auto"/>
            <w:hideMark/>
          </w:tcPr>
          <w:p w14:paraId="6B38C7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C3FA3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7554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027F9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9218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D49A3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2D0B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266BB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FFA40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4451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2 154,66</w:t>
            </w:r>
          </w:p>
        </w:tc>
        <w:tc>
          <w:tcPr>
            <w:tcW w:w="1701" w:type="dxa"/>
            <w:shd w:val="clear" w:color="auto" w:fill="auto"/>
            <w:hideMark/>
          </w:tcPr>
          <w:p w14:paraId="0F01D95F" w14:textId="477BEF70"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1223/2, 1230, 1235, 1239, 1240, 1243, 1244, 1247, 1248, 2654, 2655, 2656/2, 2660/2, 2667/2, 2668, 2669, 2670, 2671/2, 2675/2, 2676/2, 2677, 2678, 2679, 2680, 2681, 2682, 2683, 2684, 2685, 2686, 2693, 2743, 2748</w:t>
            </w:r>
          </w:p>
        </w:tc>
        <w:tc>
          <w:tcPr>
            <w:tcW w:w="1275" w:type="dxa"/>
            <w:shd w:val="clear" w:color="auto" w:fill="auto"/>
            <w:hideMark/>
          </w:tcPr>
          <w:p w14:paraId="54FCCD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0154619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69ABF9" w14:textId="77777777" w:rsidTr="0008381D">
        <w:trPr>
          <w:trHeight w:val="289"/>
        </w:trPr>
        <w:tc>
          <w:tcPr>
            <w:tcW w:w="553" w:type="dxa"/>
            <w:shd w:val="clear" w:color="auto" w:fill="auto"/>
            <w:hideMark/>
          </w:tcPr>
          <w:p w14:paraId="57EDD3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373</w:t>
            </w:r>
          </w:p>
        </w:tc>
        <w:tc>
          <w:tcPr>
            <w:tcW w:w="780" w:type="dxa"/>
            <w:shd w:val="clear" w:color="auto" w:fill="auto"/>
            <w:hideMark/>
          </w:tcPr>
          <w:p w14:paraId="59DB95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7FA63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BD404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FABFF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84F5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CE96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689F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B8EC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61EE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F691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34 000,49</w:t>
            </w:r>
          </w:p>
        </w:tc>
        <w:tc>
          <w:tcPr>
            <w:tcW w:w="1701" w:type="dxa"/>
            <w:shd w:val="clear" w:color="auto" w:fill="auto"/>
            <w:hideMark/>
          </w:tcPr>
          <w:p w14:paraId="5928D873" w14:textId="374EA668"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0F04AB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413D441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5B1186" w14:textId="77777777" w:rsidTr="0008381D">
        <w:trPr>
          <w:trHeight w:val="289"/>
        </w:trPr>
        <w:tc>
          <w:tcPr>
            <w:tcW w:w="553" w:type="dxa"/>
            <w:shd w:val="clear" w:color="auto" w:fill="auto"/>
            <w:hideMark/>
          </w:tcPr>
          <w:p w14:paraId="7358B10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374</w:t>
            </w:r>
          </w:p>
        </w:tc>
        <w:tc>
          <w:tcPr>
            <w:tcW w:w="780" w:type="dxa"/>
            <w:shd w:val="clear" w:color="auto" w:fill="auto"/>
            <w:hideMark/>
          </w:tcPr>
          <w:p w14:paraId="2C8C28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803DA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EA62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8C6B9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CB89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67396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1159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AE778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2BFAB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3D15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7 570,51</w:t>
            </w:r>
          </w:p>
        </w:tc>
        <w:tc>
          <w:tcPr>
            <w:tcW w:w="1701" w:type="dxa"/>
            <w:shd w:val="clear" w:color="auto" w:fill="auto"/>
            <w:hideMark/>
          </w:tcPr>
          <w:p w14:paraId="2C7ADD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63/1, 104, 105, 110, 2701</w:t>
            </w:r>
          </w:p>
        </w:tc>
        <w:tc>
          <w:tcPr>
            <w:tcW w:w="1275" w:type="dxa"/>
            <w:shd w:val="clear" w:color="auto" w:fill="auto"/>
            <w:hideMark/>
          </w:tcPr>
          <w:p w14:paraId="0080F0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DA112C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2672E1" w14:textId="77777777" w:rsidTr="0008381D">
        <w:trPr>
          <w:trHeight w:val="289"/>
        </w:trPr>
        <w:tc>
          <w:tcPr>
            <w:tcW w:w="553" w:type="dxa"/>
            <w:shd w:val="clear" w:color="auto" w:fill="auto"/>
            <w:hideMark/>
          </w:tcPr>
          <w:p w14:paraId="5A16D3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375</w:t>
            </w:r>
          </w:p>
        </w:tc>
        <w:tc>
          <w:tcPr>
            <w:tcW w:w="780" w:type="dxa"/>
            <w:shd w:val="clear" w:color="auto" w:fill="auto"/>
            <w:hideMark/>
          </w:tcPr>
          <w:p w14:paraId="38B849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0D606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BCAE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A8838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E542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4782E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76C5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94947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1001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0A0FC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17 462,18</w:t>
            </w:r>
          </w:p>
        </w:tc>
        <w:tc>
          <w:tcPr>
            <w:tcW w:w="1701" w:type="dxa"/>
            <w:shd w:val="clear" w:color="auto" w:fill="auto"/>
            <w:hideMark/>
          </w:tcPr>
          <w:p w14:paraId="3A0C76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610, 627, 622, 2736, 620/2</w:t>
            </w:r>
          </w:p>
        </w:tc>
        <w:tc>
          <w:tcPr>
            <w:tcW w:w="1275" w:type="dxa"/>
            <w:shd w:val="clear" w:color="auto" w:fill="auto"/>
            <w:hideMark/>
          </w:tcPr>
          <w:p w14:paraId="0B1F56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4C4FBD8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F68B8B" w14:textId="77777777" w:rsidTr="0008381D">
        <w:trPr>
          <w:trHeight w:val="289"/>
        </w:trPr>
        <w:tc>
          <w:tcPr>
            <w:tcW w:w="553" w:type="dxa"/>
            <w:shd w:val="clear" w:color="auto" w:fill="auto"/>
            <w:hideMark/>
          </w:tcPr>
          <w:p w14:paraId="6CB970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376</w:t>
            </w:r>
          </w:p>
        </w:tc>
        <w:tc>
          <w:tcPr>
            <w:tcW w:w="780" w:type="dxa"/>
            <w:shd w:val="clear" w:color="auto" w:fill="auto"/>
            <w:hideMark/>
          </w:tcPr>
          <w:p w14:paraId="2127E6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2B121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6EF9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C7042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9B7A7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932B4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F0F7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426B8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24615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B799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3 855,53</w:t>
            </w:r>
          </w:p>
        </w:tc>
        <w:tc>
          <w:tcPr>
            <w:tcW w:w="1701" w:type="dxa"/>
            <w:shd w:val="clear" w:color="auto" w:fill="auto"/>
            <w:hideMark/>
          </w:tcPr>
          <w:p w14:paraId="179535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560/1, 560/3, 561, 575/1, 575/2, 575/3, 575/4, 576, 578, 582/1, 582/2, 584/2, 587, 593, 599/2, 610, 620/3, 2720/1, 2911, .149</w:t>
            </w:r>
          </w:p>
        </w:tc>
        <w:tc>
          <w:tcPr>
            <w:tcW w:w="1275" w:type="dxa"/>
            <w:shd w:val="clear" w:color="auto" w:fill="auto"/>
            <w:hideMark/>
          </w:tcPr>
          <w:p w14:paraId="523547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0FB76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3DD25F" w14:textId="77777777" w:rsidTr="0008381D">
        <w:trPr>
          <w:trHeight w:val="289"/>
        </w:trPr>
        <w:tc>
          <w:tcPr>
            <w:tcW w:w="553" w:type="dxa"/>
            <w:shd w:val="clear" w:color="auto" w:fill="auto"/>
            <w:hideMark/>
          </w:tcPr>
          <w:p w14:paraId="1F9BCD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377</w:t>
            </w:r>
          </w:p>
        </w:tc>
        <w:tc>
          <w:tcPr>
            <w:tcW w:w="780" w:type="dxa"/>
            <w:shd w:val="clear" w:color="auto" w:fill="auto"/>
            <w:hideMark/>
          </w:tcPr>
          <w:p w14:paraId="372B4C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3196C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6338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6775D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5447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83B343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24EAB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F0A841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7B3C6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C91C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28 072,09</w:t>
            </w:r>
          </w:p>
        </w:tc>
        <w:tc>
          <w:tcPr>
            <w:tcW w:w="1701" w:type="dxa"/>
            <w:shd w:val="clear" w:color="auto" w:fill="auto"/>
            <w:hideMark/>
          </w:tcPr>
          <w:p w14:paraId="31582A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1877, 1878, 1881, 1882, 1885, 1886, 1889, 1890, 1893, 1894, 1897, 1899, 1902, 1903, 1904, 1906, 1908, 1911, 1914, 1917, 1920, 1923, 1925/1, 1928, 1929, 1932, 1985, 2792/1, 2793</w:t>
            </w:r>
          </w:p>
        </w:tc>
        <w:tc>
          <w:tcPr>
            <w:tcW w:w="1275" w:type="dxa"/>
            <w:shd w:val="clear" w:color="auto" w:fill="auto"/>
            <w:hideMark/>
          </w:tcPr>
          <w:p w14:paraId="1E5417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1B06998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D3D2CC" w14:textId="77777777" w:rsidTr="0008381D">
        <w:trPr>
          <w:trHeight w:val="289"/>
        </w:trPr>
        <w:tc>
          <w:tcPr>
            <w:tcW w:w="553" w:type="dxa"/>
            <w:shd w:val="clear" w:color="auto" w:fill="auto"/>
            <w:hideMark/>
          </w:tcPr>
          <w:p w14:paraId="5DE28AA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378</w:t>
            </w:r>
          </w:p>
        </w:tc>
        <w:tc>
          <w:tcPr>
            <w:tcW w:w="780" w:type="dxa"/>
            <w:shd w:val="clear" w:color="auto" w:fill="auto"/>
            <w:hideMark/>
          </w:tcPr>
          <w:p w14:paraId="56EECF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295E5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B8B60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EF62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A2BB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C0C09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CDE1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3DE43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69E22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16FF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13 756,82</w:t>
            </w:r>
          </w:p>
        </w:tc>
        <w:tc>
          <w:tcPr>
            <w:tcW w:w="1701" w:type="dxa"/>
            <w:shd w:val="clear" w:color="auto" w:fill="auto"/>
            <w:hideMark/>
          </w:tcPr>
          <w:p w14:paraId="785DC7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1936, 1937, 1940, 1941, 1944, 1945/1, 1945/2, 1946, 1947, 1949, 2027/2, 2027/3, 2027/4, 2769/1, 2792/1</w:t>
            </w:r>
          </w:p>
        </w:tc>
        <w:tc>
          <w:tcPr>
            <w:tcW w:w="1275" w:type="dxa"/>
            <w:shd w:val="clear" w:color="auto" w:fill="auto"/>
            <w:hideMark/>
          </w:tcPr>
          <w:p w14:paraId="40B201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07EC786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64D756" w14:textId="77777777" w:rsidTr="0008381D">
        <w:trPr>
          <w:trHeight w:val="289"/>
        </w:trPr>
        <w:tc>
          <w:tcPr>
            <w:tcW w:w="553" w:type="dxa"/>
            <w:shd w:val="clear" w:color="auto" w:fill="auto"/>
            <w:hideMark/>
          </w:tcPr>
          <w:p w14:paraId="1DA64E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379</w:t>
            </w:r>
          </w:p>
        </w:tc>
        <w:tc>
          <w:tcPr>
            <w:tcW w:w="780" w:type="dxa"/>
            <w:shd w:val="clear" w:color="auto" w:fill="auto"/>
            <w:hideMark/>
          </w:tcPr>
          <w:p w14:paraId="1029BA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BEE65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3B386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92EC9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03A7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43DF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F35A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D63AB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B9799A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EEA2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21 704,71</w:t>
            </w:r>
          </w:p>
        </w:tc>
        <w:tc>
          <w:tcPr>
            <w:tcW w:w="1701" w:type="dxa"/>
            <w:shd w:val="clear" w:color="auto" w:fill="auto"/>
            <w:hideMark/>
          </w:tcPr>
          <w:p w14:paraId="4AE41FEA" w14:textId="5F52B65A"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 24/1, 24/2, 25, 26, 28/1, 28/3, 28/5, 30/3, 30/4,.167</w:t>
            </w:r>
          </w:p>
        </w:tc>
        <w:tc>
          <w:tcPr>
            <w:tcW w:w="1275" w:type="dxa"/>
            <w:shd w:val="clear" w:color="auto" w:fill="auto"/>
            <w:hideMark/>
          </w:tcPr>
          <w:p w14:paraId="2CA936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28A016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7B2AC0" w14:textId="77777777" w:rsidTr="0008381D">
        <w:trPr>
          <w:trHeight w:val="289"/>
        </w:trPr>
        <w:tc>
          <w:tcPr>
            <w:tcW w:w="553" w:type="dxa"/>
            <w:shd w:val="clear" w:color="auto" w:fill="auto"/>
            <w:hideMark/>
          </w:tcPr>
          <w:p w14:paraId="7A067E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380</w:t>
            </w:r>
          </w:p>
        </w:tc>
        <w:tc>
          <w:tcPr>
            <w:tcW w:w="780" w:type="dxa"/>
            <w:shd w:val="clear" w:color="auto" w:fill="auto"/>
            <w:hideMark/>
          </w:tcPr>
          <w:p w14:paraId="663C13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9C443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96816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93179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116F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012A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D0EC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F19360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3ACEA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1615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4 085,01</w:t>
            </w:r>
          </w:p>
        </w:tc>
        <w:tc>
          <w:tcPr>
            <w:tcW w:w="1701" w:type="dxa"/>
            <w:shd w:val="clear" w:color="auto" w:fill="auto"/>
            <w:hideMark/>
          </w:tcPr>
          <w:p w14:paraId="663A8135" w14:textId="0FBCB253"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 12/4, 13, 14, 15/1, 22/2, 886/2, 2704, 2940, .24, .348</w:t>
            </w:r>
          </w:p>
        </w:tc>
        <w:tc>
          <w:tcPr>
            <w:tcW w:w="1275" w:type="dxa"/>
            <w:shd w:val="clear" w:color="auto" w:fill="auto"/>
            <w:hideMark/>
          </w:tcPr>
          <w:p w14:paraId="6D7BAE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CD827C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D3F5D1" w14:textId="77777777" w:rsidTr="0008381D">
        <w:trPr>
          <w:trHeight w:val="289"/>
        </w:trPr>
        <w:tc>
          <w:tcPr>
            <w:tcW w:w="553" w:type="dxa"/>
            <w:shd w:val="clear" w:color="auto" w:fill="auto"/>
            <w:hideMark/>
          </w:tcPr>
          <w:p w14:paraId="316F2E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381</w:t>
            </w:r>
          </w:p>
        </w:tc>
        <w:tc>
          <w:tcPr>
            <w:tcW w:w="780" w:type="dxa"/>
            <w:shd w:val="clear" w:color="auto" w:fill="auto"/>
            <w:hideMark/>
          </w:tcPr>
          <w:p w14:paraId="1159A1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6977F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CF9C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4BD56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BD27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9F670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415C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8F20D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EBA6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6735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29 331,29</w:t>
            </w:r>
          </w:p>
        </w:tc>
        <w:tc>
          <w:tcPr>
            <w:tcW w:w="1701" w:type="dxa"/>
            <w:shd w:val="clear" w:color="auto" w:fill="auto"/>
            <w:hideMark/>
          </w:tcPr>
          <w:p w14:paraId="778EE247" w14:textId="5511C40A"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1570, 1690, 1659, 1660, 1661, 1662, 1663, 1664, 1665, 1691, 1692, 1693, 1706, 1707, 1708, 1709, 1710, 1715/2, 1720/1, </w:t>
            </w:r>
            <w:r w:rsidRPr="00103E68">
              <w:rPr>
                <w:rFonts w:eastAsia="Times New Roman" w:cs="Times New Roman"/>
                <w:color w:val="000000"/>
                <w:sz w:val="16"/>
                <w:szCs w:val="16"/>
                <w:lang w:eastAsia="de-AT"/>
              </w:rPr>
              <w:lastRenderedPageBreak/>
              <w:t>1721, 1724, 1728, 1738, 1739/1, 2766, 2791/1, 3079</w:t>
            </w:r>
          </w:p>
        </w:tc>
        <w:tc>
          <w:tcPr>
            <w:tcW w:w="1275" w:type="dxa"/>
            <w:shd w:val="clear" w:color="auto" w:fill="auto"/>
            <w:hideMark/>
          </w:tcPr>
          <w:p w14:paraId="3F8BC6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FF-LW</w:t>
            </w:r>
          </w:p>
        </w:tc>
        <w:tc>
          <w:tcPr>
            <w:tcW w:w="2694" w:type="dxa"/>
            <w:shd w:val="clear" w:color="auto" w:fill="auto"/>
            <w:hideMark/>
          </w:tcPr>
          <w:p w14:paraId="705AC2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52C3739" w14:textId="77777777" w:rsidTr="0008381D">
        <w:trPr>
          <w:trHeight w:val="289"/>
        </w:trPr>
        <w:tc>
          <w:tcPr>
            <w:tcW w:w="553" w:type="dxa"/>
            <w:shd w:val="clear" w:color="auto" w:fill="auto"/>
            <w:hideMark/>
          </w:tcPr>
          <w:p w14:paraId="7D9E81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382</w:t>
            </w:r>
          </w:p>
        </w:tc>
        <w:tc>
          <w:tcPr>
            <w:tcW w:w="780" w:type="dxa"/>
            <w:shd w:val="clear" w:color="auto" w:fill="auto"/>
            <w:hideMark/>
          </w:tcPr>
          <w:p w14:paraId="44EBBA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25D3E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3FE5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44485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BA2A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0E4F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00FD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0A8E5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02795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F5D6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13 247,55</w:t>
            </w:r>
          </w:p>
        </w:tc>
        <w:tc>
          <w:tcPr>
            <w:tcW w:w="1701" w:type="dxa"/>
            <w:shd w:val="clear" w:color="auto" w:fill="auto"/>
            <w:hideMark/>
          </w:tcPr>
          <w:p w14:paraId="442443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2809</w:t>
            </w:r>
          </w:p>
        </w:tc>
        <w:tc>
          <w:tcPr>
            <w:tcW w:w="1275" w:type="dxa"/>
            <w:shd w:val="clear" w:color="auto" w:fill="auto"/>
            <w:hideMark/>
          </w:tcPr>
          <w:p w14:paraId="3E2ED5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5CEAF6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8A328C" w14:textId="77777777" w:rsidTr="0008381D">
        <w:trPr>
          <w:trHeight w:val="289"/>
        </w:trPr>
        <w:tc>
          <w:tcPr>
            <w:tcW w:w="553" w:type="dxa"/>
            <w:shd w:val="clear" w:color="auto" w:fill="auto"/>
            <w:hideMark/>
          </w:tcPr>
          <w:p w14:paraId="58095D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383</w:t>
            </w:r>
          </w:p>
        </w:tc>
        <w:tc>
          <w:tcPr>
            <w:tcW w:w="780" w:type="dxa"/>
            <w:shd w:val="clear" w:color="auto" w:fill="auto"/>
            <w:hideMark/>
          </w:tcPr>
          <w:p w14:paraId="7A666F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6BF00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849E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2C546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1E0F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4008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9AA8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43C18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874AA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14758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45 160,36</w:t>
            </w:r>
          </w:p>
        </w:tc>
        <w:tc>
          <w:tcPr>
            <w:tcW w:w="1701" w:type="dxa"/>
            <w:shd w:val="clear" w:color="auto" w:fill="auto"/>
            <w:hideMark/>
          </w:tcPr>
          <w:p w14:paraId="5928BD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0AF105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5B5DDA3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993A24" w14:textId="77777777" w:rsidTr="0008381D">
        <w:trPr>
          <w:trHeight w:val="289"/>
        </w:trPr>
        <w:tc>
          <w:tcPr>
            <w:tcW w:w="553" w:type="dxa"/>
            <w:shd w:val="clear" w:color="auto" w:fill="auto"/>
            <w:hideMark/>
          </w:tcPr>
          <w:p w14:paraId="471E4D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384</w:t>
            </w:r>
          </w:p>
        </w:tc>
        <w:tc>
          <w:tcPr>
            <w:tcW w:w="780" w:type="dxa"/>
            <w:shd w:val="clear" w:color="auto" w:fill="auto"/>
            <w:hideMark/>
          </w:tcPr>
          <w:p w14:paraId="7082D2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5D219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81F47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3161D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717E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15C9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ECA415"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65F79D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7D220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35777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11 277,28</w:t>
            </w:r>
          </w:p>
        </w:tc>
        <w:tc>
          <w:tcPr>
            <w:tcW w:w="1701" w:type="dxa"/>
            <w:shd w:val="clear" w:color="auto" w:fill="auto"/>
            <w:hideMark/>
          </w:tcPr>
          <w:p w14:paraId="1535B7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2933</w:t>
            </w:r>
          </w:p>
        </w:tc>
        <w:tc>
          <w:tcPr>
            <w:tcW w:w="1275" w:type="dxa"/>
            <w:shd w:val="clear" w:color="auto" w:fill="auto"/>
            <w:hideMark/>
          </w:tcPr>
          <w:p w14:paraId="48D143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1F16391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800C91" w14:textId="77777777" w:rsidTr="0008381D">
        <w:trPr>
          <w:trHeight w:val="289"/>
        </w:trPr>
        <w:tc>
          <w:tcPr>
            <w:tcW w:w="553" w:type="dxa"/>
            <w:shd w:val="clear" w:color="auto" w:fill="auto"/>
            <w:hideMark/>
          </w:tcPr>
          <w:p w14:paraId="4530C4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385</w:t>
            </w:r>
          </w:p>
        </w:tc>
        <w:tc>
          <w:tcPr>
            <w:tcW w:w="780" w:type="dxa"/>
            <w:shd w:val="clear" w:color="auto" w:fill="auto"/>
            <w:hideMark/>
          </w:tcPr>
          <w:p w14:paraId="7ADD6B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B78C6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37569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A541B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AB7B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BF3B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577A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60DBD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3BBE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15B35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10 944,09</w:t>
            </w:r>
          </w:p>
        </w:tc>
        <w:tc>
          <w:tcPr>
            <w:tcW w:w="1701" w:type="dxa"/>
            <w:shd w:val="clear" w:color="auto" w:fill="auto"/>
            <w:hideMark/>
          </w:tcPr>
          <w:p w14:paraId="168E24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1302, 1303, 1306, 1307, 1310, 1312, 1314, 1315, 2748, 2752, 2789, 3105</w:t>
            </w:r>
          </w:p>
        </w:tc>
        <w:tc>
          <w:tcPr>
            <w:tcW w:w="1275" w:type="dxa"/>
            <w:shd w:val="clear" w:color="auto" w:fill="auto"/>
            <w:hideMark/>
          </w:tcPr>
          <w:p w14:paraId="6615E5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10387D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FD0E31" w14:textId="77777777" w:rsidTr="0008381D">
        <w:trPr>
          <w:trHeight w:val="289"/>
        </w:trPr>
        <w:tc>
          <w:tcPr>
            <w:tcW w:w="553" w:type="dxa"/>
            <w:shd w:val="clear" w:color="auto" w:fill="auto"/>
            <w:hideMark/>
          </w:tcPr>
          <w:p w14:paraId="5F309F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386</w:t>
            </w:r>
          </w:p>
        </w:tc>
        <w:tc>
          <w:tcPr>
            <w:tcW w:w="780" w:type="dxa"/>
            <w:shd w:val="clear" w:color="auto" w:fill="auto"/>
            <w:hideMark/>
          </w:tcPr>
          <w:p w14:paraId="67542E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38F0C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E01F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E1A2C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332B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18830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6665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53D8E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8585F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E70E7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55 297,93</w:t>
            </w:r>
          </w:p>
        </w:tc>
        <w:tc>
          <w:tcPr>
            <w:tcW w:w="1701" w:type="dxa"/>
            <w:shd w:val="clear" w:color="auto" w:fill="auto"/>
            <w:hideMark/>
          </w:tcPr>
          <w:p w14:paraId="1C7802ED" w14:textId="16086151"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1818, 1819, 1793, 1794, 1795, 1796, 1797, 1798, 1799, 1800, 1801, 1802, 1803, 1809, 1806, 1807, 1810, 1808, 1811, 1820, 1762, 1678, 1812, 1681, 1682, 1804, 1759, 1760, 1813, 1761, 1763, 1764, 1765, 1766, 1767, 1768, 1805, 1769, 1770, 1771, 1772, 1773, 1774, 1775, 1776, 1777, 1778, 1779, 1780, 1781, 1782, 1783, 1784, 1785, 1786, 1787, 1788, 1789, 1790, 1791, 1792, 1814, 1815, 1816, 1817, 1821, 1822, 1823, 1824, 1825, 1826, 1827, 1828, 1829, 1830, 1831, 1832, 1833, 1834, 1835, 1836, 1837, 1838, 1839, 1840, 1841, 1842, 1843, 1844, 1845, 1846, 1847, 1848, 1849, 1850, 1851, 1852, 1853, 1854, 1855, 1856, 1857, 1858, 1859, 1860, 1861, 1862, 1863, 1864, 1865, 1866, 1867, 1868, 1869, 1870, 1871, 1873, 1874, 1875, 1876, 1879, 1880, 1883, 1884, 1887, 1888, 1891, 1892, 1895, 1896, 1900, 1901, 1986, 1987, 1992, 1993, </w:t>
            </w:r>
            <w:r w:rsidRPr="00103E68">
              <w:rPr>
                <w:rFonts w:eastAsia="Times New Roman" w:cs="Times New Roman"/>
                <w:color w:val="000000"/>
                <w:sz w:val="16"/>
                <w:szCs w:val="16"/>
                <w:lang w:eastAsia="de-AT"/>
              </w:rPr>
              <w:lastRenderedPageBreak/>
              <w:t>1995, 2727, 2767, 2768, 2791/1, 2792/1</w:t>
            </w:r>
          </w:p>
        </w:tc>
        <w:tc>
          <w:tcPr>
            <w:tcW w:w="1275" w:type="dxa"/>
            <w:shd w:val="clear" w:color="auto" w:fill="auto"/>
            <w:hideMark/>
          </w:tcPr>
          <w:p w14:paraId="431504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FF-LW</w:t>
            </w:r>
          </w:p>
        </w:tc>
        <w:tc>
          <w:tcPr>
            <w:tcW w:w="2694" w:type="dxa"/>
            <w:shd w:val="clear" w:color="auto" w:fill="auto"/>
            <w:hideMark/>
          </w:tcPr>
          <w:p w14:paraId="186724D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84D768" w14:textId="77777777" w:rsidTr="0008381D">
        <w:trPr>
          <w:trHeight w:val="289"/>
        </w:trPr>
        <w:tc>
          <w:tcPr>
            <w:tcW w:w="553" w:type="dxa"/>
            <w:shd w:val="clear" w:color="auto" w:fill="auto"/>
            <w:hideMark/>
          </w:tcPr>
          <w:p w14:paraId="3CF7E2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387</w:t>
            </w:r>
          </w:p>
        </w:tc>
        <w:tc>
          <w:tcPr>
            <w:tcW w:w="780" w:type="dxa"/>
            <w:shd w:val="clear" w:color="auto" w:fill="auto"/>
            <w:hideMark/>
          </w:tcPr>
          <w:p w14:paraId="0CBAB9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259F7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70F4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8686B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03B7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A3B91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00E5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70AF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1128D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D798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5 546,87</w:t>
            </w:r>
          </w:p>
        </w:tc>
        <w:tc>
          <w:tcPr>
            <w:tcW w:w="1701" w:type="dxa"/>
            <w:shd w:val="clear" w:color="auto" w:fill="auto"/>
            <w:hideMark/>
          </w:tcPr>
          <w:p w14:paraId="7D122ADC" w14:textId="5A8A158C"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1147, 1148, 1149, 1153, 1154, 1159/2, 1160/2, 1161/2, 1183/2, 1192/2, 1193/2, 1194/2, 1196/2, 1207/2, 1222, 1223/1, 2739/2, 2742/2, 2748</w:t>
            </w:r>
          </w:p>
        </w:tc>
        <w:tc>
          <w:tcPr>
            <w:tcW w:w="1275" w:type="dxa"/>
            <w:shd w:val="clear" w:color="auto" w:fill="auto"/>
            <w:hideMark/>
          </w:tcPr>
          <w:p w14:paraId="3D0342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412160A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675979" w14:textId="77777777" w:rsidTr="0008381D">
        <w:trPr>
          <w:trHeight w:val="289"/>
        </w:trPr>
        <w:tc>
          <w:tcPr>
            <w:tcW w:w="553" w:type="dxa"/>
            <w:shd w:val="clear" w:color="auto" w:fill="auto"/>
            <w:hideMark/>
          </w:tcPr>
          <w:p w14:paraId="0745DB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388</w:t>
            </w:r>
          </w:p>
        </w:tc>
        <w:tc>
          <w:tcPr>
            <w:tcW w:w="780" w:type="dxa"/>
            <w:shd w:val="clear" w:color="auto" w:fill="auto"/>
            <w:hideMark/>
          </w:tcPr>
          <w:p w14:paraId="1DF2E7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AA189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3393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FAB54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D2AA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E1B0E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4B7C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204A48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28C8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A960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367 326,46</w:t>
            </w:r>
          </w:p>
        </w:tc>
        <w:tc>
          <w:tcPr>
            <w:tcW w:w="1701" w:type="dxa"/>
            <w:shd w:val="clear" w:color="auto" w:fill="auto"/>
            <w:hideMark/>
          </w:tcPr>
          <w:p w14:paraId="56F3CB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1264, 1265, 1267, 1268, 1166/1, 1166/3, 1166/4, 1196/1, 1172, 1175, 1176, 1180/1, 1180/2, 1192/1, 1193/1, 1194/1, 1207/1, 1228, 1229, 1230, 1231, 1232, 1233, 1234, 1235, 1238, 1239, 1240, 1241, 1242, 1243, 1244, 1245, 1247, 1248, 1250, 1251, 1252, 1253, 1254, 1255, 1256, 1257, 1258, 1259, 1260, 1261, 1262, 1263, 1266, 1269, 1270, 1271/1, 1271/2, 1272/1, 1272/2, 1273/1, 1273/2, 1274, 1275, 1276, 1277, 1278, 1279, 1280, 1281, 1282, 1283, 1284, 1357, 1327, 1296, 1297, 1316, 1317, 1318, 1319, 1320, 1321, 1322, 1323, 1326, 1328, 1329, 1330, 1331, 1332, 1333, 1334, 1335, 1337, 1339, 1340, 1341, 1342, 1344, 1345/1, 1345/2, 1346, 1347, 1348, 1349, 1350, 1351, 1352, 1353, 1356, 1358, 1359, 1360, 1361, 1362, 1363, 1364, 1365, 1366, 1367, 1368, 1369, 1370, 1372, 1374, 1375, 1376, 1377/1, 1377/2, 1378, 1379, 1380, 1381, 1382, 1383, 1384, 1385, 1386, 1387, 1388, 1389, 1390, 1391, 1392, 1393, </w:t>
            </w:r>
            <w:r w:rsidRPr="00103E68">
              <w:rPr>
                <w:rFonts w:eastAsia="Times New Roman" w:cs="Times New Roman"/>
                <w:color w:val="000000"/>
                <w:sz w:val="16"/>
                <w:szCs w:val="16"/>
                <w:lang w:eastAsia="de-AT"/>
              </w:rPr>
              <w:lastRenderedPageBreak/>
              <w:t>1394, 1395, 1396, 1397, 1398, 1399, 1400, 1401, 1402, 1404, 1405, 1406, 1407, 1408, 1409, 1410, 1411/1, 1411/2, 1412, 1413, 1414, 2499, 2500, 2501, 2502, 2503, 2504, 2505/1, 2505/2, 2506, 2507, 2508, 2509, 2510, 2511, 2512, 2513, 2514, 2515, 2516, 2517, 2518, 2519, 2520, 2521, 2522, 2523, 2524, 2525, 2526, 2527, 2528, 2529, 2530, 2531, 2532, 2533, 2534, 2535, 2536, 2537, 2586/1, 2538, 2542/1, 2542/2, 2544, 2546, 2558, 2562, 2563, 2567/1, 2568, 2569, 2572, 2574, 2577/1, 2578, 2580, 2581, 2582, 2583, 2584, 2585, 2586/2, 2600/1, 2600/2, 2601, 2610, 2611, 2612, 2617, 2618, 2619, 2620, 2633, 2634, 2635, 2648, 2650, 2651, 2652, 2661, 2662, 2663, 2664, 2665, 2666, 2671/1, 2672, 2673, 2674, 2675/1, 2676/1, 2677, 2678, 2679, 2686, 2687, 2688, 2689, 2691, 2692, 2693, 2750, 2742/3, 2745/1, 2747, 2748, 2749, 2752, 2753, .164, .334, .335</w:t>
            </w:r>
          </w:p>
        </w:tc>
        <w:tc>
          <w:tcPr>
            <w:tcW w:w="1275" w:type="dxa"/>
            <w:shd w:val="clear" w:color="auto" w:fill="auto"/>
            <w:hideMark/>
          </w:tcPr>
          <w:p w14:paraId="61E03E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FF-LW</w:t>
            </w:r>
          </w:p>
        </w:tc>
        <w:tc>
          <w:tcPr>
            <w:tcW w:w="2694" w:type="dxa"/>
            <w:shd w:val="clear" w:color="auto" w:fill="auto"/>
            <w:hideMark/>
          </w:tcPr>
          <w:p w14:paraId="72BEA9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6B9D07" w14:textId="77777777" w:rsidTr="0008381D">
        <w:trPr>
          <w:trHeight w:val="289"/>
        </w:trPr>
        <w:tc>
          <w:tcPr>
            <w:tcW w:w="553" w:type="dxa"/>
            <w:shd w:val="clear" w:color="auto" w:fill="auto"/>
            <w:hideMark/>
          </w:tcPr>
          <w:p w14:paraId="1C6CBA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389</w:t>
            </w:r>
          </w:p>
        </w:tc>
        <w:tc>
          <w:tcPr>
            <w:tcW w:w="780" w:type="dxa"/>
            <w:shd w:val="clear" w:color="auto" w:fill="auto"/>
            <w:hideMark/>
          </w:tcPr>
          <w:p w14:paraId="122D94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9AD81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3B84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64F05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88E6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093BA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433336"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5D1096E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78FDB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AB513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572,10</w:t>
            </w:r>
          </w:p>
        </w:tc>
        <w:tc>
          <w:tcPr>
            <w:tcW w:w="1701" w:type="dxa"/>
            <w:shd w:val="clear" w:color="auto" w:fill="auto"/>
            <w:hideMark/>
          </w:tcPr>
          <w:p w14:paraId="73579A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2730</w:t>
            </w:r>
          </w:p>
        </w:tc>
        <w:tc>
          <w:tcPr>
            <w:tcW w:w="1275" w:type="dxa"/>
            <w:shd w:val="clear" w:color="auto" w:fill="auto"/>
            <w:hideMark/>
          </w:tcPr>
          <w:p w14:paraId="02BF99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B6658D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D72DFE" w14:textId="77777777" w:rsidTr="0008381D">
        <w:trPr>
          <w:trHeight w:val="289"/>
        </w:trPr>
        <w:tc>
          <w:tcPr>
            <w:tcW w:w="553" w:type="dxa"/>
            <w:shd w:val="clear" w:color="auto" w:fill="auto"/>
            <w:hideMark/>
          </w:tcPr>
          <w:p w14:paraId="5F2519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390</w:t>
            </w:r>
          </w:p>
        </w:tc>
        <w:tc>
          <w:tcPr>
            <w:tcW w:w="780" w:type="dxa"/>
            <w:shd w:val="clear" w:color="auto" w:fill="auto"/>
            <w:hideMark/>
          </w:tcPr>
          <w:p w14:paraId="2D5756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A9B2C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1182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0DA32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C37F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0106F6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8FD8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785F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F4BF0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51C1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556797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w:t>
            </w:r>
          </w:p>
        </w:tc>
        <w:tc>
          <w:tcPr>
            <w:tcW w:w="1275" w:type="dxa"/>
            <w:shd w:val="clear" w:color="auto" w:fill="auto"/>
            <w:hideMark/>
          </w:tcPr>
          <w:p w14:paraId="023518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49EE8E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715211" w14:textId="77777777" w:rsidTr="0008381D">
        <w:trPr>
          <w:trHeight w:val="289"/>
        </w:trPr>
        <w:tc>
          <w:tcPr>
            <w:tcW w:w="553" w:type="dxa"/>
            <w:shd w:val="clear" w:color="auto" w:fill="auto"/>
            <w:hideMark/>
          </w:tcPr>
          <w:p w14:paraId="3D3201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391</w:t>
            </w:r>
          </w:p>
        </w:tc>
        <w:tc>
          <w:tcPr>
            <w:tcW w:w="780" w:type="dxa"/>
            <w:shd w:val="clear" w:color="auto" w:fill="auto"/>
            <w:hideMark/>
          </w:tcPr>
          <w:p w14:paraId="427B2B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A3054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2433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C6E5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508B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0BA5F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EAFC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E2B9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F5AC9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EB108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7DE68F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w:t>
            </w:r>
          </w:p>
        </w:tc>
        <w:tc>
          <w:tcPr>
            <w:tcW w:w="1275" w:type="dxa"/>
            <w:shd w:val="clear" w:color="auto" w:fill="auto"/>
            <w:hideMark/>
          </w:tcPr>
          <w:p w14:paraId="11245C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B0D332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87D0AE" w14:textId="77777777" w:rsidTr="0008381D">
        <w:trPr>
          <w:trHeight w:val="289"/>
        </w:trPr>
        <w:tc>
          <w:tcPr>
            <w:tcW w:w="553" w:type="dxa"/>
            <w:shd w:val="clear" w:color="auto" w:fill="auto"/>
            <w:hideMark/>
          </w:tcPr>
          <w:p w14:paraId="083F555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392</w:t>
            </w:r>
          </w:p>
        </w:tc>
        <w:tc>
          <w:tcPr>
            <w:tcW w:w="780" w:type="dxa"/>
            <w:shd w:val="clear" w:color="auto" w:fill="auto"/>
            <w:hideMark/>
          </w:tcPr>
          <w:p w14:paraId="00B911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[KH]-BW</w:t>
            </w:r>
          </w:p>
        </w:tc>
        <w:tc>
          <w:tcPr>
            <w:tcW w:w="887" w:type="dxa"/>
            <w:shd w:val="clear" w:color="auto" w:fill="auto"/>
            <w:hideMark/>
          </w:tcPr>
          <w:p w14:paraId="56D650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D889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C2FC8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22FF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AD8B8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CF9E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0838A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715F3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5E9B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29,62</w:t>
            </w:r>
          </w:p>
        </w:tc>
        <w:tc>
          <w:tcPr>
            <w:tcW w:w="1701" w:type="dxa"/>
            <w:shd w:val="clear" w:color="auto" w:fill="auto"/>
            <w:hideMark/>
          </w:tcPr>
          <w:p w14:paraId="5F915A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881</w:t>
            </w:r>
          </w:p>
        </w:tc>
        <w:tc>
          <w:tcPr>
            <w:tcW w:w="1275" w:type="dxa"/>
            <w:shd w:val="clear" w:color="auto" w:fill="auto"/>
            <w:hideMark/>
          </w:tcPr>
          <w:p w14:paraId="66375A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48904B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3A3071" w14:textId="77777777" w:rsidTr="0008381D">
        <w:trPr>
          <w:trHeight w:val="289"/>
        </w:trPr>
        <w:tc>
          <w:tcPr>
            <w:tcW w:w="553" w:type="dxa"/>
            <w:shd w:val="clear" w:color="auto" w:fill="auto"/>
            <w:hideMark/>
          </w:tcPr>
          <w:p w14:paraId="5B31C8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393</w:t>
            </w:r>
          </w:p>
        </w:tc>
        <w:tc>
          <w:tcPr>
            <w:tcW w:w="780" w:type="dxa"/>
            <w:shd w:val="clear" w:color="auto" w:fill="auto"/>
            <w:hideMark/>
          </w:tcPr>
          <w:p w14:paraId="1FF1A4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[KH]-BW</w:t>
            </w:r>
          </w:p>
        </w:tc>
        <w:tc>
          <w:tcPr>
            <w:tcW w:w="887" w:type="dxa"/>
            <w:shd w:val="clear" w:color="auto" w:fill="auto"/>
            <w:hideMark/>
          </w:tcPr>
          <w:p w14:paraId="143769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E547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2E4DD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20AD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B73ED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F2F4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94312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2D871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A38D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0E7207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886/6</w:t>
            </w:r>
          </w:p>
        </w:tc>
        <w:tc>
          <w:tcPr>
            <w:tcW w:w="1275" w:type="dxa"/>
            <w:shd w:val="clear" w:color="auto" w:fill="auto"/>
            <w:hideMark/>
          </w:tcPr>
          <w:p w14:paraId="478C97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7A3FD5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DF7DFD" w14:textId="77777777" w:rsidTr="0008381D">
        <w:trPr>
          <w:trHeight w:val="289"/>
        </w:trPr>
        <w:tc>
          <w:tcPr>
            <w:tcW w:w="553" w:type="dxa"/>
            <w:shd w:val="clear" w:color="auto" w:fill="auto"/>
            <w:hideMark/>
          </w:tcPr>
          <w:p w14:paraId="4856EB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394</w:t>
            </w:r>
          </w:p>
        </w:tc>
        <w:tc>
          <w:tcPr>
            <w:tcW w:w="780" w:type="dxa"/>
            <w:shd w:val="clear" w:color="auto" w:fill="auto"/>
            <w:hideMark/>
          </w:tcPr>
          <w:p w14:paraId="49A46D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40BD7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5FA6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18B20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7287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B24D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65C8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BC3494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DF384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7EF5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19,14</w:t>
            </w:r>
          </w:p>
        </w:tc>
        <w:tc>
          <w:tcPr>
            <w:tcW w:w="1701" w:type="dxa"/>
            <w:shd w:val="clear" w:color="auto" w:fill="auto"/>
            <w:hideMark/>
          </w:tcPr>
          <w:p w14:paraId="3CAD61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w:t>
            </w:r>
          </w:p>
        </w:tc>
        <w:tc>
          <w:tcPr>
            <w:tcW w:w="1275" w:type="dxa"/>
            <w:shd w:val="clear" w:color="auto" w:fill="auto"/>
            <w:hideMark/>
          </w:tcPr>
          <w:p w14:paraId="628D29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5C8EFF2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DD5C27" w14:textId="77777777" w:rsidTr="0008381D">
        <w:trPr>
          <w:trHeight w:val="289"/>
        </w:trPr>
        <w:tc>
          <w:tcPr>
            <w:tcW w:w="553" w:type="dxa"/>
            <w:shd w:val="clear" w:color="auto" w:fill="auto"/>
            <w:hideMark/>
          </w:tcPr>
          <w:p w14:paraId="11E307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395</w:t>
            </w:r>
          </w:p>
        </w:tc>
        <w:tc>
          <w:tcPr>
            <w:tcW w:w="780" w:type="dxa"/>
            <w:shd w:val="clear" w:color="auto" w:fill="auto"/>
            <w:hideMark/>
          </w:tcPr>
          <w:p w14:paraId="4DABB3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F0F1C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B465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B561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6284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7EAE4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EF9B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C3222D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6E6FA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9BE880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1D7542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w:t>
            </w:r>
          </w:p>
        </w:tc>
        <w:tc>
          <w:tcPr>
            <w:tcW w:w="1275" w:type="dxa"/>
            <w:shd w:val="clear" w:color="auto" w:fill="auto"/>
            <w:hideMark/>
          </w:tcPr>
          <w:p w14:paraId="36756C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51D27B9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395C9B" w14:textId="77777777" w:rsidTr="0008381D">
        <w:trPr>
          <w:trHeight w:val="289"/>
        </w:trPr>
        <w:tc>
          <w:tcPr>
            <w:tcW w:w="553" w:type="dxa"/>
            <w:shd w:val="clear" w:color="auto" w:fill="auto"/>
            <w:hideMark/>
          </w:tcPr>
          <w:p w14:paraId="163F78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396</w:t>
            </w:r>
          </w:p>
        </w:tc>
        <w:tc>
          <w:tcPr>
            <w:tcW w:w="780" w:type="dxa"/>
            <w:shd w:val="clear" w:color="auto" w:fill="auto"/>
            <w:hideMark/>
          </w:tcPr>
          <w:p w14:paraId="1BFC79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3FC9D2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9236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33B2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4E3E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6C08E7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2731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905D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3719B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6F337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12,19</w:t>
            </w:r>
          </w:p>
        </w:tc>
        <w:tc>
          <w:tcPr>
            <w:tcW w:w="1701" w:type="dxa"/>
            <w:shd w:val="clear" w:color="auto" w:fill="auto"/>
            <w:hideMark/>
          </w:tcPr>
          <w:p w14:paraId="7D1625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661/1, 2952</w:t>
            </w:r>
          </w:p>
        </w:tc>
        <w:tc>
          <w:tcPr>
            <w:tcW w:w="1275" w:type="dxa"/>
            <w:shd w:val="clear" w:color="auto" w:fill="auto"/>
            <w:hideMark/>
          </w:tcPr>
          <w:p w14:paraId="55A41F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4480D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1CBDB0" w14:textId="77777777" w:rsidTr="0008381D">
        <w:trPr>
          <w:trHeight w:val="289"/>
        </w:trPr>
        <w:tc>
          <w:tcPr>
            <w:tcW w:w="553" w:type="dxa"/>
            <w:shd w:val="clear" w:color="auto" w:fill="auto"/>
            <w:hideMark/>
          </w:tcPr>
          <w:p w14:paraId="3F1543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397</w:t>
            </w:r>
          </w:p>
        </w:tc>
        <w:tc>
          <w:tcPr>
            <w:tcW w:w="780" w:type="dxa"/>
            <w:shd w:val="clear" w:color="auto" w:fill="auto"/>
            <w:hideMark/>
          </w:tcPr>
          <w:p w14:paraId="2DD464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4830CB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0C88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2EFFA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64EB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B110A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D9A0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FF7DE4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3173A6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D28A8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2,68</w:t>
            </w:r>
          </w:p>
        </w:tc>
        <w:tc>
          <w:tcPr>
            <w:tcW w:w="1701" w:type="dxa"/>
            <w:shd w:val="clear" w:color="auto" w:fill="auto"/>
            <w:hideMark/>
          </w:tcPr>
          <w:p w14:paraId="7BC9DF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w:t>
            </w:r>
          </w:p>
        </w:tc>
        <w:tc>
          <w:tcPr>
            <w:tcW w:w="1275" w:type="dxa"/>
            <w:shd w:val="clear" w:color="auto" w:fill="auto"/>
            <w:hideMark/>
          </w:tcPr>
          <w:p w14:paraId="0AA27B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165B281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EC05B0" w14:textId="77777777" w:rsidTr="0008381D">
        <w:trPr>
          <w:trHeight w:val="289"/>
        </w:trPr>
        <w:tc>
          <w:tcPr>
            <w:tcW w:w="553" w:type="dxa"/>
            <w:shd w:val="clear" w:color="auto" w:fill="auto"/>
            <w:hideMark/>
          </w:tcPr>
          <w:p w14:paraId="6BD796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398</w:t>
            </w:r>
          </w:p>
        </w:tc>
        <w:tc>
          <w:tcPr>
            <w:tcW w:w="780" w:type="dxa"/>
            <w:shd w:val="clear" w:color="auto" w:fill="auto"/>
            <w:hideMark/>
          </w:tcPr>
          <w:p w14:paraId="48B6EE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CF79B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2038B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D1BCC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9090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05B0B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5900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8435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C0BD13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65FA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w:t>
            </w:r>
          </w:p>
        </w:tc>
        <w:tc>
          <w:tcPr>
            <w:tcW w:w="1701" w:type="dxa"/>
            <w:shd w:val="clear" w:color="auto" w:fill="auto"/>
            <w:hideMark/>
          </w:tcPr>
          <w:p w14:paraId="6F4CCF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661/1</w:t>
            </w:r>
          </w:p>
        </w:tc>
        <w:tc>
          <w:tcPr>
            <w:tcW w:w="1275" w:type="dxa"/>
            <w:shd w:val="clear" w:color="auto" w:fill="auto"/>
            <w:hideMark/>
          </w:tcPr>
          <w:p w14:paraId="70C31E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88087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283144" w14:textId="77777777" w:rsidTr="0008381D">
        <w:trPr>
          <w:trHeight w:val="289"/>
        </w:trPr>
        <w:tc>
          <w:tcPr>
            <w:tcW w:w="553" w:type="dxa"/>
            <w:shd w:val="clear" w:color="auto" w:fill="auto"/>
            <w:hideMark/>
          </w:tcPr>
          <w:p w14:paraId="2A9C74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399</w:t>
            </w:r>
          </w:p>
        </w:tc>
        <w:tc>
          <w:tcPr>
            <w:tcW w:w="780" w:type="dxa"/>
            <w:shd w:val="clear" w:color="auto" w:fill="auto"/>
            <w:hideMark/>
          </w:tcPr>
          <w:p w14:paraId="4F3130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2D1D82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271B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7558A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BAF4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3824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DA04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E87E2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3B51C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CBC92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727,92</w:t>
            </w:r>
          </w:p>
        </w:tc>
        <w:tc>
          <w:tcPr>
            <w:tcW w:w="1701" w:type="dxa"/>
            <w:shd w:val="clear" w:color="auto" w:fill="auto"/>
            <w:hideMark/>
          </w:tcPr>
          <w:p w14:paraId="2943E7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2D20D7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FF35C4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9032A7" w14:textId="77777777" w:rsidTr="0008381D">
        <w:trPr>
          <w:trHeight w:val="289"/>
        </w:trPr>
        <w:tc>
          <w:tcPr>
            <w:tcW w:w="553" w:type="dxa"/>
            <w:shd w:val="clear" w:color="auto" w:fill="auto"/>
            <w:hideMark/>
          </w:tcPr>
          <w:p w14:paraId="7B7906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400</w:t>
            </w:r>
          </w:p>
        </w:tc>
        <w:tc>
          <w:tcPr>
            <w:tcW w:w="780" w:type="dxa"/>
            <w:shd w:val="clear" w:color="auto" w:fill="auto"/>
            <w:hideMark/>
          </w:tcPr>
          <w:p w14:paraId="6CFCDD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3BCE7E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E012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E36EC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1F82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D399F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C6DA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EBBE93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EE6BB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A861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24,98</w:t>
            </w:r>
          </w:p>
        </w:tc>
        <w:tc>
          <w:tcPr>
            <w:tcW w:w="1701" w:type="dxa"/>
            <w:shd w:val="clear" w:color="auto" w:fill="auto"/>
            <w:hideMark/>
          </w:tcPr>
          <w:p w14:paraId="18C04A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560/3</w:t>
            </w:r>
          </w:p>
        </w:tc>
        <w:tc>
          <w:tcPr>
            <w:tcW w:w="1275" w:type="dxa"/>
            <w:shd w:val="clear" w:color="auto" w:fill="auto"/>
            <w:hideMark/>
          </w:tcPr>
          <w:p w14:paraId="23E600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49A6AEE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8764A6" w14:textId="77777777" w:rsidTr="0008381D">
        <w:trPr>
          <w:trHeight w:val="289"/>
        </w:trPr>
        <w:tc>
          <w:tcPr>
            <w:tcW w:w="553" w:type="dxa"/>
            <w:shd w:val="clear" w:color="auto" w:fill="auto"/>
            <w:hideMark/>
          </w:tcPr>
          <w:p w14:paraId="318999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401</w:t>
            </w:r>
          </w:p>
        </w:tc>
        <w:tc>
          <w:tcPr>
            <w:tcW w:w="780" w:type="dxa"/>
            <w:shd w:val="clear" w:color="auto" w:fill="auto"/>
            <w:hideMark/>
          </w:tcPr>
          <w:p w14:paraId="06DF73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4554FC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73E2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0BE62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2D27B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DEE5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1B0B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8D785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4D92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1EB68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21,97</w:t>
            </w:r>
          </w:p>
        </w:tc>
        <w:tc>
          <w:tcPr>
            <w:tcW w:w="1701" w:type="dxa"/>
            <w:shd w:val="clear" w:color="auto" w:fill="auto"/>
            <w:hideMark/>
          </w:tcPr>
          <w:p w14:paraId="6F2093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4FD51D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DD911A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C170B5" w14:textId="77777777" w:rsidTr="0008381D">
        <w:trPr>
          <w:trHeight w:val="289"/>
        </w:trPr>
        <w:tc>
          <w:tcPr>
            <w:tcW w:w="553" w:type="dxa"/>
            <w:shd w:val="clear" w:color="auto" w:fill="auto"/>
            <w:hideMark/>
          </w:tcPr>
          <w:p w14:paraId="6FB830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402</w:t>
            </w:r>
          </w:p>
        </w:tc>
        <w:tc>
          <w:tcPr>
            <w:tcW w:w="780" w:type="dxa"/>
            <w:shd w:val="clear" w:color="auto" w:fill="auto"/>
            <w:hideMark/>
          </w:tcPr>
          <w:p w14:paraId="08346A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DF80E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3FC2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91257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FB24C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3AC16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1B4C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D64557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2F260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D36B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w:t>
            </w:r>
          </w:p>
        </w:tc>
        <w:tc>
          <w:tcPr>
            <w:tcW w:w="1701" w:type="dxa"/>
            <w:shd w:val="clear" w:color="auto" w:fill="auto"/>
            <w:hideMark/>
          </w:tcPr>
          <w:p w14:paraId="6DC4A9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610</w:t>
            </w:r>
          </w:p>
        </w:tc>
        <w:tc>
          <w:tcPr>
            <w:tcW w:w="1275" w:type="dxa"/>
            <w:shd w:val="clear" w:color="auto" w:fill="auto"/>
            <w:hideMark/>
          </w:tcPr>
          <w:p w14:paraId="2CAFCD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6F5F80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98F1DA" w14:textId="77777777" w:rsidTr="0008381D">
        <w:trPr>
          <w:trHeight w:val="289"/>
        </w:trPr>
        <w:tc>
          <w:tcPr>
            <w:tcW w:w="553" w:type="dxa"/>
            <w:shd w:val="clear" w:color="auto" w:fill="auto"/>
            <w:hideMark/>
          </w:tcPr>
          <w:p w14:paraId="443B7D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403</w:t>
            </w:r>
          </w:p>
        </w:tc>
        <w:tc>
          <w:tcPr>
            <w:tcW w:w="780" w:type="dxa"/>
            <w:shd w:val="clear" w:color="auto" w:fill="auto"/>
            <w:hideMark/>
          </w:tcPr>
          <w:p w14:paraId="394594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D698C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3B49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E76A2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3F18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A3B29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0644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17395C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46863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9763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38,75</w:t>
            </w:r>
          </w:p>
        </w:tc>
        <w:tc>
          <w:tcPr>
            <w:tcW w:w="1701" w:type="dxa"/>
            <w:shd w:val="clear" w:color="auto" w:fill="auto"/>
            <w:hideMark/>
          </w:tcPr>
          <w:p w14:paraId="10D744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610</w:t>
            </w:r>
          </w:p>
        </w:tc>
        <w:tc>
          <w:tcPr>
            <w:tcW w:w="1275" w:type="dxa"/>
            <w:shd w:val="clear" w:color="auto" w:fill="auto"/>
            <w:hideMark/>
          </w:tcPr>
          <w:p w14:paraId="2D69EB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538D08D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916A3B" w14:textId="77777777" w:rsidTr="0008381D">
        <w:trPr>
          <w:trHeight w:val="289"/>
        </w:trPr>
        <w:tc>
          <w:tcPr>
            <w:tcW w:w="553" w:type="dxa"/>
            <w:shd w:val="clear" w:color="auto" w:fill="auto"/>
            <w:hideMark/>
          </w:tcPr>
          <w:p w14:paraId="7251C9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404</w:t>
            </w:r>
          </w:p>
        </w:tc>
        <w:tc>
          <w:tcPr>
            <w:tcW w:w="780" w:type="dxa"/>
            <w:shd w:val="clear" w:color="auto" w:fill="auto"/>
            <w:hideMark/>
          </w:tcPr>
          <w:p w14:paraId="46B357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[SP]-BW</w:t>
            </w:r>
          </w:p>
        </w:tc>
        <w:tc>
          <w:tcPr>
            <w:tcW w:w="887" w:type="dxa"/>
            <w:shd w:val="clear" w:color="auto" w:fill="auto"/>
            <w:hideMark/>
          </w:tcPr>
          <w:p w14:paraId="692DDF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FE0D8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FD100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0168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15337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63CC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30A8F86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4F7B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30EC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2,55</w:t>
            </w:r>
          </w:p>
        </w:tc>
        <w:tc>
          <w:tcPr>
            <w:tcW w:w="1701" w:type="dxa"/>
            <w:shd w:val="clear" w:color="auto" w:fill="auto"/>
            <w:hideMark/>
          </w:tcPr>
          <w:p w14:paraId="68E452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610</w:t>
            </w:r>
          </w:p>
        </w:tc>
        <w:tc>
          <w:tcPr>
            <w:tcW w:w="1275" w:type="dxa"/>
            <w:shd w:val="clear" w:color="auto" w:fill="auto"/>
            <w:hideMark/>
          </w:tcPr>
          <w:p w14:paraId="1A3CFC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30AF56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5F33C4" w14:textId="77777777" w:rsidTr="0008381D">
        <w:trPr>
          <w:trHeight w:val="289"/>
        </w:trPr>
        <w:tc>
          <w:tcPr>
            <w:tcW w:w="553" w:type="dxa"/>
            <w:shd w:val="clear" w:color="auto" w:fill="auto"/>
            <w:hideMark/>
          </w:tcPr>
          <w:p w14:paraId="25AD01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405</w:t>
            </w:r>
          </w:p>
        </w:tc>
        <w:tc>
          <w:tcPr>
            <w:tcW w:w="780" w:type="dxa"/>
            <w:shd w:val="clear" w:color="auto" w:fill="auto"/>
            <w:hideMark/>
          </w:tcPr>
          <w:p w14:paraId="7923AC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8A009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A975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5FD72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0B86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0292E3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DE06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EB81A7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DB932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A936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203,35</w:t>
            </w:r>
          </w:p>
        </w:tc>
        <w:tc>
          <w:tcPr>
            <w:tcW w:w="1701" w:type="dxa"/>
            <w:shd w:val="clear" w:color="auto" w:fill="auto"/>
            <w:hideMark/>
          </w:tcPr>
          <w:p w14:paraId="0F8F61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610</w:t>
            </w:r>
          </w:p>
        </w:tc>
        <w:tc>
          <w:tcPr>
            <w:tcW w:w="1275" w:type="dxa"/>
            <w:shd w:val="clear" w:color="auto" w:fill="auto"/>
            <w:hideMark/>
          </w:tcPr>
          <w:p w14:paraId="0A8C90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4DA3076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6718A9" w14:textId="77777777" w:rsidTr="0008381D">
        <w:trPr>
          <w:trHeight w:val="289"/>
        </w:trPr>
        <w:tc>
          <w:tcPr>
            <w:tcW w:w="553" w:type="dxa"/>
            <w:shd w:val="clear" w:color="auto" w:fill="auto"/>
            <w:hideMark/>
          </w:tcPr>
          <w:p w14:paraId="68DAEC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406</w:t>
            </w:r>
          </w:p>
        </w:tc>
        <w:tc>
          <w:tcPr>
            <w:tcW w:w="780" w:type="dxa"/>
            <w:shd w:val="clear" w:color="auto" w:fill="auto"/>
            <w:hideMark/>
          </w:tcPr>
          <w:p w14:paraId="31BEF5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5DF96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D9D18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ED2C6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0659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9B62B0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9C89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C5E44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78A3F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375DA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678,34</w:t>
            </w:r>
          </w:p>
        </w:tc>
        <w:tc>
          <w:tcPr>
            <w:tcW w:w="1701" w:type="dxa"/>
            <w:shd w:val="clear" w:color="auto" w:fill="auto"/>
            <w:hideMark/>
          </w:tcPr>
          <w:p w14:paraId="090F98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610</w:t>
            </w:r>
          </w:p>
        </w:tc>
        <w:tc>
          <w:tcPr>
            <w:tcW w:w="1275" w:type="dxa"/>
            <w:shd w:val="clear" w:color="auto" w:fill="auto"/>
            <w:hideMark/>
          </w:tcPr>
          <w:p w14:paraId="365EC8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6D4E282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9D3E7B" w14:textId="77777777" w:rsidTr="0008381D">
        <w:trPr>
          <w:trHeight w:val="289"/>
        </w:trPr>
        <w:tc>
          <w:tcPr>
            <w:tcW w:w="553" w:type="dxa"/>
            <w:shd w:val="clear" w:color="auto" w:fill="auto"/>
            <w:hideMark/>
          </w:tcPr>
          <w:p w14:paraId="37D240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407</w:t>
            </w:r>
          </w:p>
        </w:tc>
        <w:tc>
          <w:tcPr>
            <w:tcW w:w="780" w:type="dxa"/>
            <w:shd w:val="clear" w:color="auto" w:fill="auto"/>
            <w:hideMark/>
          </w:tcPr>
          <w:p w14:paraId="180E57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933B9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6182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7CDD3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3B56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843F6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D8083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650B43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1F96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D8B1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57,43</w:t>
            </w:r>
          </w:p>
        </w:tc>
        <w:tc>
          <w:tcPr>
            <w:tcW w:w="1701" w:type="dxa"/>
            <w:shd w:val="clear" w:color="auto" w:fill="auto"/>
            <w:hideMark/>
          </w:tcPr>
          <w:p w14:paraId="7B15A0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627</w:t>
            </w:r>
          </w:p>
        </w:tc>
        <w:tc>
          <w:tcPr>
            <w:tcW w:w="1275" w:type="dxa"/>
            <w:shd w:val="clear" w:color="auto" w:fill="auto"/>
            <w:hideMark/>
          </w:tcPr>
          <w:p w14:paraId="07B923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648D5FB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7B8EC1" w14:textId="77777777" w:rsidTr="0008381D">
        <w:trPr>
          <w:trHeight w:val="289"/>
        </w:trPr>
        <w:tc>
          <w:tcPr>
            <w:tcW w:w="553" w:type="dxa"/>
            <w:shd w:val="clear" w:color="auto" w:fill="auto"/>
            <w:hideMark/>
          </w:tcPr>
          <w:p w14:paraId="77DAB0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408</w:t>
            </w:r>
          </w:p>
        </w:tc>
        <w:tc>
          <w:tcPr>
            <w:tcW w:w="780" w:type="dxa"/>
            <w:shd w:val="clear" w:color="auto" w:fill="auto"/>
            <w:hideMark/>
          </w:tcPr>
          <w:p w14:paraId="1BBFB2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42EC1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D424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57BDC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D7A4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DB10F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2787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48D336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F9760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83261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0,21</w:t>
            </w:r>
          </w:p>
        </w:tc>
        <w:tc>
          <w:tcPr>
            <w:tcW w:w="1701" w:type="dxa"/>
            <w:shd w:val="clear" w:color="auto" w:fill="auto"/>
            <w:hideMark/>
          </w:tcPr>
          <w:p w14:paraId="0FCDC6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622</w:t>
            </w:r>
          </w:p>
        </w:tc>
        <w:tc>
          <w:tcPr>
            <w:tcW w:w="1275" w:type="dxa"/>
            <w:shd w:val="clear" w:color="auto" w:fill="auto"/>
            <w:hideMark/>
          </w:tcPr>
          <w:p w14:paraId="643EA8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52DCFA4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A55351" w14:textId="77777777" w:rsidTr="0008381D">
        <w:trPr>
          <w:trHeight w:val="289"/>
        </w:trPr>
        <w:tc>
          <w:tcPr>
            <w:tcW w:w="553" w:type="dxa"/>
            <w:shd w:val="clear" w:color="auto" w:fill="auto"/>
            <w:hideMark/>
          </w:tcPr>
          <w:p w14:paraId="45F959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409</w:t>
            </w:r>
          </w:p>
        </w:tc>
        <w:tc>
          <w:tcPr>
            <w:tcW w:w="780" w:type="dxa"/>
            <w:shd w:val="clear" w:color="auto" w:fill="auto"/>
            <w:hideMark/>
          </w:tcPr>
          <w:p w14:paraId="09E7C0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ACB00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8EABC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05F6F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37D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A1BA6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790C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2EF2F0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EC415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927A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0,24</w:t>
            </w:r>
          </w:p>
        </w:tc>
        <w:tc>
          <w:tcPr>
            <w:tcW w:w="1701" w:type="dxa"/>
            <w:shd w:val="clear" w:color="auto" w:fill="auto"/>
            <w:hideMark/>
          </w:tcPr>
          <w:p w14:paraId="1463CC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622</w:t>
            </w:r>
          </w:p>
        </w:tc>
        <w:tc>
          <w:tcPr>
            <w:tcW w:w="1275" w:type="dxa"/>
            <w:shd w:val="clear" w:color="auto" w:fill="auto"/>
            <w:hideMark/>
          </w:tcPr>
          <w:p w14:paraId="53962C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4345CBB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A93A6F" w14:textId="77777777" w:rsidTr="0008381D">
        <w:trPr>
          <w:trHeight w:val="289"/>
        </w:trPr>
        <w:tc>
          <w:tcPr>
            <w:tcW w:w="553" w:type="dxa"/>
            <w:shd w:val="clear" w:color="auto" w:fill="auto"/>
            <w:hideMark/>
          </w:tcPr>
          <w:p w14:paraId="09D5DC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410</w:t>
            </w:r>
          </w:p>
        </w:tc>
        <w:tc>
          <w:tcPr>
            <w:tcW w:w="780" w:type="dxa"/>
            <w:shd w:val="clear" w:color="auto" w:fill="auto"/>
            <w:hideMark/>
          </w:tcPr>
          <w:p w14:paraId="6C7689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A7D6B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9C2B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A3E8E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DC18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94C0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ADF8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22A8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B0C9A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53602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2,88</w:t>
            </w:r>
          </w:p>
        </w:tc>
        <w:tc>
          <w:tcPr>
            <w:tcW w:w="1701" w:type="dxa"/>
            <w:shd w:val="clear" w:color="auto" w:fill="auto"/>
            <w:hideMark/>
          </w:tcPr>
          <w:p w14:paraId="1411D1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621/1</w:t>
            </w:r>
          </w:p>
        </w:tc>
        <w:tc>
          <w:tcPr>
            <w:tcW w:w="1275" w:type="dxa"/>
            <w:shd w:val="clear" w:color="auto" w:fill="auto"/>
            <w:hideMark/>
          </w:tcPr>
          <w:p w14:paraId="0AA8E5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C8014C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7ECEDA" w14:textId="77777777" w:rsidTr="0008381D">
        <w:trPr>
          <w:trHeight w:val="289"/>
        </w:trPr>
        <w:tc>
          <w:tcPr>
            <w:tcW w:w="553" w:type="dxa"/>
            <w:shd w:val="clear" w:color="auto" w:fill="auto"/>
            <w:hideMark/>
          </w:tcPr>
          <w:p w14:paraId="73E820B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411</w:t>
            </w:r>
          </w:p>
        </w:tc>
        <w:tc>
          <w:tcPr>
            <w:tcW w:w="780" w:type="dxa"/>
            <w:shd w:val="clear" w:color="auto" w:fill="auto"/>
            <w:hideMark/>
          </w:tcPr>
          <w:p w14:paraId="2B3BC0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E56EA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77754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7E74E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CAA3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BFD857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F51B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25AF0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DB910C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C6D0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72,97</w:t>
            </w:r>
          </w:p>
        </w:tc>
        <w:tc>
          <w:tcPr>
            <w:tcW w:w="1701" w:type="dxa"/>
            <w:shd w:val="clear" w:color="auto" w:fill="auto"/>
            <w:hideMark/>
          </w:tcPr>
          <w:p w14:paraId="494929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w:t>
            </w:r>
          </w:p>
        </w:tc>
        <w:tc>
          <w:tcPr>
            <w:tcW w:w="1275" w:type="dxa"/>
            <w:shd w:val="clear" w:color="auto" w:fill="auto"/>
            <w:hideMark/>
          </w:tcPr>
          <w:p w14:paraId="16DA34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4C107C5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C1D3CE" w14:textId="77777777" w:rsidTr="0008381D">
        <w:trPr>
          <w:trHeight w:val="289"/>
        </w:trPr>
        <w:tc>
          <w:tcPr>
            <w:tcW w:w="553" w:type="dxa"/>
            <w:shd w:val="clear" w:color="auto" w:fill="auto"/>
            <w:hideMark/>
          </w:tcPr>
          <w:p w14:paraId="55ADC8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412</w:t>
            </w:r>
          </w:p>
        </w:tc>
        <w:tc>
          <w:tcPr>
            <w:tcW w:w="780" w:type="dxa"/>
            <w:shd w:val="clear" w:color="auto" w:fill="auto"/>
            <w:hideMark/>
          </w:tcPr>
          <w:p w14:paraId="0702B0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D3EB3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6FA9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BBC87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9B2A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AF111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2E7C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26C78E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667D7D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8CF3DD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146,62</w:t>
            </w:r>
          </w:p>
        </w:tc>
        <w:tc>
          <w:tcPr>
            <w:tcW w:w="1701" w:type="dxa"/>
            <w:shd w:val="clear" w:color="auto" w:fill="auto"/>
            <w:hideMark/>
          </w:tcPr>
          <w:p w14:paraId="11848E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w:t>
            </w:r>
          </w:p>
        </w:tc>
        <w:tc>
          <w:tcPr>
            <w:tcW w:w="1275" w:type="dxa"/>
            <w:shd w:val="clear" w:color="auto" w:fill="auto"/>
            <w:hideMark/>
          </w:tcPr>
          <w:p w14:paraId="255297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C95754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DA6953" w14:textId="77777777" w:rsidTr="0008381D">
        <w:trPr>
          <w:trHeight w:val="289"/>
        </w:trPr>
        <w:tc>
          <w:tcPr>
            <w:tcW w:w="553" w:type="dxa"/>
            <w:shd w:val="clear" w:color="auto" w:fill="auto"/>
            <w:hideMark/>
          </w:tcPr>
          <w:p w14:paraId="2EBEDF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413</w:t>
            </w:r>
          </w:p>
        </w:tc>
        <w:tc>
          <w:tcPr>
            <w:tcW w:w="780" w:type="dxa"/>
            <w:shd w:val="clear" w:color="auto" w:fill="auto"/>
            <w:hideMark/>
          </w:tcPr>
          <w:p w14:paraId="6B7E15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F1693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2509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7F35D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5C4F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609BB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4354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90EF27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79CD2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C105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0,35</w:t>
            </w:r>
          </w:p>
        </w:tc>
        <w:tc>
          <w:tcPr>
            <w:tcW w:w="1701" w:type="dxa"/>
            <w:shd w:val="clear" w:color="auto" w:fill="auto"/>
            <w:hideMark/>
          </w:tcPr>
          <w:p w14:paraId="0BFCC4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B02F4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3B6F31E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C6327E" w14:textId="77777777" w:rsidTr="0008381D">
        <w:trPr>
          <w:trHeight w:val="289"/>
        </w:trPr>
        <w:tc>
          <w:tcPr>
            <w:tcW w:w="553" w:type="dxa"/>
            <w:shd w:val="clear" w:color="auto" w:fill="auto"/>
            <w:hideMark/>
          </w:tcPr>
          <w:p w14:paraId="7DEF9D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414</w:t>
            </w:r>
          </w:p>
        </w:tc>
        <w:tc>
          <w:tcPr>
            <w:tcW w:w="780" w:type="dxa"/>
            <w:shd w:val="clear" w:color="auto" w:fill="auto"/>
            <w:hideMark/>
          </w:tcPr>
          <w:p w14:paraId="6C8706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30B0B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B79F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5C8A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37BB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280FF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F9B6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E5924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2ACC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EF330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30,14</w:t>
            </w:r>
          </w:p>
        </w:tc>
        <w:tc>
          <w:tcPr>
            <w:tcW w:w="1701" w:type="dxa"/>
            <w:shd w:val="clear" w:color="auto" w:fill="auto"/>
            <w:hideMark/>
          </w:tcPr>
          <w:p w14:paraId="188557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E6F40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D0C592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AF6230" w14:textId="77777777" w:rsidTr="0008381D">
        <w:trPr>
          <w:trHeight w:val="289"/>
        </w:trPr>
        <w:tc>
          <w:tcPr>
            <w:tcW w:w="553" w:type="dxa"/>
            <w:shd w:val="clear" w:color="auto" w:fill="auto"/>
            <w:hideMark/>
          </w:tcPr>
          <w:p w14:paraId="1194D4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415</w:t>
            </w:r>
          </w:p>
        </w:tc>
        <w:tc>
          <w:tcPr>
            <w:tcW w:w="780" w:type="dxa"/>
            <w:shd w:val="clear" w:color="auto" w:fill="auto"/>
            <w:hideMark/>
          </w:tcPr>
          <w:p w14:paraId="15A908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0C9DD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33DB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F6958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6887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1482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DEEE5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E877C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1482AA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898C0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37,03</w:t>
            </w:r>
          </w:p>
        </w:tc>
        <w:tc>
          <w:tcPr>
            <w:tcW w:w="1701" w:type="dxa"/>
            <w:shd w:val="clear" w:color="auto" w:fill="auto"/>
            <w:hideMark/>
          </w:tcPr>
          <w:p w14:paraId="671DD0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DC395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35CAEE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0F6CFB" w14:textId="77777777" w:rsidTr="0008381D">
        <w:trPr>
          <w:trHeight w:val="289"/>
        </w:trPr>
        <w:tc>
          <w:tcPr>
            <w:tcW w:w="553" w:type="dxa"/>
            <w:shd w:val="clear" w:color="auto" w:fill="auto"/>
            <w:hideMark/>
          </w:tcPr>
          <w:p w14:paraId="16553C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416</w:t>
            </w:r>
          </w:p>
        </w:tc>
        <w:tc>
          <w:tcPr>
            <w:tcW w:w="780" w:type="dxa"/>
            <w:shd w:val="clear" w:color="auto" w:fill="auto"/>
            <w:hideMark/>
          </w:tcPr>
          <w:p w14:paraId="5F0E98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E0308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6EA0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00914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55DB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C5449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E5B5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64EC3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C61A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EE91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46,90</w:t>
            </w:r>
          </w:p>
        </w:tc>
        <w:tc>
          <w:tcPr>
            <w:tcW w:w="1701" w:type="dxa"/>
            <w:shd w:val="clear" w:color="auto" w:fill="auto"/>
            <w:hideMark/>
          </w:tcPr>
          <w:p w14:paraId="4B3F27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230, 228, 227, 226, 225, 224, 223</w:t>
            </w:r>
          </w:p>
        </w:tc>
        <w:tc>
          <w:tcPr>
            <w:tcW w:w="1275" w:type="dxa"/>
            <w:shd w:val="clear" w:color="auto" w:fill="auto"/>
            <w:hideMark/>
          </w:tcPr>
          <w:p w14:paraId="50D608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E1E8C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ACB183" w14:textId="77777777" w:rsidTr="0008381D">
        <w:trPr>
          <w:trHeight w:val="289"/>
        </w:trPr>
        <w:tc>
          <w:tcPr>
            <w:tcW w:w="553" w:type="dxa"/>
            <w:shd w:val="clear" w:color="auto" w:fill="auto"/>
            <w:hideMark/>
          </w:tcPr>
          <w:p w14:paraId="16108A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417</w:t>
            </w:r>
          </w:p>
        </w:tc>
        <w:tc>
          <w:tcPr>
            <w:tcW w:w="780" w:type="dxa"/>
            <w:shd w:val="clear" w:color="auto" w:fill="auto"/>
            <w:hideMark/>
          </w:tcPr>
          <w:p w14:paraId="13AF7D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E7C95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82FF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89AFA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876F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2C0601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3452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73FF07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F9DB4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5E13E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7A2E47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5C8C31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09554E6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20FAC0C" w14:textId="77777777" w:rsidTr="0008381D">
        <w:trPr>
          <w:trHeight w:val="289"/>
        </w:trPr>
        <w:tc>
          <w:tcPr>
            <w:tcW w:w="553" w:type="dxa"/>
            <w:shd w:val="clear" w:color="auto" w:fill="auto"/>
            <w:hideMark/>
          </w:tcPr>
          <w:p w14:paraId="4239DA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418</w:t>
            </w:r>
          </w:p>
        </w:tc>
        <w:tc>
          <w:tcPr>
            <w:tcW w:w="780" w:type="dxa"/>
            <w:shd w:val="clear" w:color="auto" w:fill="auto"/>
            <w:hideMark/>
          </w:tcPr>
          <w:p w14:paraId="4084D4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2D97B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6D96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3458B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094E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2160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7CFE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B398AB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8B76A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652EA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160500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58EC2B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775E271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7234AF" w14:textId="77777777" w:rsidTr="0008381D">
        <w:trPr>
          <w:trHeight w:val="289"/>
        </w:trPr>
        <w:tc>
          <w:tcPr>
            <w:tcW w:w="553" w:type="dxa"/>
            <w:shd w:val="clear" w:color="auto" w:fill="auto"/>
            <w:hideMark/>
          </w:tcPr>
          <w:p w14:paraId="1345EE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419</w:t>
            </w:r>
          </w:p>
        </w:tc>
        <w:tc>
          <w:tcPr>
            <w:tcW w:w="780" w:type="dxa"/>
            <w:shd w:val="clear" w:color="auto" w:fill="auto"/>
            <w:hideMark/>
          </w:tcPr>
          <w:p w14:paraId="7CD74D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AB73D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2C37A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03742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31024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54C2D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7C4E1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1326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4C1AF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6AF4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26,01</w:t>
            </w:r>
          </w:p>
        </w:tc>
        <w:tc>
          <w:tcPr>
            <w:tcW w:w="1701" w:type="dxa"/>
            <w:shd w:val="clear" w:color="auto" w:fill="auto"/>
            <w:hideMark/>
          </w:tcPr>
          <w:p w14:paraId="432507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109</w:t>
            </w:r>
          </w:p>
        </w:tc>
        <w:tc>
          <w:tcPr>
            <w:tcW w:w="1275" w:type="dxa"/>
            <w:shd w:val="clear" w:color="auto" w:fill="auto"/>
            <w:hideMark/>
          </w:tcPr>
          <w:p w14:paraId="7E9444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90DD35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55F2A4" w14:textId="77777777" w:rsidTr="0008381D">
        <w:trPr>
          <w:trHeight w:val="289"/>
        </w:trPr>
        <w:tc>
          <w:tcPr>
            <w:tcW w:w="553" w:type="dxa"/>
            <w:shd w:val="clear" w:color="auto" w:fill="auto"/>
            <w:hideMark/>
          </w:tcPr>
          <w:p w14:paraId="0A2A31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420</w:t>
            </w:r>
          </w:p>
        </w:tc>
        <w:tc>
          <w:tcPr>
            <w:tcW w:w="780" w:type="dxa"/>
            <w:shd w:val="clear" w:color="auto" w:fill="auto"/>
            <w:hideMark/>
          </w:tcPr>
          <w:p w14:paraId="0FCBCC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8719A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32A3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C98C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D1868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5C7A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DF56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D08176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7746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E031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0FD1E1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2999, 2791/1</w:t>
            </w:r>
          </w:p>
        </w:tc>
        <w:tc>
          <w:tcPr>
            <w:tcW w:w="1275" w:type="dxa"/>
            <w:shd w:val="clear" w:color="auto" w:fill="auto"/>
            <w:hideMark/>
          </w:tcPr>
          <w:p w14:paraId="01C5A2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5F32EC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C92D4F" w14:textId="77777777" w:rsidTr="0008381D">
        <w:trPr>
          <w:trHeight w:val="289"/>
        </w:trPr>
        <w:tc>
          <w:tcPr>
            <w:tcW w:w="553" w:type="dxa"/>
            <w:shd w:val="clear" w:color="auto" w:fill="auto"/>
            <w:hideMark/>
          </w:tcPr>
          <w:p w14:paraId="20A3AE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421</w:t>
            </w:r>
          </w:p>
        </w:tc>
        <w:tc>
          <w:tcPr>
            <w:tcW w:w="780" w:type="dxa"/>
            <w:shd w:val="clear" w:color="auto" w:fill="auto"/>
            <w:hideMark/>
          </w:tcPr>
          <w:p w14:paraId="426C84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83673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BFF27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6AD94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140A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D1D80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597F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C88AD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7B5CE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A8C7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452,81</w:t>
            </w:r>
          </w:p>
        </w:tc>
        <w:tc>
          <w:tcPr>
            <w:tcW w:w="1701" w:type="dxa"/>
            <w:shd w:val="clear" w:color="auto" w:fill="auto"/>
            <w:hideMark/>
          </w:tcPr>
          <w:p w14:paraId="63075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w:t>
            </w:r>
          </w:p>
        </w:tc>
        <w:tc>
          <w:tcPr>
            <w:tcW w:w="1275" w:type="dxa"/>
            <w:shd w:val="clear" w:color="auto" w:fill="auto"/>
            <w:hideMark/>
          </w:tcPr>
          <w:p w14:paraId="2ACDB5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0B3E7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4ADCBF" w14:textId="77777777" w:rsidTr="0008381D">
        <w:trPr>
          <w:trHeight w:val="289"/>
        </w:trPr>
        <w:tc>
          <w:tcPr>
            <w:tcW w:w="553" w:type="dxa"/>
            <w:shd w:val="clear" w:color="auto" w:fill="auto"/>
            <w:hideMark/>
          </w:tcPr>
          <w:p w14:paraId="4CCCBC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422</w:t>
            </w:r>
          </w:p>
        </w:tc>
        <w:tc>
          <w:tcPr>
            <w:tcW w:w="780" w:type="dxa"/>
            <w:shd w:val="clear" w:color="auto" w:fill="auto"/>
            <w:hideMark/>
          </w:tcPr>
          <w:p w14:paraId="6562EF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F92EE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CA5A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80B21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02A5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983B7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2E56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C188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9C285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C4BB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330,95</w:t>
            </w:r>
          </w:p>
        </w:tc>
        <w:tc>
          <w:tcPr>
            <w:tcW w:w="1701" w:type="dxa"/>
            <w:shd w:val="clear" w:color="auto" w:fill="auto"/>
            <w:hideMark/>
          </w:tcPr>
          <w:p w14:paraId="3B501C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1131/2, 1132</w:t>
            </w:r>
          </w:p>
        </w:tc>
        <w:tc>
          <w:tcPr>
            <w:tcW w:w="1275" w:type="dxa"/>
            <w:shd w:val="clear" w:color="auto" w:fill="auto"/>
            <w:hideMark/>
          </w:tcPr>
          <w:p w14:paraId="0B5C98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A640CC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61C21B" w14:textId="77777777" w:rsidTr="0008381D">
        <w:trPr>
          <w:trHeight w:val="289"/>
        </w:trPr>
        <w:tc>
          <w:tcPr>
            <w:tcW w:w="553" w:type="dxa"/>
            <w:shd w:val="clear" w:color="auto" w:fill="auto"/>
            <w:hideMark/>
          </w:tcPr>
          <w:p w14:paraId="4ADB8A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423</w:t>
            </w:r>
          </w:p>
        </w:tc>
        <w:tc>
          <w:tcPr>
            <w:tcW w:w="780" w:type="dxa"/>
            <w:shd w:val="clear" w:color="auto" w:fill="auto"/>
            <w:hideMark/>
          </w:tcPr>
          <w:p w14:paraId="636E6E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E9AEF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EA71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1EB1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8C7E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9E2950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7BB2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88C7E0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CB880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B2EDC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1 139,97</w:t>
            </w:r>
          </w:p>
        </w:tc>
        <w:tc>
          <w:tcPr>
            <w:tcW w:w="1701" w:type="dxa"/>
            <w:shd w:val="clear" w:color="auto" w:fill="auto"/>
            <w:hideMark/>
          </w:tcPr>
          <w:p w14:paraId="1FBAA2DA" w14:textId="7E6993BE"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1142/2, 1143/2, 1144, 1145, 1146, 1167, 1169/1, 1169/3, 2739/1</w:t>
            </w:r>
          </w:p>
        </w:tc>
        <w:tc>
          <w:tcPr>
            <w:tcW w:w="1275" w:type="dxa"/>
            <w:shd w:val="clear" w:color="auto" w:fill="auto"/>
            <w:hideMark/>
          </w:tcPr>
          <w:p w14:paraId="560637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477F72B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4270917" w14:textId="77777777" w:rsidTr="0008381D">
        <w:trPr>
          <w:trHeight w:val="289"/>
        </w:trPr>
        <w:tc>
          <w:tcPr>
            <w:tcW w:w="553" w:type="dxa"/>
            <w:shd w:val="clear" w:color="auto" w:fill="auto"/>
            <w:hideMark/>
          </w:tcPr>
          <w:p w14:paraId="6324F3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424</w:t>
            </w:r>
          </w:p>
        </w:tc>
        <w:tc>
          <w:tcPr>
            <w:tcW w:w="780" w:type="dxa"/>
            <w:shd w:val="clear" w:color="auto" w:fill="auto"/>
            <w:hideMark/>
          </w:tcPr>
          <w:p w14:paraId="1BA782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4374D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B665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84F94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0627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18D94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53AD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41DEE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11728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627A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922,92</w:t>
            </w:r>
          </w:p>
        </w:tc>
        <w:tc>
          <w:tcPr>
            <w:tcW w:w="1701" w:type="dxa"/>
            <w:shd w:val="clear" w:color="auto" w:fill="auto"/>
            <w:hideMark/>
          </w:tcPr>
          <w:p w14:paraId="1710F6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1618, 2756</w:t>
            </w:r>
          </w:p>
        </w:tc>
        <w:tc>
          <w:tcPr>
            <w:tcW w:w="1275" w:type="dxa"/>
            <w:shd w:val="clear" w:color="auto" w:fill="auto"/>
            <w:hideMark/>
          </w:tcPr>
          <w:p w14:paraId="00CEB5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151E3D6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D9A4B7" w14:textId="77777777" w:rsidTr="0008381D">
        <w:trPr>
          <w:trHeight w:val="289"/>
        </w:trPr>
        <w:tc>
          <w:tcPr>
            <w:tcW w:w="553" w:type="dxa"/>
            <w:shd w:val="clear" w:color="auto" w:fill="auto"/>
            <w:hideMark/>
          </w:tcPr>
          <w:p w14:paraId="6504DE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425</w:t>
            </w:r>
          </w:p>
        </w:tc>
        <w:tc>
          <w:tcPr>
            <w:tcW w:w="780" w:type="dxa"/>
            <w:shd w:val="clear" w:color="auto" w:fill="auto"/>
            <w:hideMark/>
          </w:tcPr>
          <w:p w14:paraId="06E39D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512F2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2EB9A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38051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C102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7DD6B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A3C8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493D2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BB8D3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25F3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23 447,98</w:t>
            </w:r>
          </w:p>
        </w:tc>
        <w:tc>
          <w:tcPr>
            <w:tcW w:w="1701" w:type="dxa"/>
            <w:shd w:val="clear" w:color="auto" w:fill="auto"/>
            <w:hideMark/>
          </w:tcPr>
          <w:p w14:paraId="7800A0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4B2AE0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46E6A8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49BA6D" w14:textId="77777777" w:rsidTr="0008381D">
        <w:trPr>
          <w:trHeight w:val="289"/>
        </w:trPr>
        <w:tc>
          <w:tcPr>
            <w:tcW w:w="553" w:type="dxa"/>
            <w:shd w:val="clear" w:color="auto" w:fill="auto"/>
            <w:hideMark/>
          </w:tcPr>
          <w:p w14:paraId="44F83C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426</w:t>
            </w:r>
          </w:p>
        </w:tc>
        <w:tc>
          <w:tcPr>
            <w:tcW w:w="780" w:type="dxa"/>
            <w:shd w:val="clear" w:color="auto" w:fill="auto"/>
            <w:hideMark/>
          </w:tcPr>
          <w:p w14:paraId="02411D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70CE4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B9A0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052BA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BCBA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33926B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8EE63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1F238F0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31A88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1A04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1F2B7F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2730</w:t>
            </w:r>
          </w:p>
        </w:tc>
        <w:tc>
          <w:tcPr>
            <w:tcW w:w="1275" w:type="dxa"/>
            <w:shd w:val="clear" w:color="auto" w:fill="auto"/>
            <w:hideMark/>
          </w:tcPr>
          <w:p w14:paraId="62CF41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440F054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9D306B" w14:textId="77777777" w:rsidTr="0008381D">
        <w:trPr>
          <w:trHeight w:val="289"/>
        </w:trPr>
        <w:tc>
          <w:tcPr>
            <w:tcW w:w="553" w:type="dxa"/>
            <w:shd w:val="clear" w:color="auto" w:fill="auto"/>
            <w:hideMark/>
          </w:tcPr>
          <w:p w14:paraId="7C09B8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427</w:t>
            </w:r>
          </w:p>
        </w:tc>
        <w:tc>
          <w:tcPr>
            <w:tcW w:w="780" w:type="dxa"/>
            <w:shd w:val="clear" w:color="auto" w:fill="auto"/>
            <w:hideMark/>
          </w:tcPr>
          <w:p w14:paraId="1BF1A3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0219F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E683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A5A78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C725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EB0AF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0F8B3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3C5D1B7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AF2BA0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D89C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2,56</w:t>
            </w:r>
          </w:p>
        </w:tc>
        <w:tc>
          <w:tcPr>
            <w:tcW w:w="1701" w:type="dxa"/>
            <w:shd w:val="clear" w:color="auto" w:fill="auto"/>
            <w:hideMark/>
          </w:tcPr>
          <w:p w14:paraId="0CF9C1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2730</w:t>
            </w:r>
          </w:p>
        </w:tc>
        <w:tc>
          <w:tcPr>
            <w:tcW w:w="1275" w:type="dxa"/>
            <w:shd w:val="clear" w:color="auto" w:fill="auto"/>
            <w:hideMark/>
          </w:tcPr>
          <w:p w14:paraId="646F2F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187EAC1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7926FC" w14:textId="77777777" w:rsidTr="0008381D">
        <w:trPr>
          <w:trHeight w:val="289"/>
        </w:trPr>
        <w:tc>
          <w:tcPr>
            <w:tcW w:w="553" w:type="dxa"/>
            <w:shd w:val="clear" w:color="auto" w:fill="auto"/>
            <w:hideMark/>
          </w:tcPr>
          <w:p w14:paraId="56A204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428</w:t>
            </w:r>
          </w:p>
        </w:tc>
        <w:tc>
          <w:tcPr>
            <w:tcW w:w="780" w:type="dxa"/>
            <w:shd w:val="clear" w:color="auto" w:fill="auto"/>
            <w:hideMark/>
          </w:tcPr>
          <w:p w14:paraId="2081FE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61217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278E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B854B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C09F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B57C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7BCE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8A97CE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928F0E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AE78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1,87</w:t>
            </w:r>
          </w:p>
        </w:tc>
        <w:tc>
          <w:tcPr>
            <w:tcW w:w="1701" w:type="dxa"/>
            <w:shd w:val="clear" w:color="auto" w:fill="auto"/>
            <w:hideMark/>
          </w:tcPr>
          <w:p w14:paraId="5A5680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438C50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90B02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786A2F" w14:textId="77777777" w:rsidTr="0008381D">
        <w:trPr>
          <w:trHeight w:val="289"/>
        </w:trPr>
        <w:tc>
          <w:tcPr>
            <w:tcW w:w="553" w:type="dxa"/>
            <w:shd w:val="clear" w:color="auto" w:fill="auto"/>
            <w:hideMark/>
          </w:tcPr>
          <w:p w14:paraId="0D02A8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429</w:t>
            </w:r>
          </w:p>
        </w:tc>
        <w:tc>
          <w:tcPr>
            <w:tcW w:w="780" w:type="dxa"/>
            <w:shd w:val="clear" w:color="auto" w:fill="auto"/>
            <w:hideMark/>
          </w:tcPr>
          <w:p w14:paraId="3A11C1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637F7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0BB6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85614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57CC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3F35D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00DB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7E0AE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9385F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8765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2,68</w:t>
            </w:r>
          </w:p>
        </w:tc>
        <w:tc>
          <w:tcPr>
            <w:tcW w:w="1701" w:type="dxa"/>
            <w:shd w:val="clear" w:color="auto" w:fill="auto"/>
            <w:hideMark/>
          </w:tcPr>
          <w:p w14:paraId="5C5329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7D71ED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6A379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F2AA42" w14:textId="77777777" w:rsidTr="0008381D">
        <w:trPr>
          <w:trHeight w:val="289"/>
        </w:trPr>
        <w:tc>
          <w:tcPr>
            <w:tcW w:w="553" w:type="dxa"/>
            <w:shd w:val="clear" w:color="auto" w:fill="auto"/>
            <w:hideMark/>
          </w:tcPr>
          <w:p w14:paraId="12914F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430</w:t>
            </w:r>
          </w:p>
        </w:tc>
        <w:tc>
          <w:tcPr>
            <w:tcW w:w="780" w:type="dxa"/>
            <w:shd w:val="clear" w:color="auto" w:fill="auto"/>
            <w:hideMark/>
          </w:tcPr>
          <w:p w14:paraId="6BB3D8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D74DB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70316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C7E26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E9173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023F4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432206"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6C7D0AB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4119D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E24A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16,78</w:t>
            </w:r>
          </w:p>
        </w:tc>
        <w:tc>
          <w:tcPr>
            <w:tcW w:w="1701" w:type="dxa"/>
            <w:shd w:val="clear" w:color="auto" w:fill="auto"/>
            <w:hideMark/>
          </w:tcPr>
          <w:p w14:paraId="3E477C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2730</w:t>
            </w:r>
          </w:p>
        </w:tc>
        <w:tc>
          <w:tcPr>
            <w:tcW w:w="1275" w:type="dxa"/>
            <w:shd w:val="clear" w:color="auto" w:fill="auto"/>
            <w:hideMark/>
          </w:tcPr>
          <w:p w14:paraId="576FC4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75CA1E2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62A980" w14:textId="77777777" w:rsidTr="0008381D">
        <w:trPr>
          <w:trHeight w:val="289"/>
        </w:trPr>
        <w:tc>
          <w:tcPr>
            <w:tcW w:w="553" w:type="dxa"/>
            <w:shd w:val="clear" w:color="auto" w:fill="auto"/>
            <w:hideMark/>
          </w:tcPr>
          <w:p w14:paraId="5E15A9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431</w:t>
            </w:r>
          </w:p>
        </w:tc>
        <w:tc>
          <w:tcPr>
            <w:tcW w:w="780" w:type="dxa"/>
            <w:shd w:val="clear" w:color="auto" w:fill="auto"/>
            <w:hideMark/>
          </w:tcPr>
          <w:p w14:paraId="000584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EA770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A38F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5C36A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C73E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C6B0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791E49"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88B956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DEEB9A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5508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20,75</w:t>
            </w:r>
          </w:p>
        </w:tc>
        <w:tc>
          <w:tcPr>
            <w:tcW w:w="1701" w:type="dxa"/>
            <w:shd w:val="clear" w:color="auto" w:fill="auto"/>
            <w:hideMark/>
          </w:tcPr>
          <w:p w14:paraId="6B32C4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15A570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6EBB3F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36F60D" w14:textId="77777777" w:rsidTr="0008381D">
        <w:trPr>
          <w:trHeight w:val="289"/>
        </w:trPr>
        <w:tc>
          <w:tcPr>
            <w:tcW w:w="553" w:type="dxa"/>
            <w:shd w:val="clear" w:color="auto" w:fill="auto"/>
            <w:hideMark/>
          </w:tcPr>
          <w:p w14:paraId="1F5777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432</w:t>
            </w:r>
          </w:p>
        </w:tc>
        <w:tc>
          <w:tcPr>
            <w:tcW w:w="780" w:type="dxa"/>
            <w:shd w:val="clear" w:color="auto" w:fill="auto"/>
            <w:hideMark/>
          </w:tcPr>
          <w:p w14:paraId="79875D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9270D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34CA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65270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BC69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28B8C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B45A39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29A227C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CDCFF8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5435F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16,30</w:t>
            </w:r>
          </w:p>
        </w:tc>
        <w:tc>
          <w:tcPr>
            <w:tcW w:w="1701" w:type="dxa"/>
            <w:shd w:val="clear" w:color="auto" w:fill="auto"/>
            <w:hideMark/>
          </w:tcPr>
          <w:p w14:paraId="14AC83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3942DC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5514135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BF49F9" w14:textId="77777777" w:rsidTr="0008381D">
        <w:trPr>
          <w:trHeight w:val="289"/>
        </w:trPr>
        <w:tc>
          <w:tcPr>
            <w:tcW w:w="553" w:type="dxa"/>
            <w:shd w:val="clear" w:color="auto" w:fill="auto"/>
            <w:hideMark/>
          </w:tcPr>
          <w:p w14:paraId="5B7266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433</w:t>
            </w:r>
          </w:p>
        </w:tc>
        <w:tc>
          <w:tcPr>
            <w:tcW w:w="780" w:type="dxa"/>
            <w:shd w:val="clear" w:color="auto" w:fill="auto"/>
            <w:hideMark/>
          </w:tcPr>
          <w:p w14:paraId="4EDC95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F6D14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B934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A1047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8B18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24B47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2BBB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3B2E32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C1CA7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818C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26055B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875/2</w:t>
            </w:r>
          </w:p>
        </w:tc>
        <w:tc>
          <w:tcPr>
            <w:tcW w:w="1275" w:type="dxa"/>
            <w:shd w:val="clear" w:color="auto" w:fill="auto"/>
            <w:hideMark/>
          </w:tcPr>
          <w:p w14:paraId="369691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49542FE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76E393" w14:textId="77777777" w:rsidTr="0008381D">
        <w:trPr>
          <w:trHeight w:val="289"/>
        </w:trPr>
        <w:tc>
          <w:tcPr>
            <w:tcW w:w="553" w:type="dxa"/>
            <w:shd w:val="clear" w:color="auto" w:fill="auto"/>
            <w:hideMark/>
          </w:tcPr>
          <w:p w14:paraId="1B8E52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434</w:t>
            </w:r>
          </w:p>
        </w:tc>
        <w:tc>
          <w:tcPr>
            <w:tcW w:w="780" w:type="dxa"/>
            <w:shd w:val="clear" w:color="auto" w:fill="auto"/>
            <w:hideMark/>
          </w:tcPr>
          <w:p w14:paraId="3DF306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F5D7A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3645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D1E0F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4818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DEC76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9462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319F4F0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7A6AED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8EEB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0,33</w:t>
            </w:r>
          </w:p>
        </w:tc>
        <w:tc>
          <w:tcPr>
            <w:tcW w:w="1701" w:type="dxa"/>
            <w:shd w:val="clear" w:color="auto" w:fill="auto"/>
            <w:hideMark/>
          </w:tcPr>
          <w:p w14:paraId="65DCA7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875/2</w:t>
            </w:r>
          </w:p>
        </w:tc>
        <w:tc>
          <w:tcPr>
            <w:tcW w:w="1275" w:type="dxa"/>
            <w:shd w:val="clear" w:color="auto" w:fill="auto"/>
            <w:hideMark/>
          </w:tcPr>
          <w:p w14:paraId="5D012F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1195BCC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A32228D" w14:textId="77777777" w:rsidTr="0008381D">
        <w:trPr>
          <w:trHeight w:val="289"/>
        </w:trPr>
        <w:tc>
          <w:tcPr>
            <w:tcW w:w="553" w:type="dxa"/>
            <w:shd w:val="clear" w:color="auto" w:fill="auto"/>
            <w:hideMark/>
          </w:tcPr>
          <w:p w14:paraId="185CBF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435</w:t>
            </w:r>
          </w:p>
        </w:tc>
        <w:tc>
          <w:tcPr>
            <w:tcW w:w="780" w:type="dxa"/>
            <w:shd w:val="clear" w:color="auto" w:fill="auto"/>
            <w:hideMark/>
          </w:tcPr>
          <w:p w14:paraId="391D47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35A61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5AFC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6A169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57D3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474A0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EF8E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73C0D1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CFE83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0CD8F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0,56</w:t>
            </w:r>
          </w:p>
        </w:tc>
        <w:tc>
          <w:tcPr>
            <w:tcW w:w="1701" w:type="dxa"/>
            <w:shd w:val="clear" w:color="auto" w:fill="auto"/>
            <w:hideMark/>
          </w:tcPr>
          <w:p w14:paraId="7BECDB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875/2</w:t>
            </w:r>
          </w:p>
        </w:tc>
        <w:tc>
          <w:tcPr>
            <w:tcW w:w="1275" w:type="dxa"/>
            <w:shd w:val="clear" w:color="auto" w:fill="auto"/>
            <w:hideMark/>
          </w:tcPr>
          <w:p w14:paraId="48BAAB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3C63C2B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FD3620" w14:textId="77777777" w:rsidTr="0008381D">
        <w:trPr>
          <w:trHeight w:val="289"/>
        </w:trPr>
        <w:tc>
          <w:tcPr>
            <w:tcW w:w="553" w:type="dxa"/>
            <w:shd w:val="clear" w:color="auto" w:fill="auto"/>
            <w:hideMark/>
          </w:tcPr>
          <w:p w14:paraId="33A75D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436</w:t>
            </w:r>
          </w:p>
        </w:tc>
        <w:tc>
          <w:tcPr>
            <w:tcW w:w="780" w:type="dxa"/>
            <w:shd w:val="clear" w:color="auto" w:fill="auto"/>
            <w:hideMark/>
          </w:tcPr>
          <w:p w14:paraId="36CAC7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C423C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413DB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8CF7A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AA4D0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D8B90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83EEF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1843B6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E8145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614EB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22154E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875/2</w:t>
            </w:r>
          </w:p>
        </w:tc>
        <w:tc>
          <w:tcPr>
            <w:tcW w:w="1275" w:type="dxa"/>
            <w:shd w:val="clear" w:color="auto" w:fill="auto"/>
            <w:hideMark/>
          </w:tcPr>
          <w:p w14:paraId="266A6E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5C0E3B1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69F53F" w14:textId="77777777" w:rsidTr="0008381D">
        <w:trPr>
          <w:trHeight w:val="289"/>
        </w:trPr>
        <w:tc>
          <w:tcPr>
            <w:tcW w:w="553" w:type="dxa"/>
            <w:shd w:val="clear" w:color="auto" w:fill="auto"/>
            <w:hideMark/>
          </w:tcPr>
          <w:p w14:paraId="740FD3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437</w:t>
            </w:r>
          </w:p>
        </w:tc>
        <w:tc>
          <w:tcPr>
            <w:tcW w:w="780" w:type="dxa"/>
            <w:shd w:val="clear" w:color="auto" w:fill="auto"/>
            <w:hideMark/>
          </w:tcPr>
          <w:p w14:paraId="1E2A8B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13521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E46D0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DB7DD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C54F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7775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F3DF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4DC0D6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8FC541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3388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0,39</w:t>
            </w:r>
          </w:p>
        </w:tc>
        <w:tc>
          <w:tcPr>
            <w:tcW w:w="1701" w:type="dxa"/>
            <w:shd w:val="clear" w:color="auto" w:fill="auto"/>
            <w:hideMark/>
          </w:tcPr>
          <w:p w14:paraId="2B0921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875/2</w:t>
            </w:r>
          </w:p>
        </w:tc>
        <w:tc>
          <w:tcPr>
            <w:tcW w:w="1275" w:type="dxa"/>
            <w:shd w:val="clear" w:color="auto" w:fill="auto"/>
            <w:hideMark/>
          </w:tcPr>
          <w:p w14:paraId="185E79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7B5B0F6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6FC1B5" w14:textId="77777777" w:rsidTr="0008381D">
        <w:trPr>
          <w:trHeight w:val="289"/>
        </w:trPr>
        <w:tc>
          <w:tcPr>
            <w:tcW w:w="553" w:type="dxa"/>
            <w:shd w:val="clear" w:color="auto" w:fill="auto"/>
            <w:hideMark/>
          </w:tcPr>
          <w:p w14:paraId="425559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438</w:t>
            </w:r>
          </w:p>
        </w:tc>
        <w:tc>
          <w:tcPr>
            <w:tcW w:w="780" w:type="dxa"/>
            <w:shd w:val="clear" w:color="auto" w:fill="auto"/>
            <w:hideMark/>
          </w:tcPr>
          <w:p w14:paraId="5F45A8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E4ED4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13FB6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3C8A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A2EC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492B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C15A3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51DF77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AC7EE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8E48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17,95</w:t>
            </w:r>
          </w:p>
        </w:tc>
        <w:tc>
          <w:tcPr>
            <w:tcW w:w="1701" w:type="dxa"/>
            <w:shd w:val="clear" w:color="auto" w:fill="auto"/>
            <w:hideMark/>
          </w:tcPr>
          <w:p w14:paraId="328040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621/1, 629/1, 629/2</w:t>
            </w:r>
          </w:p>
        </w:tc>
        <w:tc>
          <w:tcPr>
            <w:tcW w:w="1275" w:type="dxa"/>
            <w:shd w:val="clear" w:color="auto" w:fill="auto"/>
            <w:hideMark/>
          </w:tcPr>
          <w:p w14:paraId="7D40CE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3A50523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E84917" w14:textId="77777777" w:rsidTr="0008381D">
        <w:trPr>
          <w:trHeight w:val="289"/>
        </w:trPr>
        <w:tc>
          <w:tcPr>
            <w:tcW w:w="553" w:type="dxa"/>
            <w:shd w:val="clear" w:color="auto" w:fill="auto"/>
            <w:hideMark/>
          </w:tcPr>
          <w:p w14:paraId="2325D6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439</w:t>
            </w:r>
          </w:p>
        </w:tc>
        <w:tc>
          <w:tcPr>
            <w:tcW w:w="780" w:type="dxa"/>
            <w:shd w:val="clear" w:color="auto" w:fill="auto"/>
            <w:hideMark/>
          </w:tcPr>
          <w:p w14:paraId="7D91D2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E4ACB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7092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7BAD3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54FAF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08280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CF578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0236BA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9E5A13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6764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2,40</w:t>
            </w:r>
          </w:p>
        </w:tc>
        <w:tc>
          <w:tcPr>
            <w:tcW w:w="1701" w:type="dxa"/>
            <w:shd w:val="clear" w:color="auto" w:fill="auto"/>
            <w:hideMark/>
          </w:tcPr>
          <w:p w14:paraId="7E79D6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1083/2</w:t>
            </w:r>
          </w:p>
        </w:tc>
        <w:tc>
          <w:tcPr>
            <w:tcW w:w="1275" w:type="dxa"/>
            <w:shd w:val="clear" w:color="auto" w:fill="auto"/>
            <w:hideMark/>
          </w:tcPr>
          <w:p w14:paraId="2326DE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252E7FC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5C1557" w14:textId="77777777" w:rsidTr="0008381D">
        <w:trPr>
          <w:trHeight w:val="289"/>
        </w:trPr>
        <w:tc>
          <w:tcPr>
            <w:tcW w:w="553" w:type="dxa"/>
            <w:shd w:val="clear" w:color="auto" w:fill="auto"/>
            <w:hideMark/>
          </w:tcPr>
          <w:p w14:paraId="5AD74A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440</w:t>
            </w:r>
          </w:p>
        </w:tc>
        <w:tc>
          <w:tcPr>
            <w:tcW w:w="780" w:type="dxa"/>
            <w:shd w:val="clear" w:color="auto" w:fill="auto"/>
            <w:hideMark/>
          </w:tcPr>
          <w:p w14:paraId="10455C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FFB13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32EC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29757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0528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FD6B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1E20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CBADA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D0D54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92CBD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8,07</w:t>
            </w:r>
          </w:p>
        </w:tc>
        <w:tc>
          <w:tcPr>
            <w:tcW w:w="1701" w:type="dxa"/>
            <w:shd w:val="clear" w:color="auto" w:fill="auto"/>
            <w:hideMark/>
          </w:tcPr>
          <w:p w14:paraId="1EA23E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232</w:t>
            </w:r>
          </w:p>
        </w:tc>
        <w:tc>
          <w:tcPr>
            <w:tcW w:w="1275" w:type="dxa"/>
            <w:shd w:val="clear" w:color="auto" w:fill="auto"/>
            <w:hideMark/>
          </w:tcPr>
          <w:p w14:paraId="515721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6AD81D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9FFDDC" w14:textId="77777777" w:rsidTr="0008381D">
        <w:trPr>
          <w:trHeight w:val="289"/>
        </w:trPr>
        <w:tc>
          <w:tcPr>
            <w:tcW w:w="553" w:type="dxa"/>
            <w:shd w:val="clear" w:color="auto" w:fill="auto"/>
            <w:hideMark/>
          </w:tcPr>
          <w:p w14:paraId="57DFFF4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441</w:t>
            </w:r>
          </w:p>
        </w:tc>
        <w:tc>
          <w:tcPr>
            <w:tcW w:w="780" w:type="dxa"/>
            <w:shd w:val="clear" w:color="auto" w:fill="auto"/>
            <w:hideMark/>
          </w:tcPr>
          <w:p w14:paraId="4751E3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B83E8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8692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BA4BD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F91A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889C1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D969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9F652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F8255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BD5F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128,08</w:t>
            </w:r>
          </w:p>
        </w:tc>
        <w:tc>
          <w:tcPr>
            <w:tcW w:w="1701" w:type="dxa"/>
            <w:shd w:val="clear" w:color="auto" w:fill="auto"/>
            <w:hideMark/>
          </w:tcPr>
          <w:p w14:paraId="551257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BB0E3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C1E90A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F22FD5" w14:textId="77777777" w:rsidTr="0008381D">
        <w:trPr>
          <w:trHeight w:val="289"/>
        </w:trPr>
        <w:tc>
          <w:tcPr>
            <w:tcW w:w="553" w:type="dxa"/>
            <w:shd w:val="clear" w:color="auto" w:fill="auto"/>
            <w:hideMark/>
          </w:tcPr>
          <w:p w14:paraId="4378FE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442</w:t>
            </w:r>
          </w:p>
        </w:tc>
        <w:tc>
          <w:tcPr>
            <w:tcW w:w="780" w:type="dxa"/>
            <w:shd w:val="clear" w:color="auto" w:fill="auto"/>
            <w:hideMark/>
          </w:tcPr>
          <w:p w14:paraId="13D5F5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22781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9BA8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E9FFC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A7A6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9A26D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0D142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FB8E0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83A1A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DDE6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1 116,00</w:t>
            </w:r>
          </w:p>
        </w:tc>
        <w:tc>
          <w:tcPr>
            <w:tcW w:w="1701" w:type="dxa"/>
            <w:shd w:val="clear" w:color="auto" w:fill="auto"/>
            <w:hideMark/>
          </w:tcPr>
          <w:p w14:paraId="52EB28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1292</w:t>
            </w:r>
          </w:p>
        </w:tc>
        <w:tc>
          <w:tcPr>
            <w:tcW w:w="1275" w:type="dxa"/>
            <w:shd w:val="clear" w:color="auto" w:fill="auto"/>
            <w:hideMark/>
          </w:tcPr>
          <w:p w14:paraId="228FB9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ED1929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10BAEF" w14:textId="77777777" w:rsidTr="0008381D">
        <w:trPr>
          <w:trHeight w:val="289"/>
        </w:trPr>
        <w:tc>
          <w:tcPr>
            <w:tcW w:w="553" w:type="dxa"/>
            <w:shd w:val="clear" w:color="auto" w:fill="auto"/>
            <w:hideMark/>
          </w:tcPr>
          <w:p w14:paraId="4176C4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443</w:t>
            </w:r>
          </w:p>
        </w:tc>
        <w:tc>
          <w:tcPr>
            <w:tcW w:w="780" w:type="dxa"/>
            <w:shd w:val="clear" w:color="auto" w:fill="auto"/>
            <w:hideMark/>
          </w:tcPr>
          <w:p w14:paraId="0467DC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F7311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604B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53C41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A28A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A94F8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35D03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251946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B7D0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CCA3DA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8,83</w:t>
            </w:r>
          </w:p>
        </w:tc>
        <w:tc>
          <w:tcPr>
            <w:tcW w:w="1701" w:type="dxa"/>
            <w:shd w:val="clear" w:color="auto" w:fill="auto"/>
            <w:hideMark/>
          </w:tcPr>
          <w:p w14:paraId="65ABC8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A33A2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79E58AF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1EFE3A" w14:textId="77777777" w:rsidTr="0008381D">
        <w:trPr>
          <w:trHeight w:val="289"/>
        </w:trPr>
        <w:tc>
          <w:tcPr>
            <w:tcW w:w="553" w:type="dxa"/>
            <w:shd w:val="clear" w:color="auto" w:fill="auto"/>
            <w:hideMark/>
          </w:tcPr>
          <w:p w14:paraId="09D9FC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444</w:t>
            </w:r>
          </w:p>
        </w:tc>
        <w:tc>
          <w:tcPr>
            <w:tcW w:w="780" w:type="dxa"/>
            <w:shd w:val="clear" w:color="auto" w:fill="auto"/>
            <w:hideMark/>
          </w:tcPr>
          <w:p w14:paraId="0ABC99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05BAE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4FF2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E107A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385D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6D079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C8E9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ADC04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B6F4D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DB65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131,68</w:t>
            </w:r>
          </w:p>
        </w:tc>
        <w:tc>
          <w:tcPr>
            <w:tcW w:w="1701" w:type="dxa"/>
            <w:shd w:val="clear" w:color="auto" w:fill="auto"/>
            <w:hideMark/>
          </w:tcPr>
          <w:p w14:paraId="69CAE1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1292</w:t>
            </w:r>
          </w:p>
        </w:tc>
        <w:tc>
          <w:tcPr>
            <w:tcW w:w="1275" w:type="dxa"/>
            <w:shd w:val="clear" w:color="auto" w:fill="auto"/>
            <w:hideMark/>
          </w:tcPr>
          <w:p w14:paraId="2742FF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FF-LW-LB</w:t>
            </w:r>
          </w:p>
        </w:tc>
        <w:tc>
          <w:tcPr>
            <w:tcW w:w="2694" w:type="dxa"/>
            <w:shd w:val="clear" w:color="auto" w:fill="auto"/>
            <w:hideMark/>
          </w:tcPr>
          <w:p w14:paraId="5051BF2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CC2873" w14:textId="77777777" w:rsidTr="0008381D">
        <w:trPr>
          <w:trHeight w:val="289"/>
        </w:trPr>
        <w:tc>
          <w:tcPr>
            <w:tcW w:w="553" w:type="dxa"/>
            <w:shd w:val="clear" w:color="auto" w:fill="auto"/>
            <w:hideMark/>
          </w:tcPr>
          <w:p w14:paraId="269EC6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445</w:t>
            </w:r>
          </w:p>
        </w:tc>
        <w:tc>
          <w:tcPr>
            <w:tcW w:w="780" w:type="dxa"/>
            <w:shd w:val="clear" w:color="auto" w:fill="auto"/>
            <w:hideMark/>
          </w:tcPr>
          <w:p w14:paraId="343EB6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4F556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150C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99535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27B1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DB487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7750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46C84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E7D550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33F1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26,67</w:t>
            </w:r>
          </w:p>
        </w:tc>
        <w:tc>
          <w:tcPr>
            <w:tcW w:w="1701" w:type="dxa"/>
            <w:shd w:val="clear" w:color="auto" w:fill="auto"/>
            <w:hideMark/>
          </w:tcPr>
          <w:p w14:paraId="78C723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AA853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768F12A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BFC659" w14:textId="77777777" w:rsidTr="0008381D">
        <w:trPr>
          <w:trHeight w:val="289"/>
        </w:trPr>
        <w:tc>
          <w:tcPr>
            <w:tcW w:w="553" w:type="dxa"/>
            <w:shd w:val="clear" w:color="auto" w:fill="auto"/>
            <w:hideMark/>
          </w:tcPr>
          <w:p w14:paraId="107377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446</w:t>
            </w:r>
          </w:p>
        </w:tc>
        <w:tc>
          <w:tcPr>
            <w:tcW w:w="780" w:type="dxa"/>
            <w:shd w:val="clear" w:color="auto" w:fill="auto"/>
            <w:hideMark/>
          </w:tcPr>
          <w:p w14:paraId="38BCE5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1CDD9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233D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0B5C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E0E0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0F538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041AE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78957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AF56B6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271D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97,84</w:t>
            </w:r>
          </w:p>
        </w:tc>
        <w:tc>
          <w:tcPr>
            <w:tcW w:w="1701" w:type="dxa"/>
            <w:shd w:val="clear" w:color="auto" w:fill="auto"/>
            <w:hideMark/>
          </w:tcPr>
          <w:p w14:paraId="4BB1D5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0063A8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A36F77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EB9A53" w14:textId="77777777" w:rsidTr="0008381D">
        <w:trPr>
          <w:trHeight w:val="289"/>
        </w:trPr>
        <w:tc>
          <w:tcPr>
            <w:tcW w:w="553" w:type="dxa"/>
            <w:shd w:val="clear" w:color="auto" w:fill="auto"/>
            <w:hideMark/>
          </w:tcPr>
          <w:p w14:paraId="44CEDF2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447</w:t>
            </w:r>
          </w:p>
        </w:tc>
        <w:tc>
          <w:tcPr>
            <w:tcW w:w="780" w:type="dxa"/>
            <w:shd w:val="clear" w:color="auto" w:fill="auto"/>
            <w:hideMark/>
          </w:tcPr>
          <w:p w14:paraId="4F533C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7488F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5AB6F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D3DE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16F1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636013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D91D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443252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EF4C5A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F4F36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0,63</w:t>
            </w:r>
          </w:p>
        </w:tc>
        <w:tc>
          <w:tcPr>
            <w:tcW w:w="1701" w:type="dxa"/>
            <w:shd w:val="clear" w:color="auto" w:fill="auto"/>
            <w:hideMark/>
          </w:tcPr>
          <w:p w14:paraId="1CEC1F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2801/3</w:t>
            </w:r>
          </w:p>
        </w:tc>
        <w:tc>
          <w:tcPr>
            <w:tcW w:w="1275" w:type="dxa"/>
            <w:shd w:val="clear" w:color="auto" w:fill="auto"/>
            <w:hideMark/>
          </w:tcPr>
          <w:p w14:paraId="29881E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65F6536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85299F" w14:textId="77777777" w:rsidTr="0008381D">
        <w:trPr>
          <w:trHeight w:val="289"/>
        </w:trPr>
        <w:tc>
          <w:tcPr>
            <w:tcW w:w="553" w:type="dxa"/>
            <w:shd w:val="clear" w:color="auto" w:fill="auto"/>
            <w:hideMark/>
          </w:tcPr>
          <w:p w14:paraId="5D2EDB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448</w:t>
            </w:r>
          </w:p>
        </w:tc>
        <w:tc>
          <w:tcPr>
            <w:tcW w:w="780" w:type="dxa"/>
            <w:shd w:val="clear" w:color="auto" w:fill="auto"/>
            <w:hideMark/>
          </w:tcPr>
          <w:p w14:paraId="69B143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07724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BE03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5A985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364D0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AFE5B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0BB0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B6F0E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85EAF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9495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45,99</w:t>
            </w:r>
          </w:p>
        </w:tc>
        <w:tc>
          <w:tcPr>
            <w:tcW w:w="1701" w:type="dxa"/>
            <w:shd w:val="clear" w:color="auto" w:fill="auto"/>
            <w:hideMark/>
          </w:tcPr>
          <w:p w14:paraId="392C7C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610</w:t>
            </w:r>
          </w:p>
        </w:tc>
        <w:tc>
          <w:tcPr>
            <w:tcW w:w="1275" w:type="dxa"/>
            <w:shd w:val="clear" w:color="auto" w:fill="auto"/>
            <w:hideMark/>
          </w:tcPr>
          <w:p w14:paraId="7AA967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4FEE7E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69D784" w14:textId="77777777" w:rsidTr="0008381D">
        <w:trPr>
          <w:trHeight w:val="289"/>
        </w:trPr>
        <w:tc>
          <w:tcPr>
            <w:tcW w:w="553" w:type="dxa"/>
            <w:shd w:val="clear" w:color="auto" w:fill="auto"/>
            <w:hideMark/>
          </w:tcPr>
          <w:p w14:paraId="53ECA0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449</w:t>
            </w:r>
          </w:p>
        </w:tc>
        <w:tc>
          <w:tcPr>
            <w:tcW w:w="780" w:type="dxa"/>
            <w:shd w:val="clear" w:color="auto" w:fill="auto"/>
            <w:hideMark/>
          </w:tcPr>
          <w:p w14:paraId="37DE00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ABFF9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D278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254E7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37D8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77334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F614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D6B8BC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1DE9B3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F5C7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2,25</w:t>
            </w:r>
          </w:p>
        </w:tc>
        <w:tc>
          <w:tcPr>
            <w:tcW w:w="1701" w:type="dxa"/>
            <w:shd w:val="clear" w:color="auto" w:fill="auto"/>
            <w:hideMark/>
          </w:tcPr>
          <w:p w14:paraId="46F551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136</w:t>
            </w:r>
          </w:p>
        </w:tc>
        <w:tc>
          <w:tcPr>
            <w:tcW w:w="1275" w:type="dxa"/>
            <w:shd w:val="clear" w:color="auto" w:fill="auto"/>
            <w:hideMark/>
          </w:tcPr>
          <w:p w14:paraId="4C3152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B3AC37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397671" w14:textId="77777777" w:rsidTr="0008381D">
        <w:trPr>
          <w:trHeight w:val="289"/>
        </w:trPr>
        <w:tc>
          <w:tcPr>
            <w:tcW w:w="553" w:type="dxa"/>
            <w:shd w:val="clear" w:color="auto" w:fill="auto"/>
            <w:hideMark/>
          </w:tcPr>
          <w:p w14:paraId="2713BA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450</w:t>
            </w:r>
          </w:p>
        </w:tc>
        <w:tc>
          <w:tcPr>
            <w:tcW w:w="780" w:type="dxa"/>
            <w:shd w:val="clear" w:color="auto" w:fill="auto"/>
            <w:hideMark/>
          </w:tcPr>
          <w:p w14:paraId="3AD976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39E7B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1F462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785A7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86FA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E3D03F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CEB4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E54BE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9D71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2479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0,72</w:t>
            </w:r>
          </w:p>
        </w:tc>
        <w:tc>
          <w:tcPr>
            <w:tcW w:w="1701" w:type="dxa"/>
            <w:shd w:val="clear" w:color="auto" w:fill="auto"/>
            <w:hideMark/>
          </w:tcPr>
          <w:p w14:paraId="7147B9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7AF22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44DB758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7E7A3F" w14:textId="77777777" w:rsidTr="0008381D">
        <w:trPr>
          <w:trHeight w:val="289"/>
        </w:trPr>
        <w:tc>
          <w:tcPr>
            <w:tcW w:w="553" w:type="dxa"/>
            <w:shd w:val="clear" w:color="auto" w:fill="auto"/>
            <w:hideMark/>
          </w:tcPr>
          <w:p w14:paraId="46DDBF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451</w:t>
            </w:r>
          </w:p>
        </w:tc>
        <w:tc>
          <w:tcPr>
            <w:tcW w:w="780" w:type="dxa"/>
            <w:shd w:val="clear" w:color="auto" w:fill="auto"/>
            <w:hideMark/>
          </w:tcPr>
          <w:p w14:paraId="440DA8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B0DEF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99F5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D78DA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58A1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37F7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2760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B5B3D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C0AF1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0924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3,80</w:t>
            </w:r>
          </w:p>
        </w:tc>
        <w:tc>
          <w:tcPr>
            <w:tcW w:w="1701" w:type="dxa"/>
            <w:shd w:val="clear" w:color="auto" w:fill="auto"/>
            <w:hideMark/>
          </w:tcPr>
          <w:p w14:paraId="3FC355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3AF19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2F7E4D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BD38C6" w14:textId="77777777" w:rsidTr="0008381D">
        <w:trPr>
          <w:trHeight w:val="289"/>
        </w:trPr>
        <w:tc>
          <w:tcPr>
            <w:tcW w:w="553" w:type="dxa"/>
            <w:shd w:val="clear" w:color="auto" w:fill="auto"/>
            <w:hideMark/>
          </w:tcPr>
          <w:p w14:paraId="38F472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452</w:t>
            </w:r>
          </w:p>
        </w:tc>
        <w:tc>
          <w:tcPr>
            <w:tcW w:w="780" w:type="dxa"/>
            <w:shd w:val="clear" w:color="auto" w:fill="auto"/>
            <w:hideMark/>
          </w:tcPr>
          <w:p w14:paraId="14E944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3ED97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CC9F6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AFF2F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BBF6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E51B9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5FBF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33AD23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9ED79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2C115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146AFC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1169/1</w:t>
            </w:r>
          </w:p>
        </w:tc>
        <w:tc>
          <w:tcPr>
            <w:tcW w:w="1275" w:type="dxa"/>
            <w:shd w:val="clear" w:color="auto" w:fill="auto"/>
            <w:hideMark/>
          </w:tcPr>
          <w:p w14:paraId="675B02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9771D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393EC996" w14:textId="77777777" w:rsidTr="0008381D">
        <w:trPr>
          <w:trHeight w:val="289"/>
        </w:trPr>
        <w:tc>
          <w:tcPr>
            <w:tcW w:w="553" w:type="dxa"/>
            <w:shd w:val="clear" w:color="auto" w:fill="auto"/>
            <w:hideMark/>
          </w:tcPr>
          <w:p w14:paraId="39633E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453</w:t>
            </w:r>
          </w:p>
        </w:tc>
        <w:tc>
          <w:tcPr>
            <w:tcW w:w="780" w:type="dxa"/>
            <w:shd w:val="clear" w:color="auto" w:fill="auto"/>
            <w:hideMark/>
          </w:tcPr>
          <w:p w14:paraId="2F6DAA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D2CEA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F33E0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43BD0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B502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2197B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C655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6BB5F3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41D27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3342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767B75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1180/2</w:t>
            </w:r>
          </w:p>
        </w:tc>
        <w:tc>
          <w:tcPr>
            <w:tcW w:w="1275" w:type="dxa"/>
            <w:shd w:val="clear" w:color="auto" w:fill="auto"/>
            <w:hideMark/>
          </w:tcPr>
          <w:p w14:paraId="79482C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0EE83A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529693" w14:textId="77777777" w:rsidTr="0008381D">
        <w:trPr>
          <w:trHeight w:val="289"/>
        </w:trPr>
        <w:tc>
          <w:tcPr>
            <w:tcW w:w="553" w:type="dxa"/>
            <w:shd w:val="clear" w:color="auto" w:fill="auto"/>
            <w:hideMark/>
          </w:tcPr>
          <w:p w14:paraId="755AAE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454</w:t>
            </w:r>
          </w:p>
        </w:tc>
        <w:tc>
          <w:tcPr>
            <w:tcW w:w="780" w:type="dxa"/>
            <w:shd w:val="clear" w:color="auto" w:fill="auto"/>
            <w:hideMark/>
          </w:tcPr>
          <w:p w14:paraId="32E9B4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AAC0E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5BE4A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0320C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23DE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0CCCF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820C0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7A710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4E966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EC88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5,05</w:t>
            </w:r>
          </w:p>
        </w:tc>
        <w:tc>
          <w:tcPr>
            <w:tcW w:w="1701" w:type="dxa"/>
            <w:shd w:val="clear" w:color="auto" w:fill="auto"/>
            <w:hideMark/>
          </w:tcPr>
          <w:p w14:paraId="454D6C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1285, 1286</w:t>
            </w:r>
          </w:p>
        </w:tc>
        <w:tc>
          <w:tcPr>
            <w:tcW w:w="1275" w:type="dxa"/>
            <w:shd w:val="clear" w:color="auto" w:fill="auto"/>
            <w:hideMark/>
          </w:tcPr>
          <w:p w14:paraId="463E94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9DA072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47C12A3" w14:textId="77777777" w:rsidTr="0008381D">
        <w:trPr>
          <w:trHeight w:val="289"/>
        </w:trPr>
        <w:tc>
          <w:tcPr>
            <w:tcW w:w="553" w:type="dxa"/>
            <w:shd w:val="clear" w:color="auto" w:fill="auto"/>
            <w:hideMark/>
          </w:tcPr>
          <w:p w14:paraId="16B19D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455</w:t>
            </w:r>
          </w:p>
        </w:tc>
        <w:tc>
          <w:tcPr>
            <w:tcW w:w="780" w:type="dxa"/>
            <w:shd w:val="clear" w:color="auto" w:fill="auto"/>
            <w:hideMark/>
          </w:tcPr>
          <w:p w14:paraId="36EDA3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5A7C0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FA0E4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A7514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A1A3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1346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8D28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46736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9B290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980B6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6,20</w:t>
            </w:r>
          </w:p>
        </w:tc>
        <w:tc>
          <w:tcPr>
            <w:tcW w:w="1701" w:type="dxa"/>
            <w:shd w:val="clear" w:color="auto" w:fill="auto"/>
            <w:hideMark/>
          </w:tcPr>
          <w:p w14:paraId="39E9DE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5BF69E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1F3377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38D2D46C" w14:textId="77777777" w:rsidTr="0008381D">
        <w:trPr>
          <w:trHeight w:val="289"/>
        </w:trPr>
        <w:tc>
          <w:tcPr>
            <w:tcW w:w="553" w:type="dxa"/>
            <w:shd w:val="clear" w:color="auto" w:fill="auto"/>
            <w:hideMark/>
          </w:tcPr>
          <w:p w14:paraId="1B3CCA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456</w:t>
            </w:r>
          </w:p>
        </w:tc>
        <w:tc>
          <w:tcPr>
            <w:tcW w:w="780" w:type="dxa"/>
            <w:shd w:val="clear" w:color="auto" w:fill="auto"/>
            <w:hideMark/>
          </w:tcPr>
          <w:p w14:paraId="0627E0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42DF53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9CB9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37BB7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3D53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7C8508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C651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2777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153B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9BFC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562163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59F8CA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88A9D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69B3A2B0" w14:textId="77777777" w:rsidTr="0008381D">
        <w:trPr>
          <w:trHeight w:val="289"/>
        </w:trPr>
        <w:tc>
          <w:tcPr>
            <w:tcW w:w="553" w:type="dxa"/>
            <w:shd w:val="clear" w:color="auto" w:fill="auto"/>
            <w:hideMark/>
          </w:tcPr>
          <w:p w14:paraId="344360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457</w:t>
            </w:r>
          </w:p>
        </w:tc>
        <w:tc>
          <w:tcPr>
            <w:tcW w:w="780" w:type="dxa"/>
            <w:shd w:val="clear" w:color="auto" w:fill="auto"/>
            <w:hideMark/>
          </w:tcPr>
          <w:p w14:paraId="17D8C5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210D9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B81D1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E3E49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93A2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D4BD0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63E0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6B101B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9C4BB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104F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0,95</w:t>
            </w:r>
          </w:p>
        </w:tc>
        <w:tc>
          <w:tcPr>
            <w:tcW w:w="1701" w:type="dxa"/>
            <w:shd w:val="clear" w:color="auto" w:fill="auto"/>
            <w:hideMark/>
          </w:tcPr>
          <w:p w14:paraId="5ED4C2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233973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E1D00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6FF7C521" w14:textId="77777777" w:rsidTr="0008381D">
        <w:trPr>
          <w:trHeight w:val="289"/>
        </w:trPr>
        <w:tc>
          <w:tcPr>
            <w:tcW w:w="553" w:type="dxa"/>
            <w:shd w:val="clear" w:color="auto" w:fill="auto"/>
            <w:hideMark/>
          </w:tcPr>
          <w:p w14:paraId="4AB48F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458</w:t>
            </w:r>
          </w:p>
        </w:tc>
        <w:tc>
          <w:tcPr>
            <w:tcW w:w="780" w:type="dxa"/>
            <w:shd w:val="clear" w:color="auto" w:fill="auto"/>
            <w:hideMark/>
          </w:tcPr>
          <w:p w14:paraId="0BE718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3BA7D4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8331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41427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296E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6F483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31D3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E7F287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40ED4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8DC44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4,62</w:t>
            </w:r>
          </w:p>
        </w:tc>
        <w:tc>
          <w:tcPr>
            <w:tcW w:w="1701" w:type="dxa"/>
            <w:shd w:val="clear" w:color="auto" w:fill="auto"/>
            <w:hideMark/>
          </w:tcPr>
          <w:p w14:paraId="45440A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5E444C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D2783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730E8974" w14:textId="77777777" w:rsidTr="0008381D">
        <w:trPr>
          <w:trHeight w:val="289"/>
        </w:trPr>
        <w:tc>
          <w:tcPr>
            <w:tcW w:w="553" w:type="dxa"/>
            <w:shd w:val="clear" w:color="auto" w:fill="auto"/>
            <w:hideMark/>
          </w:tcPr>
          <w:p w14:paraId="6B23C4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459</w:t>
            </w:r>
          </w:p>
        </w:tc>
        <w:tc>
          <w:tcPr>
            <w:tcW w:w="780" w:type="dxa"/>
            <w:shd w:val="clear" w:color="auto" w:fill="auto"/>
            <w:hideMark/>
          </w:tcPr>
          <w:p w14:paraId="563D5E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0B6777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5144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7CAB3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65586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11E0C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AE917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B35527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7AAA3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3E56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20,93</w:t>
            </w:r>
          </w:p>
        </w:tc>
        <w:tc>
          <w:tcPr>
            <w:tcW w:w="1701" w:type="dxa"/>
            <w:shd w:val="clear" w:color="auto" w:fill="auto"/>
            <w:hideMark/>
          </w:tcPr>
          <w:p w14:paraId="7A97ED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31729F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15582EF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527C80" w14:textId="77777777" w:rsidTr="0008381D">
        <w:trPr>
          <w:trHeight w:val="289"/>
        </w:trPr>
        <w:tc>
          <w:tcPr>
            <w:tcW w:w="553" w:type="dxa"/>
            <w:shd w:val="clear" w:color="auto" w:fill="auto"/>
            <w:hideMark/>
          </w:tcPr>
          <w:p w14:paraId="3C055D5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460</w:t>
            </w:r>
          </w:p>
        </w:tc>
        <w:tc>
          <w:tcPr>
            <w:tcW w:w="780" w:type="dxa"/>
            <w:shd w:val="clear" w:color="auto" w:fill="auto"/>
            <w:hideMark/>
          </w:tcPr>
          <w:p w14:paraId="34DAC1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474F5D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D4D3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1AF94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CE68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9254B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C7EB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CAA5DB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D9082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1B54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1,72</w:t>
            </w:r>
          </w:p>
        </w:tc>
        <w:tc>
          <w:tcPr>
            <w:tcW w:w="1701" w:type="dxa"/>
            <w:shd w:val="clear" w:color="auto" w:fill="auto"/>
            <w:hideMark/>
          </w:tcPr>
          <w:p w14:paraId="5E8B6E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261150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013A36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278DD420" w14:textId="77777777" w:rsidTr="0008381D">
        <w:trPr>
          <w:trHeight w:val="289"/>
        </w:trPr>
        <w:tc>
          <w:tcPr>
            <w:tcW w:w="553" w:type="dxa"/>
            <w:shd w:val="clear" w:color="auto" w:fill="auto"/>
            <w:hideMark/>
          </w:tcPr>
          <w:p w14:paraId="58817E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461</w:t>
            </w:r>
          </w:p>
        </w:tc>
        <w:tc>
          <w:tcPr>
            <w:tcW w:w="780" w:type="dxa"/>
            <w:shd w:val="clear" w:color="auto" w:fill="auto"/>
            <w:hideMark/>
          </w:tcPr>
          <w:p w14:paraId="7AE649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F9068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2003E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E5D48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C419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067BB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C5B1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735F7B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6D57B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CAC3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2,14</w:t>
            </w:r>
          </w:p>
        </w:tc>
        <w:tc>
          <w:tcPr>
            <w:tcW w:w="1701" w:type="dxa"/>
            <w:shd w:val="clear" w:color="auto" w:fill="auto"/>
            <w:hideMark/>
          </w:tcPr>
          <w:p w14:paraId="02B50C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76A18B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E8461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4722702D" w14:textId="77777777" w:rsidTr="0008381D">
        <w:trPr>
          <w:trHeight w:val="289"/>
        </w:trPr>
        <w:tc>
          <w:tcPr>
            <w:tcW w:w="553" w:type="dxa"/>
            <w:shd w:val="clear" w:color="auto" w:fill="auto"/>
            <w:hideMark/>
          </w:tcPr>
          <w:p w14:paraId="7B9AD1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462</w:t>
            </w:r>
          </w:p>
        </w:tc>
        <w:tc>
          <w:tcPr>
            <w:tcW w:w="780" w:type="dxa"/>
            <w:shd w:val="clear" w:color="auto" w:fill="auto"/>
            <w:hideMark/>
          </w:tcPr>
          <w:p w14:paraId="7D6F44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09DB7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960A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02988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64C1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6032F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9074B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9DB614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02FF3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91E9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4,51</w:t>
            </w:r>
          </w:p>
        </w:tc>
        <w:tc>
          <w:tcPr>
            <w:tcW w:w="1701" w:type="dxa"/>
            <w:shd w:val="clear" w:color="auto" w:fill="auto"/>
            <w:hideMark/>
          </w:tcPr>
          <w:p w14:paraId="4AA5BB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5310AD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41DFF0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174023" w14:textId="77777777" w:rsidTr="0008381D">
        <w:trPr>
          <w:trHeight w:val="289"/>
        </w:trPr>
        <w:tc>
          <w:tcPr>
            <w:tcW w:w="553" w:type="dxa"/>
            <w:shd w:val="clear" w:color="auto" w:fill="auto"/>
            <w:hideMark/>
          </w:tcPr>
          <w:p w14:paraId="2FDE123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463</w:t>
            </w:r>
          </w:p>
        </w:tc>
        <w:tc>
          <w:tcPr>
            <w:tcW w:w="780" w:type="dxa"/>
            <w:shd w:val="clear" w:color="auto" w:fill="auto"/>
            <w:hideMark/>
          </w:tcPr>
          <w:p w14:paraId="756DEA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4CCE9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2248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24A89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8836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9912C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F723A1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5C2BA7A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CC9F1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0030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0C4769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2AB2CE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28BBA0D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BA1BF0" w14:textId="77777777" w:rsidTr="0008381D">
        <w:trPr>
          <w:trHeight w:val="289"/>
        </w:trPr>
        <w:tc>
          <w:tcPr>
            <w:tcW w:w="553" w:type="dxa"/>
            <w:shd w:val="clear" w:color="auto" w:fill="auto"/>
            <w:hideMark/>
          </w:tcPr>
          <w:p w14:paraId="2486FF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464</w:t>
            </w:r>
          </w:p>
        </w:tc>
        <w:tc>
          <w:tcPr>
            <w:tcW w:w="780" w:type="dxa"/>
            <w:shd w:val="clear" w:color="auto" w:fill="auto"/>
            <w:hideMark/>
          </w:tcPr>
          <w:p w14:paraId="6A0900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6651F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845A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9735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3F9BC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D3489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94A22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31E393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986CF6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CF47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176,00</w:t>
            </w:r>
          </w:p>
        </w:tc>
        <w:tc>
          <w:tcPr>
            <w:tcW w:w="1701" w:type="dxa"/>
            <w:shd w:val="clear" w:color="auto" w:fill="auto"/>
            <w:hideMark/>
          </w:tcPr>
          <w:p w14:paraId="72029C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692E4B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300EAAC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2FEB29" w14:textId="77777777" w:rsidTr="0008381D">
        <w:trPr>
          <w:trHeight w:val="289"/>
        </w:trPr>
        <w:tc>
          <w:tcPr>
            <w:tcW w:w="553" w:type="dxa"/>
            <w:shd w:val="clear" w:color="auto" w:fill="auto"/>
            <w:hideMark/>
          </w:tcPr>
          <w:p w14:paraId="3A265D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465</w:t>
            </w:r>
          </w:p>
        </w:tc>
        <w:tc>
          <w:tcPr>
            <w:tcW w:w="780" w:type="dxa"/>
            <w:shd w:val="clear" w:color="auto" w:fill="auto"/>
            <w:hideMark/>
          </w:tcPr>
          <w:p w14:paraId="6CDE43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5DD02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BC2E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47BF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9887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8C9FF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E2C47D" w14:textId="77777777" w:rsidR="00103E68" w:rsidRPr="00103E68" w:rsidRDefault="00103E68" w:rsidP="00103E68">
            <w:pPr>
              <w:spacing w:after="0"/>
              <w:rPr>
                <w:rFonts w:eastAsia="Times New Roman" w:cs="Times New Roman"/>
                <w:sz w:val="16"/>
                <w:szCs w:val="16"/>
                <w:lang w:eastAsia="de-AT"/>
              </w:rPr>
            </w:pPr>
          </w:p>
        </w:tc>
        <w:tc>
          <w:tcPr>
            <w:tcW w:w="1338" w:type="dxa"/>
            <w:shd w:val="clear" w:color="auto" w:fill="auto"/>
            <w:hideMark/>
          </w:tcPr>
          <w:p w14:paraId="6C98DADB" w14:textId="77777777" w:rsidR="00103E68" w:rsidRPr="00103E68" w:rsidRDefault="00103E68" w:rsidP="00103E68">
            <w:pPr>
              <w:spacing w:after="0"/>
              <w:rPr>
                <w:rFonts w:eastAsia="Times New Roman" w:cs="Times New Roman"/>
                <w:sz w:val="16"/>
                <w:szCs w:val="16"/>
                <w:lang w:eastAsia="de-AT"/>
              </w:rPr>
            </w:pPr>
          </w:p>
        </w:tc>
        <w:tc>
          <w:tcPr>
            <w:tcW w:w="914" w:type="dxa"/>
            <w:shd w:val="clear" w:color="auto" w:fill="auto"/>
            <w:hideMark/>
          </w:tcPr>
          <w:p w14:paraId="3F10EF8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C204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77,65</w:t>
            </w:r>
          </w:p>
        </w:tc>
        <w:tc>
          <w:tcPr>
            <w:tcW w:w="1701" w:type="dxa"/>
            <w:shd w:val="clear" w:color="auto" w:fill="auto"/>
            <w:hideMark/>
          </w:tcPr>
          <w:p w14:paraId="3933A9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0DF579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FF-Straßen</w:t>
            </w:r>
          </w:p>
        </w:tc>
        <w:tc>
          <w:tcPr>
            <w:tcW w:w="2694" w:type="dxa"/>
            <w:shd w:val="clear" w:color="auto" w:fill="auto"/>
            <w:hideMark/>
          </w:tcPr>
          <w:p w14:paraId="1D45007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616822" w14:textId="77777777" w:rsidTr="0008381D">
        <w:trPr>
          <w:trHeight w:val="289"/>
        </w:trPr>
        <w:tc>
          <w:tcPr>
            <w:tcW w:w="553" w:type="dxa"/>
            <w:shd w:val="clear" w:color="auto" w:fill="auto"/>
            <w:hideMark/>
          </w:tcPr>
          <w:p w14:paraId="338B08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466</w:t>
            </w:r>
          </w:p>
        </w:tc>
        <w:tc>
          <w:tcPr>
            <w:tcW w:w="780" w:type="dxa"/>
            <w:shd w:val="clear" w:color="auto" w:fill="auto"/>
            <w:hideMark/>
          </w:tcPr>
          <w:p w14:paraId="77CAF9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0D810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BF245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867CC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297F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07DBE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88C84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C938E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97FD8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E542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141,23</w:t>
            </w:r>
          </w:p>
        </w:tc>
        <w:tc>
          <w:tcPr>
            <w:tcW w:w="1701" w:type="dxa"/>
            <w:shd w:val="clear" w:color="auto" w:fill="auto"/>
            <w:hideMark/>
          </w:tcPr>
          <w:p w14:paraId="2A233C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24E7C1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FF-Straßen</w:t>
            </w:r>
          </w:p>
        </w:tc>
        <w:tc>
          <w:tcPr>
            <w:tcW w:w="2694" w:type="dxa"/>
            <w:shd w:val="clear" w:color="auto" w:fill="auto"/>
            <w:hideMark/>
          </w:tcPr>
          <w:p w14:paraId="69F454A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CF8CB8" w14:textId="77777777" w:rsidTr="0008381D">
        <w:trPr>
          <w:trHeight w:val="289"/>
        </w:trPr>
        <w:tc>
          <w:tcPr>
            <w:tcW w:w="553" w:type="dxa"/>
            <w:shd w:val="clear" w:color="auto" w:fill="auto"/>
            <w:hideMark/>
          </w:tcPr>
          <w:p w14:paraId="6EC4B0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467</w:t>
            </w:r>
          </w:p>
        </w:tc>
        <w:tc>
          <w:tcPr>
            <w:tcW w:w="780" w:type="dxa"/>
            <w:shd w:val="clear" w:color="auto" w:fill="auto"/>
            <w:hideMark/>
          </w:tcPr>
          <w:p w14:paraId="0AA450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CBF78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73C3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C2C5A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C9613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7960D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84F6A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6AF7BA7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B83CF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08C2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134,37</w:t>
            </w:r>
          </w:p>
        </w:tc>
        <w:tc>
          <w:tcPr>
            <w:tcW w:w="1701" w:type="dxa"/>
            <w:shd w:val="clear" w:color="auto" w:fill="auto"/>
            <w:hideMark/>
          </w:tcPr>
          <w:p w14:paraId="020B33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02C421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3938A99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B00849" w14:textId="77777777" w:rsidTr="0008381D">
        <w:trPr>
          <w:trHeight w:val="289"/>
        </w:trPr>
        <w:tc>
          <w:tcPr>
            <w:tcW w:w="553" w:type="dxa"/>
            <w:shd w:val="clear" w:color="auto" w:fill="auto"/>
            <w:hideMark/>
          </w:tcPr>
          <w:p w14:paraId="416E19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468</w:t>
            </w:r>
          </w:p>
        </w:tc>
        <w:tc>
          <w:tcPr>
            <w:tcW w:w="780" w:type="dxa"/>
            <w:shd w:val="clear" w:color="auto" w:fill="auto"/>
            <w:hideMark/>
          </w:tcPr>
          <w:p w14:paraId="37D08B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68107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0C50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7408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6F70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A313D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0CAA0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26E4793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0AC0D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594E91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65,45</w:t>
            </w:r>
          </w:p>
        </w:tc>
        <w:tc>
          <w:tcPr>
            <w:tcW w:w="1701" w:type="dxa"/>
            <w:shd w:val="clear" w:color="auto" w:fill="auto"/>
            <w:hideMark/>
          </w:tcPr>
          <w:p w14:paraId="3CBF3A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0F38DE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13AD33F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BD8BC9" w14:textId="77777777" w:rsidTr="0008381D">
        <w:trPr>
          <w:trHeight w:val="289"/>
        </w:trPr>
        <w:tc>
          <w:tcPr>
            <w:tcW w:w="553" w:type="dxa"/>
            <w:shd w:val="clear" w:color="auto" w:fill="auto"/>
            <w:hideMark/>
          </w:tcPr>
          <w:p w14:paraId="1CB618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469</w:t>
            </w:r>
          </w:p>
        </w:tc>
        <w:tc>
          <w:tcPr>
            <w:tcW w:w="780" w:type="dxa"/>
            <w:shd w:val="clear" w:color="auto" w:fill="auto"/>
            <w:hideMark/>
          </w:tcPr>
          <w:p w14:paraId="10DDAD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350C7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CF0A6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74163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8DAB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FF3308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99718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CA6052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20048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5A8F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7047AC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089E84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4448FA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540758" w14:textId="77777777" w:rsidTr="0008381D">
        <w:trPr>
          <w:trHeight w:val="289"/>
        </w:trPr>
        <w:tc>
          <w:tcPr>
            <w:tcW w:w="553" w:type="dxa"/>
            <w:shd w:val="clear" w:color="auto" w:fill="auto"/>
            <w:hideMark/>
          </w:tcPr>
          <w:p w14:paraId="40AC54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470</w:t>
            </w:r>
          </w:p>
        </w:tc>
        <w:tc>
          <w:tcPr>
            <w:tcW w:w="780" w:type="dxa"/>
            <w:shd w:val="clear" w:color="auto" w:fill="auto"/>
            <w:hideMark/>
          </w:tcPr>
          <w:p w14:paraId="2E2D9D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7113A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AF10A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C2499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11E9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467D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859225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E8673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FBED4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9CA24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90,94</w:t>
            </w:r>
          </w:p>
        </w:tc>
        <w:tc>
          <w:tcPr>
            <w:tcW w:w="1701" w:type="dxa"/>
            <w:shd w:val="clear" w:color="auto" w:fill="auto"/>
            <w:hideMark/>
          </w:tcPr>
          <w:p w14:paraId="3AEA9B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5556DE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0A1E82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83503E" w14:textId="77777777" w:rsidTr="0008381D">
        <w:trPr>
          <w:trHeight w:val="289"/>
        </w:trPr>
        <w:tc>
          <w:tcPr>
            <w:tcW w:w="553" w:type="dxa"/>
            <w:shd w:val="clear" w:color="auto" w:fill="auto"/>
            <w:hideMark/>
          </w:tcPr>
          <w:p w14:paraId="23CAFE7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471</w:t>
            </w:r>
          </w:p>
        </w:tc>
        <w:tc>
          <w:tcPr>
            <w:tcW w:w="780" w:type="dxa"/>
            <w:shd w:val="clear" w:color="auto" w:fill="auto"/>
            <w:hideMark/>
          </w:tcPr>
          <w:p w14:paraId="3D903D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1A541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C655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2C065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FE86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7D4F5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591D8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3CDF5D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5C3AD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4A94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4,77</w:t>
            </w:r>
          </w:p>
        </w:tc>
        <w:tc>
          <w:tcPr>
            <w:tcW w:w="1701" w:type="dxa"/>
            <w:shd w:val="clear" w:color="auto" w:fill="auto"/>
            <w:hideMark/>
          </w:tcPr>
          <w:p w14:paraId="58350A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2766</w:t>
            </w:r>
          </w:p>
        </w:tc>
        <w:tc>
          <w:tcPr>
            <w:tcW w:w="1275" w:type="dxa"/>
            <w:shd w:val="clear" w:color="auto" w:fill="auto"/>
            <w:hideMark/>
          </w:tcPr>
          <w:p w14:paraId="05D08B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2C82304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F955B0" w14:textId="77777777" w:rsidTr="0008381D">
        <w:trPr>
          <w:trHeight w:val="289"/>
        </w:trPr>
        <w:tc>
          <w:tcPr>
            <w:tcW w:w="553" w:type="dxa"/>
            <w:shd w:val="clear" w:color="auto" w:fill="auto"/>
            <w:hideMark/>
          </w:tcPr>
          <w:p w14:paraId="5EE8132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472</w:t>
            </w:r>
          </w:p>
        </w:tc>
        <w:tc>
          <w:tcPr>
            <w:tcW w:w="780" w:type="dxa"/>
            <w:shd w:val="clear" w:color="auto" w:fill="auto"/>
            <w:hideMark/>
          </w:tcPr>
          <w:p w14:paraId="0834BA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9E79F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5E0DC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E85A8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9798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C515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C8184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085964A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76CE8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DE00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29,71</w:t>
            </w:r>
          </w:p>
        </w:tc>
        <w:tc>
          <w:tcPr>
            <w:tcW w:w="1701" w:type="dxa"/>
            <w:shd w:val="clear" w:color="auto" w:fill="auto"/>
            <w:hideMark/>
          </w:tcPr>
          <w:p w14:paraId="4FD5CB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2719</w:t>
            </w:r>
          </w:p>
        </w:tc>
        <w:tc>
          <w:tcPr>
            <w:tcW w:w="1275" w:type="dxa"/>
            <w:shd w:val="clear" w:color="auto" w:fill="auto"/>
            <w:hideMark/>
          </w:tcPr>
          <w:p w14:paraId="57F66E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23ED7DA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6D89D0" w14:textId="77777777" w:rsidTr="0008381D">
        <w:trPr>
          <w:trHeight w:val="289"/>
        </w:trPr>
        <w:tc>
          <w:tcPr>
            <w:tcW w:w="553" w:type="dxa"/>
            <w:shd w:val="clear" w:color="auto" w:fill="auto"/>
            <w:hideMark/>
          </w:tcPr>
          <w:p w14:paraId="399545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473</w:t>
            </w:r>
          </w:p>
        </w:tc>
        <w:tc>
          <w:tcPr>
            <w:tcW w:w="780" w:type="dxa"/>
            <w:shd w:val="clear" w:color="auto" w:fill="auto"/>
            <w:hideMark/>
          </w:tcPr>
          <w:p w14:paraId="2EA0C7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90C15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9308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6C55F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E74F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0D9BD0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36562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B947D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92DA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EE1A2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7,29</w:t>
            </w:r>
          </w:p>
        </w:tc>
        <w:tc>
          <w:tcPr>
            <w:tcW w:w="1701" w:type="dxa"/>
            <w:shd w:val="clear" w:color="auto" w:fill="auto"/>
            <w:hideMark/>
          </w:tcPr>
          <w:p w14:paraId="011D23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2719</w:t>
            </w:r>
          </w:p>
        </w:tc>
        <w:tc>
          <w:tcPr>
            <w:tcW w:w="1275" w:type="dxa"/>
            <w:shd w:val="clear" w:color="auto" w:fill="auto"/>
            <w:hideMark/>
          </w:tcPr>
          <w:p w14:paraId="55E959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7423D9F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B7E9CA" w14:textId="77777777" w:rsidTr="0008381D">
        <w:trPr>
          <w:trHeight w:val="289"/>
        </w:trPr>
        <w:tc>
          <w:tcPr>
            <w:tcW w:w="553" w:type="dxa"/>
            <w:shd w:val="clear" w:color="auto" w:fill="auto"/>
            <w:hideMark/>
          </w:tcPr>
          <w:p w14:paraId="761B66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474</w:t>
            </w:r>
          </w:p>
        </w:tc>
        <w:tc>
          <w:tcPr>
            <w:tcW w:w="780" w:type="dxa"/>
            <w:shd w:val="clear" w:color="auto" w:fill="auto"/>
            <w:hideMark/>
          </w:tcPr>
          <w:p w14:paraId="1445C4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3843D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2BDC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4A711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85E2A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89FA5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B555C5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4C4E20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1F1D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B009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204,70</w:t>
            </w:r>
          </w:p>
        </w:tc>
        <w:tc>
          <w:tcPr>
            <w:tcW w:w="1701" w:type="dxa"/>
            <w:shd w:val="clear" w:color="auto" w:fill="auto"/>
            <w:hideMark/>
          </w:tcPr>
          <w:p w14:paraId="00650F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2752</w:t>
            </w:r>
          </w:p>
        </w:tc>
        <w:tc>
          <w:tcPr>
            <w:tcW w:w="1275" w:type="dxa"/>
            <w:shd w:val="clear" w:color="auto" w:fill="auto"/>
            <w:hideMark/>
          </w:tcPr>
          <w:p w14:paraId="4009E6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56E545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93F976" w14:textId="77777777" w:rsidTr="0008381D">
        <w:trPr>
          <w:trHeight w:val="289"/>
        </w:trPr>
        <w:tc>
          <w:tcPr>
            <w:tcW w:w="553" w:type="dxa"/>
            <w:shd w:val="clear" w:color="auto" w:fill="auto"/>
            <w:hideMark/>
          </w:tcPr>
          <w:p w14:paraId="62D5CF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475</w:t>
            </w:r>
          </w:p>
        </w:tc>
        <w:tc>
          <w:tcPr>
            <w:tcW w:w="780" w:type="dxa"/>
            <w:shd w:val="clear" w:color="auto" w:fill="auto"/>
            <w:hideMark/>
          </w:tcPr>
          <w:p w14:paraId="3F8A2D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31279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DC7C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39F0B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7E02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3BEA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A4A735"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60AF871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DECB2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25A2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1,47</w:t>
            </w:r>
          </w:p>
        </w:tc>
        <w:tc>
          <w:tcPr>
            <w:tcW w:w="1701" w:type="dxa"/>
            <w:shd w:val="clear" w:color="auto" w:fill="auto"/>
            <w:hideMark/>
          </w:tcPr>
          <w:p w14:paraId="0CDD3B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2752</w:t>
            </w:r>
          </w:p>
        </w:tc>
        <w:tc>
          <w:tcPr>
            <w:tcW w:w="1275" w:type="dxa"/>
            <w:shd w:val="clear" w:color="auto" w:fill="auto"/>
            <w:hideMark/>
          </w:tcPr>
          <w:p w14:paraId="1E4EF9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56C4EBB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7AF337" w14:textId="77777777" w:rsidTr="0008381D">
        <w:trPr>
          <w:trHeight w:val="289"/>
        </w:trPr>
        <w:tc>
          <w:tcPr>
            <w:tcW w:w="553" w:type="dxa"/>
            <w:shd w:val="clear" w:color="auto" w:fill="auto"/>
            <w:hideMark/>
          </w:tcPr>
          <w:p w14:paraId="6EDF67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476</w:t>
            </w:r>
          </w:p>
        </w:tc>
        <w:tc>
          <w:tcPr>
            <w:tcW w:w="780" w:type="dxa"/>
            <w:shd w:val="clear" w:color="auto" w:fill="auto"/>
            <w:hideMark/>
          </w:tcPr>
          <w:p w14:paraId="0B9159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23308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ACA99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7824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20EB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09D35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FCFA8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A232CF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819EC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B533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11,32</w:t>
            </w:r>
          </w:p>
        </w:tc>
        <w:tc>
          <w:tcPr>
            <w:tcW w:w="1701" w:type="dxa"/>
            <w:shd w:val="clear" w:color="auto" w:fill="auto"/>
            <w:hideMark/>
          </w:tcPr>
          <w:p w14:paraId="1F7EDA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2752</w:t>
            </w:r>
          </w:p>
        </w:tc>
        <w:tc>
          <w:tcPr>
            <w:tcW w:w="1275" w:type="dxa"/>
            <w:shd w:val="clear" w:color="auto" w:fill="auto"/>
            <w:hideMark/>
          </w:tcPr>
          <w:p w14:paraId="609A21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13F6071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255E05E" w14:textId="77777777" w:rsidTr="0008381D">
        <w:trPr>
          <w:trHeight w:val="289"/>
        </w:trPr>
        <w:tc>
          <w:tcPr>
            <w:tcW w:w="553" w:type="dxa"/>
            <w:shd w:val="clear" w:color="auto" w:fill="auto"/>
            <w:hideMark/>
          </w:tcPr>
          <w:p w14:paraId="6A5420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477</w:t>
            </w:r>
          </w:p>
        </w:tc>
        <w:tc>
          <w:tcPr>
            <w:tcW w:w="780" w:type="dxa"/>
            <w:shd w:val="clear" w:color="auto" w:fill="auto"/>
            <w:hideMark/>
          </w:tcPr>
          <w:p w14:paraId="3865AB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F6DC0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7FA5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BF565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52E3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F8034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A1D1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00EC8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7E3A2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88C3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32D32C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6A5788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B0DFA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BF9AEA" w14:textId="77777777" w:rsidTr="0008381D">
        <w:trPr>
          <w:trHeight w:val="289"/>
        </w:trPr>
        <w:tc>
          <w:tcPr>
            <w:tcW w:w="553" w:type="dxa"/>
            <w:shd w:val="clear" w:color="auto" w:fill="auto"/>
            <w:hideMark/>
          </w:tcPr>
          <w:p w14:paraId="693AD4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478</w:t>
            </w:r>
          </w:p>
        </w:tc>
        <w:tc>
          <w:tcPr>
            <w:tcW w:w="780" w:type="dxa"/>
            <w:shd w:val="clear" w:color="auto" w:fill="auto"/>
            <w:hideMark/>
          </w:tcPr>
          <w:p w14:paraId="10E504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CE036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9DA2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A6075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8755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D51FE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364D5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5440F93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A47B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1C3E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668362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597387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4026134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CD4299" w14:textId="77777777" w:rsidTr="0008381D">
        <w:trPr>
          <w:trHeight w:val="289"/>
        </w:trPr>
        <w:tc>
          <w:tcPr>
            <w:tcW w:w="553" w:type="dxa"/>
            <w:shd w:val="clear" w:color="auto" w:fill="auto"/>
            <w:hideMark/>
          </w:tcPr>
          <w:p w14:paraId="4A7A07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479</w:t>
            </w:r>
          </w:p>
        </w:tc>
        <w:tc>
          <w:tcPr>
            <w:tcW w:w="780" w:type="dxa"/>
            <w:shd w:val="clear" w:color="auto" w:fill="auto"/>
            <w:hideMark/>
          </w:tcPr>
          <w:p w14:paraId="46771A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23D67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CA5A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00BB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2C97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B3E7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2B634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0715B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1D8E39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9F4C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425707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1FD026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F5116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00B53C" w14:textId="77777777" w:rsidTr="0008381D">
        <w:trPr>
          <w:trHeight w:val="289"/>
        </w:trPr>
        <w:tc>
          <w:tcPr>
            <w:tcW w:w="553" w:type="dxa"/>
            <w:shd w:val="clear" w:color="auto" w:fill="auto"/>
            <w:hideMark/>
          </w:tcPr>
          <w:p w14:paraId="020DAE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480</w:t>
            </w:r>
          </w:p>
        </w:tc>
        <w:tc>
          <w:tcPr>
            <w:tcW w:w="780" w:type="dxa"/>
            <w:shd w:val="clear" w:color="auto" w:fill="auto"/>
            <w:hideMark/>
          </w:tcPr>
          <w:p w14:paraId="61FE8D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D7807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D5B6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1BA4E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6D53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2C42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112E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3FE0E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CA34BA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9B2C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w:t>
            </w:r>
          </w:p>
        </w:tc>
        <w:tc>
          <w:tcPr>
            <w:tcW w:w="1701" w:type="dxa"/>
            <w:shd w:val="clear" w:color="auto" w:fill="auto"/>
            <w:hideMark/>
          </w:tcPr>
          <w:p w14:paraId="4F041F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2964/2</w:t>
            </w:r>
          </w:p>
        </w:tc>
        <w:tc>
          <w:tcPr>
            <w:tcW w:w="1275" w:type="dxa"/>
            <w:shd w:val="clear" w:color="auto" w:fill="auto"/>
            <w:hideMark/>
          </w:tcPr>
          <w:p w14:paraId="6C42CD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9D3D0D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5E75F19" w14:textId="77777777" w:rsidTr="0008381D">
        <w:trPr>
          <w:trHeight w:val="289"/>
        </w:trPr>
        <w:tc>
          <w:tcPr>
            <w:tcW w:w="553" w:type="dxa"/>
            <w:shd w:val="clear" w:color="auto" w:fill="auto"/>
            <w:hideMark/>
          </w:tcPr>
          <w:p w14:paraId="5A3410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481</w:t>
            </w:r>
          </w:p>
        </w:tc>
        <w:tc>
          <w:tcPr>
            <w:tcW w:w="780" w:type="dxa"/>
            <w:shd w:val="clear" w:color="auto" w:fill="auto"/>
            <w:hideMark/>
          </w:tcPr>
          <w:p w14:paraId="1A5D7E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FC5A4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513A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33280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7AB3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3605C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8762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E07A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CB7EC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CB20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3,86</w:t>
            </w:r>
          </w:p>
        </w:tc>
        <w:tc>
          <w:tcPr>
            <w:tcW w:w="1701" w:type="dxa"/>
            <w:shd w:val="clear" w:color="auto" w:fill="auto"/>
            <w:hideMark/>
          </w:tcPr>
          <w:p w14:paraId="56B780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14</w:t>
            </w:r>
          </w:p>
        </w:tc>
        <w:tc>
          <w:tcPr>
            <w:tcW w:w="1275" w:type="dxa"/>
            <w:shd w:val="clear" w:color="auto" w:fill="auto"/>
            <w:hideMark/>
          </w:tcPr>
          <w:p w14:paraId="58C378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DE71A4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56B951" w14:textId="77777777" w:rsidTr="0008381D">
        <w:trPr>
          <w:trHeight w:val="289"/>
        </w:trPr>
        <w:tc>
          <w:tcPr>
            <w:tcW w:w="553" w:type="dxa"/>
            <w:shd w:val="clear" w:color="auto" w:fill="auto"/>
            <w:hideMark/>
          </w:tcPr>
          <w:p w14:paraId="382465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482</w:t>
            </w:r>
          </w:p>
        </w:tc>
        <w:tc>
          <w:tcPr>
            <w:tcW w:w="780" w:type="dxa"/>
            <w:shd w:val="clear" w:color="auto" w:fill="auto"/>
            <w:hideMark/>
          </w:tcPr>
          <w:p w14:paraId="676922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76249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9D9F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9FB25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CBD3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6B994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E4C5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581AD7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E75EC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2AED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0,76</w:t>
            </w:r>
          </w:p>
        </w:tc>
        <w:tc>
          <w:tcPr>
            <w:tcW w:w="1701" w:type="dxa"/>
            <w:shd w:val="clear" w:color="auto" w:fill="auto"/>
            <w:hideMark/>
          </w:tcPr>
          <w:p w14:paraId="1EE15F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1169/1</w:t>
            </w:r>
          </w:p>
        </w:tc>
        <w:tc>
          <w:tcPr>
            <w:tcW w:w="1275" w:type="dxa"/>
            <w:shd w:val="clear" w:color="auto" w:fill="auto"/>
            <w:hideMark/>
          </w:tcPr>
          <w:p w14:paraId="47068F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1AD3EF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3A0A707" w14:textId="77777777" w:rsidTr="0008381D">
        <w:trPr>
          <w:trHeight w:val="289"/>
        </w:trPr>
        <w:tc>
          <w:tcPr>
            <w:tcW w:w="553" w:type="dxa"/>
            <w:shd w:val="clear" w:color="auto" w:fill="auto"/>
            <w:hideMark/>
          </w:tcPr>
          <w:p w14:paraId="39D51BD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483</w:t>
            </w:r>
          </w:p>
        </w:tc>
        <w:tc>
          <w:tcPr>
            <w:tcW w:w="780" w:type="dxa"/>
            <w:shd w:val="clear" w:color="auto" w:fill="auto"/>
            <w:hideMark/>
          </w:tcPr>
          <w:p w14:paraId="3F992A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1FD30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93F37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3682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37D3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B0AED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3077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E71ADF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2B041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48C4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0,89</w:t>
            </w:r>
          </w:p>
        </w:tc>
        <w:tc>
          <w:tcPr>
            <w:tcW w:w="1701" w:type="dxa"/>
            <w:shd w:val="clear" w:color="auto" w:fill="auto"/>
            <w:hideMark/>
          </w:tcPr>
          <w:p w14:paraId="45B167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1147, 1148</w:t>
            </w:r>
          </w:p>
        </w:tc>
        <w:tc>
          <w:tcPr>
            <w:tcW w:w="1275" w:type="dxa"/>
            <w:shd w:val="clear" w:color="auto" w:fill="auto"/>
            <w:hideMark/>
          </w:tcPr>
          <w:p w14:paraId="41ED99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32528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B5042F" w14:textId="77777777" w:rsidTr="0008381D">
        <w:trPr>
          <w:trHeight w:val="289"/>
        </w:trPr>
        <w:tc>
          <w:tcPr>
            <w:tcW w:w="553" w:type="dxa"/>
            <w:shd w:val="clear" w:color="auto" w:fill="auto"/>
            <w:hideMark/>
          </w:tcPr>
          <w:p w14:paraId="5C0236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484</w:t>
            </w:r>
          </w:p>
        </w:tc>
        <w:tc>
          <w:tcPr>
            <w:tcW w:w="780" w:type="dxa"/>
            <w:shd w:val="clear" w:color="auto" w:fill="auto"/>
            <w:hideMark/>
          </w:tcPr>
          <w:p w14:paraId="5BF393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A7A95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BC796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2D5CA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CED0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321D7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0A04F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124CCF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D901D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F287F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0,62</w:t>
            </w:r>
          </w:p>
        </w:tc>
        <w:tc>
          <w:tcPr>
            <w:tcW w:w="1701" w:type="dxa"/>
            <w:shd w:val="clear" w:color="auto" w:fill="auto"/>
            <w:hideMark/>
          </w:tcPr>
          <w:p w14:paraId="2FB32E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1148, 1149</w:t>
            </w:r>
          </w:p>
        </w:tc>
        <w:tc>
          <w:tcPr>
            <w:tcW w:w="1275" w:type="dxa"/>
            <w:shd w:val="clear" w:color="auto" w:fill="auto"/>
            <w:hideMark/>
          </w:tcPr>
          <w:p w14:paraId="081A26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E4803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09D5C7" w14:textId="77777777" w:rsidTr="0008381D">
        <w:trPr>
          <w:trHeight w:val="289"/>
        </w:trPr>
        <w:tc>
          <w:tcPr>
            <w:tcW w:w="553" w:type="dxa"/>
            <w:shd w:val="clear" w:color="auto" w:fill="auto"/>
            <w:hideMark/>
          </w:tcPr>
          <w:p w14:paraId="08A600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485</w:t>
            </w:r>
          </w:p>
        </w:tc>
        <w:tc>
          <w:tcPr>
            <w:tcW w:w="780" w:type="dxa"/>
            <w:shd w:val="clear" w:color="auto" w:fill="auto"/>
            <w:hideMark/>
          </w:tcPr>
          <w:p w14:paraId="635C54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81251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1DE59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A25F4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1C76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0AD4C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29109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13738D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8D801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5775A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1,75</w:t>
            </w:r>
          </w:p>
        </w:tc>
        <w:tc>
          <w:tcPr>
            <w:tcW w:w="1701" w:type="dxa"/>
            <w:shd w:val="clear" w:color="auto" w:fill="auto"/>
            <w:hideMark/>
          </w:tcPr>
          <w:p w14:paraId="5ED8DB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1159/2</w:t>
            </w:r>
          </w:p>
        </w:tc>
        <w:tc>
          <w:tcPr>
            <w:tcW w:w="1275" w:type="dxa"/>
            <w:shd w:val="clear" w:color="auto" w:fill="auto"/>
            <w:hideMark/>
          </w:tcPr>
          <w:p w14:paraId="40691A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B1F4E4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6C2545" w14:textId="77777777" w:rsidTr="0008381D">
        <w:trPr>
          <w:trHeight w:val="289"/>
        </w:trPr>
        <w:tc>
          <w:tcPr>
            <w:tcW w:w="553" w:type="dxa"/>
            <w:shd w:val="clear" w:color="auto" w:fill="auto"/>
            <w:hideMark/>
          </w:tcPr>
          <w:p w14:paraId="338FEB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486</w:t>
            </w:r>
          </w:p>
        </w:tc>
        <w:tc>
          <w:tcPr>
            <w:tcW w:w="780" w:type="dxa"/>
            <w:shd w:val="clear" w:color="auto" w:fill="auto"/>
            <w:hideMark/>
          </w:tcPr>
          <w:p w14:paraId="334A7E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BEEFD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8B62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06047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AE00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64B524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9FC017"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6598ED7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DB20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8872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3,68</w:t>
            </w:r>
          </w:p>
        </w:tc>
        <w:tc>
          <w:tcPr>
            <w:tcW w:w="1701" w:type="dxa"/>
            <w:shd w:val="clear" w:color="auto" w:fill="auto"/>
            <w:hideMark/>
          </w:tcPr>
          <w:p w14:paraId="00AF15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57D674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5935CFA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DC534C" w14:textId="77777777" w:rsidTr="0008381D">
        <w:trPr>
          <w:trHeight w:val="289"/>
        </w:trPr>
        <w:tc>
          <w:tcPr>
            <w:tcW w:w="553" w:type="dxa"/>
            <w:shd w:val="clear" w:color="auto" w:fill="auto"/>
            <w:hideMark/>
          </w:tcPr>
          <w:p w14:paraId="2444E0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487</w:t>
            </w:r>
          </w:p>
        </w:tc>
        <w:tc>
          <w:tcPr>
            <w:tcW w:w="780" w:type="dxa"/>
            <w:shd w:val="clear" w:color="auto" w:fill="auto"/>
            <w:hideMark/>
          </w:tcPr>
          <w:p w14:paraId="01537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A48B8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DAB6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B966F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315F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22527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5A6EA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654FF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E149F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E06D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2,68</w:t>
            </w:r>
          </w:p>
        </w:tc>
        <w:tc>
          <w:tcPr>
            <w:tcW w:w="1701" w:type="dxa"/>
            <w:shd w:val="clear" w:color="auto" w:fill="auto"/>
            <w:hideMark/>
          </w:tcPr>
          <w:p w14:paraId="32CE80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371D46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79234A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082D45" w14:textId="77777777" w:rsidTr="0008381D">
        <w:trPr>
          <w:trHeight w:val="289"/>
        </w:trPr>
        <w:tc>
          <w:tcPr>
            <w:tcW w:w="553" w:type="dxa"/>
            <w:shd w:val="clear" w:color="auto" w:fill="auto"/>
            <w:hideMark/>
          </w:tcPr>
          <w:p w14:paraId="3368FC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488</w:t>
            </w:r>
          </w:p>
        </w:tc>
        <w:tc>
          <w:tcPr>
            <w:tcW w:w="780" w:type="dxa"/>
            <w:shd w:val="clear" w:color="auto" w:fill="auto"/>
            <w:hideMark/>
          </w:tcPr>
          <w:p w14:paraId="5DBDF7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BC663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D1D3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0B11B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68F3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40642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4F1BB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68E7E6E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91B2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82C4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0,53</w:t>
            </w:r>
          </w:p>
        </w:tc>
        <w:tc>
          <w:tcPr>
            <w:tcW w:w="1701" w:type="dxa"/>
            <w:shd w:val="clear" w:color="auto" w:fill="auto"/>
            <w:hideMark/>
          </w:tcPr>
          <w:p w14:paraId="5EB6FD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2D21C7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3F7EB3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0729E5" w14:textId="77777777" w:rsidTr="0008381D">
        <w:trPr>
          <w:trHeight w:val="289"/>
        </w:trPr>
        <w:tc>
          <w:tcPr>
            <w:tcW w:w="553" w:type="dxa"/>
            <w:shd w:val="clear" w:color="auto" w:fill="auto"/>
            <w:hideMark/>
          </w:tcPr>
          <w:p w14:paraId="67D915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489</w:t>
            </w:r>
          </w:p>
        </w:tc>
        <w:tc>
          <w:tcPr>
            <w:tcW w:w="780" w:type="dxa"/>
            <w:shd w:val="clear" w:color="auto" w:fill="auto"/>
            <w:hideMark/>
          </w:tcPr>
          <w:p w14:paraId="0E1B7B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F5B55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F192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791FA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5186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9D74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7FF2F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E99B6A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A01810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BFF1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0,15</w:t>
            </w:r>
          </w:p>
        </w:tc>
        <w:tc>
          <w:tcPr>
            <w:tcW w:w="1701" w:type="dxa"/>
            <w:shd w:val="clear" w:color="auto" w:fill="auto"/>
            <w:hideMark/>
          </w:tcPr>
          <w:p w14:paraId="1CA7C8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6BBDEF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709039D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2EAA8B" w14:textId="77777777" w:rsidTr="0008381D">
        <w:trPr>
          <w:trHeight w:val="289"/>
        </w:trPr>
        <w:tc>
          <w:tcPr>
            <w:tcW w:w="553" w:type="dxa"/>
            <w:shd w:val="clear" w:color="auto" w:fill="auto"/>
            <w:hideMark/>
          </w:tcPr>
          <w:p w14:paraId="09DE4F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490</w:t>
            </w:r>
          </w:p>
        </w:tc>
        <w:tc>
          <w:tcPr>
            <w:tcW w:w="780" w:type="dxa"/>
            <w:shd w:val="clear" w:color="auto" w:fill="auto"/>
            <w:hideMark/>
          </w:tcPr>
          <w:p w14:paraId="30ACEF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567D2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0EBA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F0DB5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F9AD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76370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28BAC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5391BAC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B772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B955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7107CE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5395F0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3A3C4BA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FD3429" w14:textId="77777777" w:rsidTr="0008381D">
        <w:trPr>
          <w:trHeight w:val="289"/>
        </w:trPr>
        <w:tc>
          <w:tcPr>
            <w:tcW w:w="553" w:type="dxa"/>
            <w:shd w:val="clear" w:color="auto" w:fill="auto"/>
            <w:hideMark/>
          </w:tcPr>
          <w:p w14:paraId="4BB9949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491</w:t>
            </w:r>
          </w:p>
        </w:tc>
        <w:tc>
          <w:tcPr>
            <w:tcW w:w="780" w:type="dxa"/>
            <w:shd w:val="clear" w:color="auto" w:fill="auto"/>
            <w:hideMark/>
          </w:tcPr>
          <w:p w14:paraId="29875C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8F916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ED9F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5090A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F174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000AC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AA1509"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6BF5E2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01CEE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6A97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2,77</w:t>
            </w:r>
          </w:p>
        </w:tc>
        <w:tc>
          <w:tcPr>
            <w:tcW w:w="1701" w:type="dxa"/>
            <w:shd w:val="clear" w:color="auto" w:fill="auto"/>
            <w:hideMark/>
          </w:tcPr>
          <w:p w14:paraId="1F4F97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4B6685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3722A41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260D24" w14:textId="77777777" w:rsidTr="0008381D">
        <w:trPr>
          <w:trHeight w:val="289"/>
        </w:trPr>
        <w:tc>
          <w:tcPr>
            <w:tcW w:w="553" w:type="dxa"/>
            <w:shd w:val="clear" w:color="auto" w:fill="auto"/>
            <w:hideMark/>
          </w:tcPr>
          <w:p w14:paraId="3976C9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492</w:t>
            </w:r>
          </w:p>
        </w:tc>
        <w:tc>
          <w:tcPr>
            <w:tcW w:w="780" w:type="dxa"/>
            <w:shd w:val="clear" w:color="auto" w:fill="auto"/>
            <w:hideMark/>
          </w:tcPr>
          <w:p w14:paraId="1D105B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783BE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42393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3F17A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FCE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7A36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9B59B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08CD1C2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BE65E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5919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1 034,97</w:t>
            </w:r>
          </w:p>
        </w:tc>
        <w:tc>
          <w:tcPr>
            <w:tcW w:w="1701" w:type="dxa"/>
            <w:shd w:val="clear" w:color="auto" w:fill="auto"/>
            <w:hideMark/>
          </w:tcPr>
          <w:p w14:paraId="233FAC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5CBA71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779F73B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5CF805" w14:textId="77777777" w:rsidTr="0008381D">
        <w:trPr>
          <w:trHeight w:val="289"/>
        </w:trPr>
        <w:tc>
          <w:tcPr>
            <w:tcW w:w="553" w:type="dxa"/>
            <w:shd w:val="clear" w:color="auto" w:fill="auto"/>
            <w:hideMark/>
          </w:tcPr>
          <w:p w14:paraId="601954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493</w:t>
            </w:r>
          </w:p>
        </w:tc>
        <w:tc>
          <w:tcPr>
            <w:tcW w:w="780" w:type="dxa"/>
            <w:shd w:val="clear" w:color="auto" w:fill="auto"/>
            <w:hideMark/>
          </w:tcPr>
          <w:p w14:paraId="46BB68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EB5D2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47F0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2EDA5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1E61B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A8463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9AA84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2D36DF7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D27EE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F405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2,30</w:t>
            </w:r>
          </w:p>
        </w:tc>
        <w:tc>
          <w:tcPr>
            <w:tcW w:w="1701" w:type="dxa"/>
            <w:shd w:val="clear" w:color="auto" w:fill="auto"/>
            <w:hideMark/>
          </w:tcPr>
          <w:p w14:paraId="7F960A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3A2C49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500AE0C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63D5DB" w14:textId="77777777" w:rsidTr="0008381D">
        <w:trPr>
          <w:trHeight w:val="289"/>
        </w:trPr>
        <w:tc>
          <w:tcPr>
            <w:tcW w:w="553" w:type="dxa"/>
            <w:shd w:val="clear" w:color="auto" w:fill="auto"/>
            <w:hideMark/>
          </w:tcPr>
          <w:p w14:paraId="166CEE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494</w:t>
            </w:r>
          </w:p>
        </w:tc>
        <w:tc>
          <w:tcPr>
            <w:tcW w:w="780" w:type="dxa"/>
            <w:shd w:val="clear" w:color="auto" w:fill="auto"/>
            <w:hideMark/>
          </w:tcPr>
          <w:p w14:paraId="6C058D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C01C1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A7112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EDB9E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4E58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9FE13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8FCC2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196DD0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AA944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20886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8,55</w:t>
            </w:r>
          </w:p>
        </w:tc>
        <w:tc>
          <w:tcPr>
            <w:tcW w:w="1701" w:type="dxa"/>
            <w:shd w:val="clear" w:color="auto" w:fill="auto"/>
            <w:hideMark/>
          </w:tcPr>
          <w:p w14:paraId="2C0C45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6DD4B9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14E2A1B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5F0FD9" w14:textId="77777777" w:rsidTr="0008381D">
        <w:trPr>
          <w:trHeight w:val="289"/>
        </w:trPr>
        <w:tc>
          <w:tcPr>
            <w:tcW w:w="553" w:type="dxa"/>
            <w:shd w:val="clear" w:color="auto" w:fill="auto"/>
            <w:hideMark/>
          </w:tcPr>
          <w:p w14:paraId="6E8D01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495</w:t>
            </w:r>
          </w:p>
        </w:tc>
        <w:tc>
          <w:tcPr>
            <w:tcW w:w="780" w:type="dxa"/>
            <w:shd w:val="clear" w:color="auto" w:fill="auto"/>
            <w:hideMark/>
          </w:tcPr>
          <w:p w14:paraId="328503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3D91A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DDE2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D55AB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989E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16E08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AFF4C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0D4D70E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F1DB4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76594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42,42</w:t>
            </w:r>
          </w:p>
        </w:tc>
        <w:tc>
          <w:tcPr>
            <w:tcW w:w="1701" w:type="dxa"/>
            <w:shd w:val="clear" w:color="auto" w:fill="auto"/>
            <w:hideMark/>
          </w:tcPr>
          <w:p w14:paraId="0A4C10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231CF7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29615D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A94827" w14:textId="77777777" w:rsidTr="0008381D">
        <w:trPr>
          <w:trHeight w:val="289"/>
        </w:trPr>
        <w:tc>
          <w:tcPr>
            <w:tcW w:w="553" w:type="dxa"/>
            <w:shd w:val="clear" w:color="auto" w:fill="auto"/>
            <w:hideMark/>
          </w:tcPr>
          <w:p w14:paraId="698047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496</w:t>
            </w:r>
          </w:p>
        </w:tc>
        <w:tc>
          <w:tcPr>
            <w:tcW w:w="780" w:type="dxa"/>
            <w:shd w:val="clear" w:color="auto" w:fill="auto"/>
            <w:hideMark/>
          </w:tcPr>
          <w:p w14:paraId="7952B9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59D0B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4C895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E2485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25D2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FE521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29FE2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AB287B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0D6A1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ACFD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0,83</w:t>
            </w:r>
          </w:p>
        </w:tc>
        <w:tc>
          <w:tcPr>
            <w:tcW w:w="1701" w:type="dxa"/>
            <w:shd w:val="clear" w:color="auto" w:fill="auto"/>
            <w:hideMark/>
          </w:tcPr>
          <w:p w14:paraId="6E8BDA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063C75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586891A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87CA2D" w14:textId="77777777" w:rsidTr="0008381D">
        <w:trPr>
          <w:trHeight w:val="289"/>
        </w:trPr>
        <w:tc>
          <w:tcPr>
            <w:tcW w:w="553" w:type="dxa"/>
            <w:shd w:val="clear" w:color="auto" w:fill="auto"/>
            <w:hideMark/>
          </w:tcPr>
          <w:p w14:paraId="1DCAFF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497</w:t>
            </w:r>
          </w:p>
        </w:tc>
        <w:tc>
          <w:tcPr>
            <w:tcW w:w="780" w:type="dxa"/>
            <w:shd w:val="clear" w:color="auto" w:fill="auto"/>
            <w:hideMark/>
          </w:tcPr>
          <w:p w14:paraId="0FBBF8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92EC8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BB76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CB63A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F686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937D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4821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03417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6B88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680E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0,18</w:t>
            </w:r>
          </w:p>
        </w:tc>
        <w:tc>
          <w:tcPr>
            <w:tcW w:w="1701" w:type="dxa"/>
            <w:shd w:val="clear" w:color="auto" w:fill="auto"/>
            <w:hideMark/>
          </w:tcPr>
          <w:p w14:paraId="5BF585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51C04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4EF531E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D8FF5D" w14:textId="77777777" w:rsidTr="0008381D">
        <w:trPr>
          <w:trHeight w:val="289"/>
        </w:trPr>
        <w:tc>
          <w:tcPr>
            <w:tcW w:w="553" w:type="dxa"/>
            <w:shd w:val="clear" w:color="auto" w:fill="auto"/>
            <w:hideMark/>
          </w:tcPr>
          <w:p w14:paraId="1F570E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498</w:t>
            </w:r>
          </w:p>
        </w:tc>
        <w:tc>
          <w:tcPr>
            <w:tcW w:w="780" w:type="dxa"/>
            <w:shd w:val="clear" w:color="auto" w:fill="auto"/>
            <w:hideMark/>
          </w:tcPr>
          <w:p w14:paraId="69C397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F9E27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5A81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82D62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02899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087253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AA5D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1D6D65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EA69C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E9CA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3,61</w:t>
            </w:r>
          </w:p>
        </w:tc>
        <w:tc>
          <w:tcPr>
            <w:tcW w:w="1701" w:type="dxa"/>
            <w:shd w:val="clear" w:color="auto" w:fill="auto"/>
            <w:hideMark/>
          </w:tcPr>
          <w:p w14:paraId="340189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53</w:t>
            </w:r>
          </w:p>
        </w:tc>
        <w:tc>
          <w:tcPr>
            <w:tcW w:w="1275" w:type="dxa"/>
            <w:shd w:val="clear" w:color="auto" w:fill="auto"/>
            <w:hideMark/>
          </w:tcPr>
          <w:p w14:paraId="39F231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B4F93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41AE3C" w14:textId="77777777" w:rsidTr="0008381D">
        <w:trPr>
          <w:trHeight w:val="289"/>
        </w:trPr>
        <w:tc>
          <w:tcPr>
            <w:tcW w:w="553" w:type="dxa"/>
            <w:shd w:val="clear" w:color="auto" w:fill="auto"/>
            <w:hideMark/>
          </w:tcPr>
          <w:p w14:paraId="17A8D6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499</w:t>
            </w:r>
          </w:p>
        </w:tc>
        <w:tc>
          <w:tcPr>
            <w:tcW w:w="780" w:type="dxa"/>
            <w:shd w:val="clear" w:color="auto" w:fill="auto"/>
            <w:hideMark/>
          </w:tcPr>
          <w:p w14:paraId="432BCC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251A8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BD6B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ABF61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00F6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EF1514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AC8C3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30E439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44811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199C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30,46</w:t>
            </w:r>
          </w:p>
        </w:tc>
        <w:tc>
          <w:tcPr>
            <w:tcW w:w="1701" w:type="dxa"/>
            <w:shd w:val="clear" w:color="auto" w:fill="auto"/>
            <w:hideMark/>
          </w:tcPr>
          <w:p w14:paraId="0198ED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w:t>
            </w:r>
          </w:p>
        </w:tc>
        <w:tc>
          <w:tcPr>
            <w:tcW w:w="1275" w:type="dxa"/>
            <w:shd w:val="clear" w:color="auto" w:fill="auto"/>
            <w:hideMark/>
          </w:tcPr>
          <w:p w14:paraId="62E2CE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322291D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3E02B1" w14:textId="77777777" w:rsidTr="0008381D">
        <w:trPr>
          <w:trHeight w:val="289"/>
        </w:trPr>
        <w:tc>
          <w:tcPr>
            <w:tcW w:w="553" w:type="dxa"/>
            <w:shd w:val="clear" w:color="auto" w:fill="auto"/>
            <w:hideMark/>
          </w:tcPr>
          <w:p w14:paraId="7FA3E5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500</w:t>
            </w:r>
          </w:p>
        </w:tc>
        <w:tc>
          <w:tcPr>
            <w:tcW w:w="780" w:type="dxa"/>
            <w:shd w:val="clear" w:color="auto" w:fill="auto"/>
            <w:hideMark/>
          </w:tcPr>
          <w:p w14:paraId="4DA208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C3F5F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62D3A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3796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98C6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0C4C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E355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1562FD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75D2E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2897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0,35</w:t>
            </w:r>
          </w:p>
        </w:tc>
        <w:tc>
          <w:tcPr>
            <w:tcW w:w="1701" w:type="dxa"/>
            <w:shd w:val="clear" w:color="auto" w:fill="auto"/>
            <w:hideMark/>
          </w:tcPr>
          <w:p w14:paraId="093D4A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0F66D6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77330B1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AA0C6D" w14:textId="77777777" w:rsidTr="0008381D">
        <w:trPr>
          <w:trHeight w:val="289"/>
        </w:trPr>
        <w:tc>
          <w:tcPr>
            <w:tcW w:w="553" w:type="dxa"/>
            <w:shd w:val="clear" w:color="auto" w:fill="auto"/>
            <w:hideMark/>
          </w:tcPr>
          <w:p w14:paraId="26617F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501</w:t>
            </w:r>
          </w:p>
        </w:tc>
        <w:tc>
          <w:tcPr>
            <w:tcW w:w="780" w:type="dxa"/>
            <w:shd w:val="clear" w:color="auto" w:fill="auto"/>
            <w:hideMark/>
          </w:tcPr>
          <w:p w14:paraId="0562E4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3DD568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F2812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F5161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2821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9898E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2E21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7C3ECD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62DDE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5E8F9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0,17</w:t>
            </w:r>
          </w:p>
        </w:tc>
        <w:tc>
          <w:tcPr>
            <w:tcW w:w="1701" w:type="dxa"/>
            <w:shd w:val="clear" w:color="auto" w:fill="auto"/>
            <w:hideMark/>
          </w:tcPr>
          <w:p w14:paraId="65AA68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558A91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3FF7ACB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738696" w14:textId="77777777" w:rsidTr="0008381D">
        <w:trPr>
          <w:trHeight w:val="289"/>
        </w:trPr>
        <w:tc>
          <w:tcPr>
            <w:tcW w:w="553" w:type="dxa"/>
            <w:shd w:val="clear" w:color="auto" w:fill="auto"/>
            <w:hideMark/>
          </w:tcPr>
          <w:p w14:paraId="7DC9BF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502</w:t>
            </w:r>
          </w:p>
        </w:tc>
        <w:tc>
          <w:tcPr>
            <w:tcW w:w="780" w:type="dxa"/>
            <w:shd w:val="clear" w:color="auto" w:fill="auto"/>
            <w:hideMark/>
          </w:tcPr>
          <w:p w14:paraId="3FB5EF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1BAF9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D086D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75464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AFC9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C9C76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F41B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3DB6FB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58F2E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6B6F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7BA8C9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153777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0BFDFA2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6F6067" w14:textId="77777777" w:rsidTr="0008381D">
        <w:trPr>
          <w:trHeight w:val="289"/>
        </w:trPr>
        <w:tc>
          <w:tcPr>
            <w:tcW w:w="553" w:type="dxa"/>
            <w:shd w:val="clear" w:color="auto" w:fill="auto"/>
            <w:hideMark/>
          </w:tcPr>
          <w:p w14:paraId="02E721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503</w:t>
            </w:r>
          </w:p>
        </w:tc>
        <w:tc>
          <w:tcPr>
            <w:tcW w:w="780" w:type="dxa"/>
            <w:shd w:val="clear" w:color="auto" w:fill="auto"/>
            <w:hideMark/>
          </w:tcPr>
          <w:p w14:paraId="77EE8B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56628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B35A8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47D39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191B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541C07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68084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B586CC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51E2E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79FB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4CA4D5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6A8FCF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2A29ECD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1A8E3E" w14:textId="77777777" w:rsidTr="0008381D">
        <w:trPr>
          <w:trHeight w:val="289"/>
        </w:trPr>
        <w:tc>
          <w:tcPr>
            <w:tcW w:w="553" w:type="dxa"/>
            <w:shd w:val="clear" w:color="auto" w:fill="auto"/>
            <w:hideMark/>
          </w:tcPr>
          <w:p w14:paraId="61162D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504</w:t>
            </w:r>
          </w:p>
        </w:tc>
        <w:tc>
          <w:tcPr>
            <w:tcW w:w="780" w:type="dxa"/>
            <w:shd w:val="clear" w:color="auto" w:fill="auto"/>
            <w:hideMark/>
          </w:tcPr>
          <w:p w14:paraId="2AE548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929D9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953C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94B6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2432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B91D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A1D4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E7009F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3BF1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A7A7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3BDC1D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067367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1465EB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ABF381" w14:textId="77777777" w:rsidTr="0008381D">
        <w:trPr>
          <w:trHeight w:val="289"/>
        </w:trPr>
        <w:tc>
          <w:tcPr>
            <w:tcW w:w="553" w:type="dxa"/>
            <w:shd w:val="clear" w:color="auto" w:fill="auto"/>
            <w:hideMark/>
          </w:tcPr>
          <w:p w14:paraId="68E2C2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505</w:t>
            </w:r>
          </w:p>
        </w:tc>
        <w:tc>
          <w:tcPr>
            <w:tcW w:w="780" w:type="dxa"/>
            <w:shd w:val="clear" w:color="auto" w:fill="auto"/>
            <w:hideMark/>
          </w:tcPr>
          <w:p w14:paraId="5E45F7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3D3380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C620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ACDBA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8679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F55B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5D07F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C86B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D12DD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D8AC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3,37</w:t>
            </w:r>
          </w:p>
        </w:tc>
        <w:tc>
          <w:tcPr>
            <w:tcW w:w="1701" w:type="dxa"/>
            <w:shd w:val="clear" w:color="auto" w:fill="auto"/>
            <w:hideMark/>
          </w:tcPr>
          <w:p w14:paraId="2761A6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2801/5</w:t>
            </w:r>
          </w:p>
        </w:tc>
        <w:tc>
          <w:tcPr>
            <w:tcW w:w="1275" w:type="dxa"/>
            <w:shd w:val="clear" w:color="auto" w:fill="auto"/>
            <w:hideMark/>
          </w:tcPr>
          <w:p w14:paraId="683587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88CD3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68E59601" w14:textId="77777777" w:rsidTr="0008381D">
        <w:trPr>
          <w:trHeight w:val="289"/>
        </w:trPr>
        <w:tc>
          <w:tcPr>
            <w:tcW w:w="553" w:type="dxa"/>
            <w:shd w:val="clear" w:color="auto" w:fill="auto"/>
            <w:hideMark/>
          </w:tcPr>
          <w:p w14:paraId="2E95A1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506</w:t>
            </w:r>
          </w:p>
        </w:tc>
        <w:tc>
          <w:tcPr>
            <w:tcW w:w="780" w:type="dxa"/>
            <w:shd w:val="clear" w:color="auto" w:fill="auto"/>
            <w:hideMark/>
          </w:tcPr>
          <w:p w14:paraId="3D5B19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AF361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E88D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911E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40E6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C6FBF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BCC1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57D04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DEBF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6549F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577238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3020</w:t>
            </w:r>
          </w:p>
        </w:tc>
        <w:tc>
          <w:tcPr>
            <w:tcW w:w="1275" w:type="dxa"/>
            <w:shd w:val="clear" w:color="auto" w:fill="auto"/>
            <w:hideMark/>
          </w:tcPr>
          <w:p w14:paraId="53DF39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35B481D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99094A" w14:textId="77777777" w:rsidTr="0008381D">
        <w:trPr>
          <w:trHeight w:val="289"/>
        </w:trPr>
        <w:tc>
          <w:tcPr>
            <w:tcW w:w="553" w:type="dxa"/>
            <w:shd w:val="clear" w:color="auto" w:fill="auto"/>
            <w:hideMark/>
          </w:tcPr>
          <w:p w14:paraId="23D6D6A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507</w:t>
            </w:r>
          </w:p>
        </w:tc>
        <w:tc>
          <w:tcPr>
            <w:tcW w:w="780" w:type="dxa"/>
            <w:shd w:val="clear" w:color="auto" w:fill="auto"/>
            <w:hideMark/>
          </w:tcPr>
          <w:p w14:paraId="03F615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2A925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07A9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EF06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DAA9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AC785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916C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5F4F03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B015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346B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14,23</w:t>
            </w:r>
          </w:p>
        </w:tc>
        <w:tc>
          <w:tcPr>
            <w:tcW w:w="1701" w:type="dxa"/>
            <w:shd w:val="clear" w:color="auto" w:fill="auto"/>
            <w:hideMark/>
          </w:tcPr>
          <w:p w14:paraId="1C1B04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37E2A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2A2F172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3E7DCD" w14:textId="77777777" w:rsidTr="0008381D">
        <w:trPr>
          <w:trHeight w:val="289"/>
        </w:trPr>
        <w:tc>
          <w:tcPr>
            <w:tcW w:w="553" w:type="dxa"/>
            <w:shd w:val="clear" w:color="auto" w:fill="auto"/>
            <w:hideMark/>
          </w:tcPr>
          <w:p w14:paraId="3069F3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508</w:t>
            </w:r>
          </w:p>
        </w:tc>
        <w:tc>
          <w:tcPr>
            <w:tcW w:w="780" w:type="dxa"/>
            <w:shd w:val="clear" w:color="auto" w:fill="auto"/>
            <w:hideMark/>
          </w:tcPr>
          <w:p w14:paraId="6BAAC7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1A9C0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4FC2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6D6EC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E44E1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8A145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3AB7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EA4530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1128A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58A2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4,09</w:t>
            </w:r>
          </w:p>
        </w:tc>
        <w:tc>
          <w:tcPr>
            <w:tcW w:w="1701" w:type="dxa"/>
            <w:shd w:val="clear" w:color="auto" w:fill="auto"/>
            <w:hideMark/>
          </w:tcPr>
          <w:p w14:paraId="765A0E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7DBAB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413CEC3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AF748E" w14:textId="77777777" w:rsidTr="0008381D">
        <w:trPr>
          <w:trHeight w:val="289"/>
        </w:trPr>
        <w:tc>
          <w:tcPr>
            <w:tcW w:w="553" w:type="dxa"/>
            <w:shd w:val="clear" w:color="auto" w:fill="auto"/>
            <w:hideMark/>
          </w:tcPr>
          <w:p w14:paraId="6A760C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509</w:t>
            </w:r>
          </w:p>
        </w:tc>
        <w:tc>
          <w:tcPr>
            <w:tcW w:w="780" w:type="dxa"/>
            <w:shd w:val="clear" w:color="auto" w:fill="auto"/>
            <w:hideMark/>
          </w:tcPr>
          <w:p w14:paraId="4DC1C5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DD2EF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3C3D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21CA6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29E7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2B2AB9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6D80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2E56D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9F25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7702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6AAC74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2793, 2792/1</w:t>
            </w:r>
          </w:p>
        </w:tc>
        <w:tc>
          <w:tcPr>
            <w:tcW w:w="1275" w:type="dxa"/>
            <w:shd w:val="clear" w:color="auto" w:fill="auto"/>
            <w:hideMark/>
          </w:tcPr>
          <w:p w14:paraId="74FDBA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44E3BBF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9C3B2B" w14:textId="77777777" w:rsidTr="0008381D">
        <w:trPr>
          <w:trHeight w:val="289"/>
        </w:trPr>
        <w:tc>
          <w:tcPr>
            <w:tcW w:w="553" w:type="dxa"/>
            <w:shd w:val="clear" w:color="auto" w:fill="auto"/>
            <w:hideMark/>
          </w:tcPr>
          <w:p w14:paraId="52B454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510</w:t>
            </w:r>
          </w:p>
        </w:tc>
        <w:tc>
          <w:tcPr>
            <w:tcW w:w="780" w:type="dxa"/>
            <w:shd w:val="clear" w:color="auto" w:fill="auto"/>
            <w:hideMark/>
          </w:tcPr>
          <w:p w14:paraId="6B15B1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A3639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D3C84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5B35C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F6DA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537732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4A81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4514B2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BC57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7D73F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50D7F5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2793</w:t>
            </w:r>
          </w:p>
        </w:tc>
        <w:tc>
          <w:tcPr>
            <w:tcW w:w="1275" w:type="dxa"/>
            <w:shd w:val="clear" w:color="auto" w:fill="auto"/>
            <w:hideMark/>
          </w:tcPr>
          <w:p w14:paraId="07E481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4567A3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E15C1C" w14:textId="77777777" w:rsidTr="0008381D">
        <w:trPr>
          <w:trHeight w:val="289"/>
        </w:trPr>
        <w:tc>
          <w:tcPr>
            <w:tcW w:w="553" w:type="dxa"/>
            <w:shd w:val="clear" w:color="auto" w:fill="auto"/>
            <w:hideMark/>
          </w:tcPr>
          <w:p w14:paraId="2B285F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511</w:t>
            </w:r>
          </w:p>
        </w:tc>
        <w:tc>
          <w:tcPr>
            <w:tcW w:w="780" w:type="dxa"/>
            <w:shd w:val="clear" w:color="auto" w:fill="auto"/>
            <w:hideMark/>
          </w:tcPr>
          <w:p w14:paraId="46DBB3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577BE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C55D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78E2D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6CF4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F788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4158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ED732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66952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874BC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w:t>
            </w:r>
          </w:p>
        </w:tc>
        <w:tc>
          <w:tcPr>
            <w:tcW w:w="1701" w:type="dxa"/>
            <w:shd w:val="clear" w:color="auto" w:fill="auto"/>
            <w:hideMark/>
          </w:tcPr>
          <w:p w14:paraId="417CEB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2793</w:t>
            </w:r>
          </w:p>
        </w:tc>
        <w:tc>
          <w:tcPr>
            <w:tcW w:w="1275" w:type="dxa"/>
            <w:shd w:val="clear" w:color="auto" w:fill="auto"/>
            <w:hideMark/>
          </w:tcPr>
          <w:p w14:paraId="706A43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7B82E9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CE1B2B" w14:textId="77777777" w:rsidTr="0008381D">
        <w:trPr>
          <w:trHeight w:val="289"/>
        </w:trPr>
        <w:tc>
          <w:tcPr>
            <w:tcW w:w="553" w:type="dxa"/>
            <w:shd w:val="clear" w:color="auto" w:fill="auto"/>
            <w:hideMark/>
          </w:tcPr>
          <w:p w14:paraId="12B915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512</w:t>
            </w:r>
          </w:p>
        </w:tc>
        <w:tc>
          <w:tcPr>
            <w:tcW w:w="780" w:type="dxa"/>
            <w:shd w:val="clear" w:color="auto" w:fill="auto"/>
            <w:hideMark/>
          </w:tcPr>
          <w:p w14:paraId="618329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FD854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2A89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FF623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AE09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C141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F297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B21E2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3CA7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9FBB16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0,44</w:t>
            </w:r>
          </w:p>
        </w:tc>
        <w:tc>
          <w:tcPr>
            <w:tcW w:w="1701" w:type="dxa"/>
            <w:shd w:val="clear" w:color="auto" w:fill="auto"/>
            <w:hideMark/>
          </w:tcPr>
          <w:p w14:paraId="27D16C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1909, 1905</w:t>
            </w:r>
          </w:p>
        </w:tc>
        <w:tc>
          <w:tcPr>
            <w:tcW w:w="1275" w:type="dxa"/>
            <w:shd w:val="clear" w:color="auto" w:fill="auto"/>
            <w:hideMark/>
          </w:tcPr>
          <w:p w14:paraId="284E5A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10256F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E6FEA1" w14:textId="77777777" w:rsidTr="0008381D">
        <w:trPr>
          <w:trHeight w:val="289"/>
        </w:trPr>
        <w:tc>
          <w:tcPr>
            <w:tcW w:w="553" w:type="dxa"/>
            <w:shd w:val="clear" w:color="auto" w:fill="auto"/>
            <w:hideMark/>
          </w:tcPr>
          <w:p w14:paraId="337E86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513</w:t>
            </w:r>
          </w:p>
        </w:tc>
        <w:tc>
          <w:tcPr>
            <w:tcW w:w="780" w:type="dxa"/>
            <w:shd w:val="clear" w:color="auto" w:fill="auto"/>
            <w:hideMark/>
          </w:tcPr>
          <w:p w14:paraId="1800BF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FC2AE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A159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AECC8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E5FF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888B1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4C38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116CB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D8409C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775C8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11,41</w:t>
            </w:r>
          </w:p>
        </w:tc>
        <w:tc>
          <w:tcPr>
            <w:tcW w:w="1701" w:type="dxa"/>
            <w:shd w:val="clear" w:color="auto" w:fill="auto"/>
            <w:hideMark/>
          </w:tcPr>
          <w:p w14:paraId="172657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34F6BD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8CF1F0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6FF596" w14:textId="77777777" w:rsidTr="0008381D">
        <w:trPr>
          <w:trHeight w:val="289"/>
        </w:trPr>
        <w:tc>
          <w:tcPr>
            <w:tcW w:w="553" w:type="dxa"/>
            <w:shd w:val="clear" w:color="auto" w:fill="auto"/>
            <w:hideMark/>
          </w:tcPr>
          <w:p w14:paraId="500679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514</w:t>
            </w:r>
          </w:p>
        </w:tc>
        <w:tc>
          <w:tcPr>
            <w:tcW w:w="780" w:type="dxa"/>
            <w:shd w:val="clear" w:color="auto" w:fill="auto"/>
            <w:hideMark/>
          </w:tcPr>
          <w:p w14:paraId="2370A5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38922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EECE3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ED2D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5EFFB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99DC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B0D0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13595F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C7D2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E20A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0,21</w:t>
            </w:r>
          </w:p>
        </w:tc>
        <w:tc>
          <w:tcPr>
            <w:tcW w:w="1701" w:type="dxa"/>
            <w:shd w:val="clear" w:color="auto" w:fill="auto"/>
            <w:hideMark/>
          </w:tcPr>
          <w:p w14:paraId="6DCBFA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454E41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6642096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3EE881" w14:textId="77777777" w:rsidTr="0008381D">
        <w:trPr>
          <w:trHeight w:val="289"/>
        </w:trPr>
        <w:tc>
          <w:tcPr>
            <w:tcW w:w="553" w:type="dxa"/>
            <w:shd w:val="clear" w:color="auto" w:fill="auto"/>
            <w:hideMark/>
          </w:tcPr>
          <w:p w14:paraId="79FC5F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515</w:t>
            </w:r>
          </w:p>
        </w:tc>
        <w:tc>
          <w:tcPr>
            <w:tcW w:w="780" w:type="dxa"/>
            <w:shd w:val="clear" w:color="auto" w:fill="auto"/>
            <w:hideMark/>
          </w:tcPr>
          <w:p w14:paraId="61F89A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94C22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D467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7A50B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BA03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379E8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C8B1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64A948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3116A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3DBD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0,19</w:t>
            </w:r>
          </w:p>
        </w:tc>
        <w:tc>
          <w:tcPr>
            <w:tcW w:w="1701" w:type="dxa"/>
            <w:shd w:val="clear" w:color="auto" w:fill="auto"/>
            <w:hideMark/>
          </w:tcPr>
          <w:p w14:paraId="0F9366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24C098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0BB9D5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97A726" w14:textId="77777777" w:rsidTr="0008381D">
        <w:trPr>
          <w:trHeight w:val="289"/>
        </w:trPr>
        <w:tc>
          <w:tcPr>
            <w:tcW w:w="553" w:type="dxa"/>
            <w:shd w:val="clear" w:color="auto" w:fill="auto"/>
            <w:hideMark/>
          </w:tcPr>
          <w:p w14:paraId="47690E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516</w:t>
            </w:r>
          </w:p>
        </w:tc>
        <w:tc>
          <w:tcPr>
            <w:tcW w:w="780" w:type="dxa"/>
            <w:shd w:val="clear" w:color="auto" w:fill="auto"/>
            <w:hideMark/>
          </w:tcPr>
          <w:p w14:paraId="246CF0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2584C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75AF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DD997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8A02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87131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F478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1C85ED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EA83A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CA07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w:t>
            </w:r>
          </w:p>
        </w:tc>
        <w:tc>
          <w:tcPr>
            <w:tcW w:w="1701" w:type="dxa"/>
            <w:shd w:val="clear" w:color="auto" w:fill="auto"/>
            <w:hideMark/>
          </w:tcPr>
          <w:p w14:paraId="2297EE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39B69B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2D7737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7B454F" w14:textId="77777777" w:rsidTr="0008381D">
        <w:trPr>
          <w:trHeight w:val="289"/>
        </w:trPr>
        <w:tc>
          <w:tcPr>
            <w:tcW w:w="553" w:type="dxa"/>
            <w:shd w:val="clear" w:color="auto" w:fill="auto"/>
            <w:hideMark/>
          </w:tcPr>
          <w:p w14:paraId="4F2C3D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517</w:t>
            </w:r>
          </w:p>
        </w:tc>
        <w:tc>
          <w:tcPr>
            <w:tcW w:w="780" w:type="dxa"/>
            <w:shd w:val="clear" w:color="auto" w:fill="auto"/>
            <w:hideMark/>
          </w:tcPr>
          <w:p w14:paraId="6F3766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B5296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A516E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101FD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7956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06E7A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F0E8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A2492F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277A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9C1FB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12,09</w:t>
            </w:r>
          </w:p>
        </w:tc>
        <w:tc>
          <w:tcPr>
            <w:tcW w:w="1701" w:type="dxa"/>
            <w:shd w:val="clear" w:color="auto" w:fill="auto"/>
            <w:hideMark/>
          </w:tcPr>
          <w:p w14:paraId="697989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6A71F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047A437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620A48" w14:textId="77777777" w:rsidTr="0008381D">
        <w:trPr>
          <w:trHeight w:val="289"/>
        </w:trPr>
        <w:tc>
          <w:tcPr>
            <w:tcW w:w="553" w:type="dxa"/>
            <w:shd w:val="clear" w:color="auto" w:fill="auto"/>
            <w:hideMark/>
          </w:tcPr>
          <w:p w14:paraId="247AB6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518</w:t>
            </w:r>
          </w:p>
        </w:tc>
        <w:tc>
          <w:tcPr>
            <w:tcW w:w="780" w:type="dxa"/>
            <w:shd w:val="clear" w:color="auto" w:fill="auto"/>
            <w:hideMark/>
          </w:tcPr>
          <w:p w14:paraId="12C0D5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ABB8C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1660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D88C2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9555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10631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B71C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4D54F6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5401B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D318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1,82</w:t>
            </w:r>
          </w:p>
        </w:tc>
        <w:tc>
          <w:tcPr>
            <w:tcW w:w="1701" w:type="dxa"/>
            <w:shd w:val="clear" w:color="auto" w:fill="auto"/>
            <w:hideMark/>
          </w:tcPr>
          <w:p w14:paraId="505488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60D97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6281388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6DC513" w14:textId="77777777" w:rsidTr="0008381D">
        <w:trPr>
          <w:trHeight w:val="289"/>
        </w:trPr>
        <w:tc>
          <w:tcPr>
            <w:tcW w:w="553" w:type="dxa"/>
            <w:shd w:val="clear" w:color="auto" w:fill="auto"/>
            <w:hideMark/>
          </w:tcPr>
          <w:p w14:paraId="34248C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519</w:t>
            </w:r>
          </w:p>
        </w:tc>
        <w:tc>
          <w:tcPr>
            <w:tcW w:w="780" w:type="dxa"/>
            <w:shd w:val="clear" w:color="auto" w:fill="auto"/>
            <w:hideMark/>
          </w:tcPr>
          <w:p w14:paraId="7923A1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6EAFF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5CC9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2A85E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4E55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20F0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C364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CFD305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34F0C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2067E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1E2FDD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2D5BD6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3745FFA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BC94F2" w14:textId="77777777" w:rsidTr="0008381D">
        <w:trPr>
          <w:trHeight w:val="289"/>
        </w:trPr>
        <w:tc>
          <w:tcPr>
            <w:tcW w:w="553" w:type="dxa"/>
            <w:shd w:val="clear" w:color="auto" w:fill="auto"/>
            <w:hideMark/>
          </w:tcPr>
          <w:p w14:paraId="0391B6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520</w:t>
            </w:r>
          </w:p>
        </w:tc>
        <w:tc>
          <w:tcPr>
            <w:tcW w:w="780" w:type="dxa"/>
            <w:shd w:val="clear" w:color="auto" w:fill="auto"/>
            <w:hideMark/>
          </w:tcPr>
          <w:p w14:paraId="080A7E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5A619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34DB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6D547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1520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979A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069F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813D98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8D0BC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089A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3,12</w:t>
            </w:r>
          </w:p>
        </w:tc>
        <w:tc>
          <w:tcPr>
            <w:tcW w:w="1701" w:type="dxa"/>
            <w:shd w:val="clear" w:color="auto" w:fill="auto"/>
            <w:hideMark/>
          </w:tcPr>
          <w:p w14:paraId="0714FF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4BA9F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52B570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98B780" w14:textId="77777777" w:rsidTr="0008381D">
        <w:trPr>
          <w:trHeight w:val="289"/>
        </w:trPr>
        <w:tc>
          <w:tcPr>
            <w:tcW w:w="553" w:type="dxa"/>
            <w:shd w:val="clear" w:color="auto" w:fill="auto"/>
            <w:hideMark/>
          </w:tcPr>
          <w:p w14:paraId="78596C2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521</w:t>
            </w:r>
          </w:p>
        </w:tc>
        <w:tc>
          <w:tcPr>
            <w:tcW w:w="780" w:type="dxa"/>
            <w:shd w:val="clear" w:color="auto" w:fill="auto"/>
            <w:hideMark/>
          </w:tcPr>
          <w:p w14:paraId="199848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215BE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74CC5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73544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8A90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CE885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51CF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688629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3B89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05D9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57,93</w:t>
            </w:r>
          </w:p>
        </w:tc>
        <w:tc>
          <w:tcPr>
            <w:tcW w:w="1701" w:type="dxa"/>
            <w:shd w:val="clear" w:color="auto" w:fill="auto"/>
            <w:hideMark/>
          </w:tcPr>
          <w:p w14:paraId="577596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5283D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03DE561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5711B5" w14:textId="77777777" w:rsidTr="0008381D">
        <w:trPr>
          <w:trHeight w:val="289"/>
        </w:trPr>
        <w:tc>
          <w:tcPr>
            <w:tcW w:w="553" w:type="dxa"/>
            <w:shd w:val="clear" w:color="auto" w:fill="auto"/>
            <w:hideMark/>
          </w:tcPr>
          <w:p w14:paraId="4C43D3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522</w:t>
            </w:r>
          </w:p>
        </w:tc>
        <w:tc>
          <w:tcPr>
            <w:tcW w:w="780" w:type="dxa"/>
            <w:shd w:val="clear" w:color="auto" w:fill="auto"/>
            <w:hideMark/>
          </w:tcPr>
          <w:p w14:paraId="611904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7CA8D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B2B0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22574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FE7D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B2AAE6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7076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74C21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462A7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D90A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0,43</w:t>
            </w:r>
          </w:p>
        </w:tc>
        <w:tc>
          <w:tcPr>
            <w:tcW w:w="1701" w:type="dxa"/>
            <w:shd w:val="clear" w:color="auto" w:fill="auto"/>
            <w:hideMark/>
          </w:tcPr>
          <w:p w14:paraId="59778B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A2925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77860AB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FB3703" w14:textId="77777777" w:rsidTr="0008381D">
        <w:trPr>
          <w:trHeight w:val="289"/>
        </w:trPr>
        <w:tc>
          <w:tcPr>
            <w:tcW w:w="553" w:type="dxa"/>
            <w:shd w:val="clear" w:color="auto" w:fill="auto"/>
            <w:hideMark/>
          </w:tcPr>
          <w:p w14:paraId="72AA37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523</w:t>
            </w:r>
          </w:p>
        </w:tc>
        <w:tc>
          <w:tcPr>
            <w:tcW w:w="780" w:type="dxa"/>
            <w:shd w:val="clear" w:color="auto" w:fill="auto"/>
            <w:hideMark/>
          </w:tcPr>
          <w:p w14:paraId="071B29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382171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01A0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77828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B469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39225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E73C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FF123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66B370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29E5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35,81</w:t>
            </w:r>
          </w:p>
        </w:tc>
        <w:tc>
          <w:tcPr>
            <w:tcW w:w="1701" w:type="dxa"/>
            <w:shd w:val="clear" w:color="auto" w:fill="auto"/>
            <w:hideMark/>
          </w:tcPr>
          <w:p w14:paraId="745531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034838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4A8E8E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A8A6FB" w14:textId="77777777" w:rsidTr="0008381D">
        <w:trPr>
          <w:trHeight w:val="289"/>
        </w:trPr>
        <w:tc>
          <w:tcPr>
            <w:tcW w:w="553" w:type="dxa"/>
            <w:shd w:val="clear" w:color="auto" w:fill="auto"/>
            <w:hideMark/>
          </w:tcPr>
          <w:p w14:paraId="0147900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524</w:t>
            </w:r>
          </w:p>
        </w:tc>
        <w:tc>
          <w:tcPr>
            <w:tcW w:w="780" w:type="dxa"/>
            <w:shd w:val="clear" w:color="auto" w:fill="auto"/>
            <w:hideMark/>
          </w:tcPr>
          <w:p w14:paraId="316CE3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3963CE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E994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FE4E7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9492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BB5C4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D088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052BD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70D7B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1048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0,25</w:t>
            </w:r>
          </w:p>
        </w:tc>
        <w:tc>
          <w:tcPr>
            <w:tcW w:w="1701" w:type="dxa"/>
            <w:shd w:val="clear" w:color="auto" w:fill="auto"/>
            <w:hideMark/>
          </w:tcPr>
          <w:p w14:paraId="26C662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23C73E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2DA2BFE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8098F3" w14:textId="77777777" w:rsidTr="0008381D">
        <w:trPr>
          <w:trHeight w:val="289"/>
        </w:trPr>
        <w:tc>
          <w:tcPr>
            <w:tcW w:w="553" w:type="dxa"/>
            <w:shd w:val="clear" w:color="auto" w:fill="auto"/>
            <w:hideMark/>
          </w:tcPr>
          <w:p w14:paraId="2B97B6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525</w:t>
            </w:r>
          </w:p>
        </w:tc>
        <w:tc>
          <w:tcPr>
            <w:tcW w:w="780" w:type="dxa"/>
            <w:shd w:val="clear" w:color="auto" w:fill="auto"/>
            <w:hideMark/>
          </w:tcPr>
          <w:p w14:paraId="764A95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265360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B72E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973BA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CABD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E6E8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6F77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F5434B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77154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77A1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w:t>
            </w:r>
          </w:p>
        </w:tc>
        <w:tc>
          <w:tcPr>
            <w:tcW w:w="1701" w:type="dxa"/>
            <w:shd w:val="clear" w:color="auto" w:fill="auto"/>
            <w:hideMark/>
          </w:tcPr>
          <w:p w14:paraId="3B8CD5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24EFEA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22F1135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8D7B7A" w14:textId="77777777" w:rsidTr="0008381D">
        <w:trPr>
          <w:trHeight w:val="289"/>
        </w:trPr>
        <w:tc>
          <w:tcPr>
            <w:tcW w:w="553" w:type="dxa"/>
            <w:shd w:val="clear" w:color="auto" w:fill="auto"/>
            <w:hideMark/>
          </w:tcPr>
          <w:p w14:paraId="02BAA5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526</w:t>
            </w:r>
          </w:p>
        </w:tc>
        <w:tc>
          <w:tcPr>
            <w:tcW w:w="780" w:type="dxa"/>
            <w:shd w:val="clear" w:color="auto" w:fill="auto"/>
            <w:hideMark/>
          </w:tcPr>
          <w:p w14:paraId="4D5AAE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2AEB14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77387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6308C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F9AE6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884DE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2270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033DB6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074FA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2C372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2,11</w:t>
            </w:r>
          </w:p>
        </w:tc>
        <w:tc>
          <w:tcPr>
            <w:tcW w:w="1701" w:type="dxa"/>
            <w:shd w:val="clear" w:color="auto" w:fill="auto"/>
            <w:hideMark/>
          </w:tcPr>
          <w:p w14:paraId="2EFF58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14F4E1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118B3C1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E957CA" w14:textId="77777777" w:rsidTr="0008381D">
        <w:trPr>
          <w:trHeight w:val="289"/>
        </w:trPr>
        <w:tc>
          <w:tcPr>
            <w:tcW w:w="553" w:type="dxa"/>
            <w:shd w:val="clear" w:color="auto" w:fill="auto"/>
            <w:hideMark/>
          </w:tcPr>
          <w:p w14:paraId="463987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527</w:t>
            </w:r>
          </w:p>
        </w:tc>
        <w:tc>
          <w:tcPr>
            <w:tcW w:w="780" w:type="dxa"/>
            <w:shd w:val="clear" w:color="auto" w:fill="auto"/>
            <w:hideMark/>
          </w:tcPr>
          <w:p w14:paraId="2806E1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2AFBE1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045E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EA391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1C9A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648E1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AB06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33C46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D015A2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ECB5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0,26</w:t>
            </w:r>
          </w:p>
        </w:tc>
        <w:tc>
          <w:tcPr>
            <w:tcW w:w="1701" w:type="dxa"/>
            <w:shd w:val="clear" w:color="auto" w:fill="auto"/>
            <w:hideMark/>
          </w:tcPr>
          <w:p w14:paraId="0EEBA6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0160FA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006424E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07ED5D" w14:textId="77777777" w:rsidTr="0008381D">
        <w:trPr>
          <w:trHeight w:val="289"/>
        </w:trPr>
        <w:tc>
          <w:tcPr>
            <w:tcW w:w="553" w:type="dxa"/>
            <w:shd w:val="clear" w:color="auto" w:fill="auto"/>
            <w:hideMark/>
          </w:tcPr>
          <w:p w14:paraId="4007FE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528</w:t>
            </w:r>
          </w:p>
        </w:tc>
        <w:tc>
          <w:tcPr>
            <w:tcW w:w="780" w:type="dxa"/>
            <w:shd w:val="clear" w:color="auto" w:fill="auto"/>
            <w:hideMark/>
          </w:tcPr>
          <w:p w14:paraId="0DBB4F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5E44F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2C47E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7376E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490E3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6B622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A119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65691D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25168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DD3E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8,65</w:t>
            </w:r>
          </w:p>
        </w:tc>
        <w:tc>
          <w:tcPr>
            <w:tcW w:w="1701" w:type="dxa"/>
            <w:shd w:val="clear" w:color="auto" w:fill="auto"/>
            <w:hideMark/>
          </w:tcPr>
          <w:p w14:paraId="79AC48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616CBE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23D55AC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658A3E" w14:textId="77777777" w:rsidTr="0008381D">
        <w:trPr>
          <w:trHeight w:val="289"/>
        </w:trPr>
        <w:tc>
          <w:tcPr>
            <w:tcW w:w="553" w:type="dxa"/>
            <w:shd w:val="clear" w:color="auto" w:fill="auto"/>
            <w:hideMark/>
          </w:tcPr>
          <w:p w14:paraId="064F0A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529</w:t>
            </w:r>
          </w:p>
        </w:tc>
        <w:tc>
          <w:tcPr>
            <w:tcW w:w="780" w:type="dxa"/>
            <w:shd w:val="clear" w:color="auto" w:fill="auto"/>
            <w:hideMark/>
          </w:tcPr>
          <w:p w14:paraId="214421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
        </w:tc>
        <w:tc>
          <w:tcPr>
            <w:tcW w:w="887" w:type="dxa"/>
            <w:shd w:val="clear" w:color="auto" w:fill="auto"/>
            <w:hideMark/>
          </w:tcPr>
          <w:p w14:paraId="4DB6B4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528BC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CC31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84CA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69B2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0E163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1BDEA8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DDB85C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A7EE5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7,86</w:t>
            </w:r>
          </w:p>
        </w:tc>
        <w:tc>
          <w:tcPr>
            <w:tcW w:w="1701" w:type="dxa"/>
            <w:shd w:val="clear" w:color="auto" w:fill="auto"/>
            <w:hideMark/>
          </w:tcPr>
          <w:p w14:paraId="6A708C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7AD0A9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3210D91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C7BA54" w14:textId="77777777" w:rsidTr="0008381D">
        <w:trPr>
          <w:trHeight w:val="289"/>
        </w:trPr>
        <w:tc>
          <w:tcPr>
            <w:tcW w:w="553" w:type="dxa"/>
            <w:shd w:val="clear" w:color="auto" w:fill="auto"/>
            <w:hideMark/>
          </w:tcPr>
          <w:p w14:paraId="5DAB71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530</w:t>
            </w:r>
          </w:p>
        </w:tc>
        <w:tc>
          <w:tcPr>
            <w:tcW w:w="780" w:type="dxa"/>
            <w:shd w:val="clear" w:color="auto" w:fill="auto"/>
            <w:hideMark/>
          </w:tcPr>
          <w:p w14:paraId="153B2D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1A5B01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62D3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A4A3E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535A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CB55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990C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88B0D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F4764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6A63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18,16</w:t>
            </w:r>
          </w:p>
        </w:tc>
        <w:tc>
          <w:tcPr>
            <w:tcW w:w="1701" w:type="dxa"/>
            <w:shd w:val="clear" w:color="auto" w:fill="auto"/>
            <w:hideMark/>
          </w:tcPr>
          <w:p w14:paraId="0D7DB9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2B495B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845FB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048584" w14:textId="77777777" w:rsidTr="0008381D">
        <w:trPr>
          <w:trHeight w:val="289"/>
        </w:trPr>
        <w:tc>
          <w:tcPr>
            <w:tcW w:w="553" w:type="dxa"/>
            <w:shd w:val="clear" w:color="auto" w:fill="auto"/>
            <w:hideMark/>
          </w:tcPr>
          <w:p w14:paraId="3920C3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531</w:t>
            </w:r>
          </w:p>
        </w:tc>
        <w:tc>
          <w:tcPr>
            <w:tcW w:w="780" w:type="dxa"/>
            <w:shd w:val="clear" w:color="auto" w:fill="auto"/>
            <w:hideMark/>
          </w:tcPr>
          <w:p w14:paraId="38E9F9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0306B5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7206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8826E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ED51E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ECE4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B060D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2422C3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A725F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67D1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31,01</w:t>
            </w:r>
          </w:p>
        </w:tc>
        <w:tc>
          <w:tcPr>
            <w:tcW w:w="1701" w:type="dxa"/>
            <w:shd w:val="clear" w:color="auto" w:fill="auto"/>
            <w:hideMark/>
          </w:tcPr>
          <w:p w14:paraId="6BE340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08267F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4800929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D893FF" w14:textId="77777777" w:rsidTr="0008381D">
        <w:trPr>
          <w:trHeight w:val="289"/>
        </w:trPr>
        <w:tc>
          <w:tcPr>
            <w:tcW w:w="553" w:type="dxa"/>
            <w:shd w:val="clear" w:color="auto" w:fill="auto"/>
            <w:hideMark/>
          </w:tcPr>
          <w:p w14:paraId="482CB3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532</w:t>
            </w:r>
          </w:p>
        </w:tc>
        <w:tc>
          <w:tcPr>
            <w:tcW w:w="780" w:type="dxa"/>
            <w:shd w:val="clear" w:color="auto" w:fill="auto"/>
            <w:hideMark/>
          </w:tcPr>
          <w:p w14:paraId="75EC55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069183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75E65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B789F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D7B3F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50E8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F647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12406C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25B5C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BA41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10,91</w:t>
            </w:r>
          </w:p>
        </w:tc>
        <w:tc>
          <w:tcPr>
            <w:tcW w:w="1701" w:type="dxa"/>
            <w:shd w:val="clear" w:color="auto" w:fill="auto"/>
            <w:hideMark/>
          </w:tcPr>
          <w:p w14:paraId="1F6108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689D24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F88816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E4E854" w14:textId="77777777" w:rsidTr="0008381D">
        <w:trPr>
          <w:trHeight w:val="289"/>
        </w:trPr>
        <w:tc>
          <w:tcPr>
            <w:tcW w:w="553" w:type="dxa"/>
            <w:shd w:val="clear" w:color="auto" w:fill="auto"/>
            <w:hideMark/>
          </w:tcPr>
          <w:p w14:paraId="3FEBC5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533</w:t>
            </w:r>
          </w:p>
        </w:tc>
        <w:tc>
          <w:tcPr>
            <w:tcW w:w="780" w:type="dxa"/>
            <w:shd w:val="clear" w:color="auto" w:fill="auto"/>
            <w:hideMark/>
          </w:tcPr>
          <w:p w14:paraId="531768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442338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3B86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947A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F1CE5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28CFB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98F8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889C26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7F36E9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E65EC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3,08</w:t>
            </w:r>
          </w:p>
        </w:tc>
        <w:tc>
          <w:tcPr>
            <w:tcW w:w="1701" w:type="dxa"/>
            <w:shd w:val="clear" w:color="auto" w:fill="auto"/>
            <w:hideMark/>
          </w:tcPr>
          <w:p w14:paraId="00CF2D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270796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92F9E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58DE58" w14:textId="77777777" w:rsidTr="0008381D">
        <w:trPr>
          <w:trHeight w:val="289"/>
        </w:trPr>
        <w:tc>
          <w:tcPr>
            <w:tcW w:w="553" w:type="dxa"/>
            <w:shd w:val="clear" w:color="auto" w:fill="auto"/>
            <w:hideMark/>
          </w:tcPr>
          <w:p w14:paraId="793652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534</w:t>
            </w:r>
          </w:p>
        </w:tc>
        <w:tc>
          <w:tcPr>
            <w:tcW w:w="780" w:type="dxa"/>
            <w:shd w:val="clear" w:color="auto" w:fill="auto"/>
            <w:hideMark/>
          </w:tcPr>
          <w:p w14:paraId="341ACB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3005C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FF530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C55DD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30ED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0D638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AF9B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0DBB18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36D78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F6E1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88,15</w:t>
            </w:r>
          </w:p>
        </w:tc>
        <w:tc>
          <w:tcPr>
            <w:tcW w:w="1701" w:type="dxa"/>
            <w:shd w:val="clear" w:color="auto" w:fill="auto"/>
            <w:hideMark/>
          </w:tcPr>
          <w:p w14:paraId="433EA9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5FF93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48C4F78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996BAD" w14:textId="77777777" w:rsidTr="0008381D">
        <w:trPr>
          <w:trHeight w:val="289"/>
        </w:trPr>
        <w:tc>
          <w:tcPr>
            <w:tcW w:w="553" w:type="dxa"/>
            <w:shd w:val="clear" w:color="auto" w:fill="auto"/>
            <w:hideMark/>
          </w:tcPr>
          <w:p w14:paraId="12BD743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535</w:t>
            </w:r>
          </w:p>
        </w:tc>
        <w:tc>
          <w:tcPr>
            <w:tcW w:w="780" w:type="dxa"/>
            <w:shd w:val="clear" w:color="auto" w:fill="auto"/>
            <w:hideMark/>
          </w:tcPr>
          <w:p w14:paraId="092052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7FC52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F2D2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F75D3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63157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E7708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D52D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4A2EB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3EF136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C7FF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44,03</w:t>
            </w:r>
          </w:p>
        </w:tc>
        <w:tc>
          <w:tcPr>
            <w:tcW w:w="1701" w:type="dxa"/>
            <w:shd w:val="clear" w:color="auto" w:fill="auto"/>
            <w:hideMark/>
          </w:tcPr>
          <w:p w14:paraId="54A9798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1929</w:t>
            </w:r>
          </w:p>
        </w:tc>
        <w:tc>
          <w:tcPr>
            <w:tcW w:w="1275" w:type="dxa"/>
            <w:shd w:val="clear" w:color="auto" w:fill="auto"/>
            <w:hideMark/>
          </w:tcPr>
          <w:p w14:paraId="04A801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C4B236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EFA224" w14:textId="77777777" w:rsidTr="0008381D">
        <w:trPr>
          <w:trHeight w:val="289"/>
        </w:trPr>
        <w:tc>
          <w:tcPr>
            <w:tcW w:w="553" w:type="dxa"/>
            <w:shd w:val="clear" w:color="auto" w:fill="auto"/>
            <w:hideMark/>
          </w:tcPr>
          <w:p w14:paraId="79BF3D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536</w:t>
            </w:r>
          </w:p>
        </w:tc>
        <w:tc>
          <w:tcPr>
            <w:tcW w:w="780" w:type="dxa"/>
            <w:shd w:val="clear" w:color="auto" w:fill="auto"/>
            <w:hideMark/>
          </w:tcPr>
          <w:p w14:paraId="38A78A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E8A8D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6A1A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57F46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C815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E6D1E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0EEF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DFE030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4C62E8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1F2EF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234,57</w:t>
            </w:r>
          </w:p>
        </w:tc>
        <w:tc>
          <w:tcPr>
            <w:tcW w:w="1701" w:type="dxa"/>
            <w:shd w:val="clear" w:color="auto" w:fill="auto"/>
            <w:hideMark/>
          </w:tcPr>
          <w:p w14:paraId="0FD4CC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1C09E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059219A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82406A" w14:textId="77777777" w:rsidTr="0008381D">
        <w:trPr>
          <w:trHeight w:val="289"/>
        </w:trPr>
        <w:tc>
          <w:tcPr>
            <w:tcW w:w="553" w:type="dxa"/>
            <w:shd w:val="clear" w:color="auto" w:fill="auto"/>
            <w:hideMark/>
          </w:tcPr>
          <w:p w14:paraId="7C6B4E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537</w:t>
            </w:r>
          </w:p>
        </w:tc>
        <w:tc>
          <w:tcPr>
            <w:tcW w:w="780" w:type="dxa"/>
            <w:shd w:val="clear" w:color="auto" w:fill="auto"/>
            <w:hideMark/>
          </w:tcPr>
          <w:p w14:paraId="3B9D6A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1045E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F96DE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9EE05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61BD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FBF096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D7AC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30171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64B0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C87FD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52,79</w:t>
            </w:r>
          </w:p>
        </w:tc>
        <w:tc>
          <w:tcPr>
            <w:tcW w:w="1701" w:type="dxa"/>
            <w:shd w:val="clear" w:color="auto" w:fill="auto"/>
            <w:hideMark/>
          </w:tcPr>
          <w:p w14:paraId="44DC9F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5EE6FB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E3FD2A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5C89E9" w14:textId="77777777" w:rsidTr="0008381D">
        <w:trPr>
          <w:trHeight w:val="289"/>
        </w:trPr>
        <w:tc>
          <w:tcPr>
            <w:tcW w:w="553" w:type="dxa"/>
            <w:shd w:val="clear" w:color="auto" w:fill="auto"/>
            <w:hideMark/>
          </w:tcPr>
          <w:p w14:paraId="23CB13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538</w:t>
            </w:r>
          </w:p>
        </w:tc>
        <w:tc>
          <w:tcPr>
            <w:tcW w:w="780" w:type="dxa"/>
            <w:shd w:val="clear" w:color="auto" w:fill="auto"/>
            <w:hideMark/>
          </w:tcPr>
          <w:p w14:paraId="40B4A0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C72A4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1B23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D27CB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C603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89FA5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56D5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4836F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71311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7522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20,61</w:t>
            </w:r>
          </w:p>
        </w:tc>
        <w:tc>
          <w:tcPr>
            <w:tcW w:w="1701" w:type="dxa"/>
            <w:shd w:val="clear" w:color="auto" w:fill="auto"/>
            <w:hideMark/>
          </w:tcPr>
          <w:p w14:paraId="6DB035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1BF54B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C6DB24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74B1864" w14:textId="77777777" w:rsidTr="0008381D">
        <w:trPr>
          <w:trHeight w:val="289"/>
        </w:trPr>
        <w:tc>
          <w:tcPr>
            <w:tcW w:w="553" w:type="dxa"/>
            <w:shd w:val="clear" w:color="auto" w:fill="auto"/>
            <w:hideMark/>
          </w:tcPr>
          <w:p w14:paraId="5F1C913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539</w:t>
            </w:r>
          </w:p>
        </w:tc>
        <w:tc>
          <w:tcPr>
            <w:tcW w:w="780" w:type="dxa"/>
            <w:shd w:val="clear" w:color="auto" w:fill="auto"/>
            <w:hideMark/>
          </w:tcPr>
          <w:p w14:paraId="65FC16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308F0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F477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5A981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EA88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85D4E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448A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70745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2C8EE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7388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177,47</w:t>
            </w:r>
          </w:p>
        </w:tc>
        <w:tc>
          <w:tcPr>
            <w:tcW w:w="1701" w:type="dxa"/>
            <w:shd w:val="clear" w:color="auto" w:fill="auto"/>
            <w:hideMark/>
          </w:tcPr>
          <w:p w14:paraId="7B3F69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4AC6D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A764B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EB1F4C" w14:textId="77777777" w:rsidTr="0008381D">
        <w:trPr>
          <w:trHeight w:val="289"/>
        </w:trPr>
        <w:tc>
          <w:tcPr>
            <w:tcW w:w="553" w:type="dxa"/>
            <w:shd w:val="clear" w:color="auto" w:fill="auto"/>
            <w:hideMark/>
          </w:tcPr>
          <w:p w14:paraId="558E3C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540</w:t>
            </w:r>
          </w:p>
        </w:tc>
        <w:tc>
          <w:tcPr>
            <w:tcW w:w="780" w:type="dxa"/>
            <w:shd w:val="clear" w:color="auto" w:fill="auto"/>
            <w:hideMark/>
          </w:tcPr>
          <w:p w14:paraId="4CBC95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9C3C2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1829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8048A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430F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C970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FCD1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3F024A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BAD49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7A67F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951,48</w:t>
            </w:r>
          </w:p>
        </w:tc>
        <w:tc>
          <w:tcPr>
            <w:tcW w:w="1701" w:type="dxa"/>
            <w:shd w:val="clear" w:color="auto" w:fill="auto"/>
            <w:hideMark/>
          </w:tcPr>
          <w:p w14:paraId="72F44B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21021B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68EFE32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89D587" w14:textId="77777777" w:rsidTr="0008381D">
        <w:trPr>
          <w:trHeight w:val="289"/>
        </w:trPr>
        <w:tc>
          <w:tcPr>
            <w:tcW w:w="553" w:type="dxa"/>
            <w:shd w:val="clear" w:color="auto" w:fill="auto"/>
            <w:hideMark/>
          </w:tcPr>
          <w:p w14:paraId="378CD8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541</w:t>
            </w:r>
          </w:p>
        </w:tc>
        <w:tc>
          <w:tcPr>
            <w:tcW w:w="780" w:type="dxa"/>
            <w:shd w:val="clear" w:color="auto" w:fill="auto"/>
            <w:hideMark/>
          </w:tcPr>
          <w:p w14:paraId="314963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76CE5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7A275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E7BE5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1276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64D02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91F9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16D5D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16A08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1831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159,43</w:t>
            </w:r>
          </w:p>
        </w:tc>
        <w:tc>
          <w:tcPr>
            <w:tcW w:w="1701" w:type="dxa"/>
            <w:shd w:val="clear" w:color="auto" w:fill="auto"/>
            <w:hideMark/>
          </w:tcPr>
          <w:p w14:paraId="3F1DD44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1665, 3079</w:t>
            </w:r>
          </w:p>
        </w:tc>
        <w:tc>
          <w:tcPr>
            <w:tcW w:w="1275" w:type="dxa"/>
            <w:shd w:val="clear" w:color="auto" w:fill="auto"/>
            <w:hideMark/>
          </w:tcPr>
          <w:p w14:paraId="76656F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C7354D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128C21B" w14:textId="77777777" w:rsidTr="0008381D">
        <w:trPr>
          <w:trHeight w:val="289"/>
        </w:trPr>
        <w:tc>
          <w:tcPr>
            <w:tcW w:w="553" w:type="dxa"/>
            <w:shd w:val="clear" w:color="auto" w:fill="auto"/>
            <w:hideMark/>
          </w:tcPr>
          <w:p w14:paraId="118FBA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542</w:t>
            </w:r>
          </w:p>
        </w:tc>
        <w:tc>
          <w:tcPr>
            <w:tcW w:w="780" w:type="dxa"/>
            <w:shd w:val="clear" w:color="auto" w:fill="auto"/>
            <w:hideMark/>
          </w:tcPr>
          <w:p w14:paraId="51F8B0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C9CAB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17356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0C2C0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5585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F818C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DC16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6AA97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F45E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D3680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770,67</w:t>
            </w:r>
          </w:p>
        </w:tc>
        <w:tc>
          <w:tcPr>
            <w:tcW w:w="1701" w:type="dxa"/>
            <w:shd w:val="clear" w:color="auto" w:fill="auto"/>
            <w:hideMark/>
          </w:tcPr>
          <w:p w14:paraId="334B82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2E028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C8DA61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616220" w14:textId="77777777" w:rsidTr="0008381D">
        <w:trPr>
          <w:trHeight w:val="289"/>
        </w:trPr>
        <w:tc>
          <w:tcPr>
            <w:tcW w:w="553" w:type="dxa"/>
            <w:shd w:val="clear" w:color="auto" w:fill="auto"/>
            <w:hideMark/>
          </w:tcPr>
          <w:p w14:paraId="2A629B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543</w:t>
            </w:r>
          </w:p>
        </w:tc>
        <w:tc>
          <w:tcPr>
            <w:tcW w:w="780" w:type="dxa"/>
            <w:shd w:val="clear" w:color="auto" w:fill="auto"/>
            <w:hideMark/>
          </w:tcPr>
          <w:p w14:paraId="23F2D1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55447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472D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EA310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C84E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798AE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D19A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822F1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9CA89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FCB9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35,03</w:t>
            </w:r>
          </w:p>
        </w:tc>
        <w:tc>
          <w:tcPr>
            <w:tcW w:w="1701" w:type="dxa"/>
            <w:shd w:val="clear" w:color="auto" w:fill="auto"/>
            <w:hideMark/>
          </w:tcPr>
          <w:p w14:paraId="356F79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108C9A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D09FD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D0977B" w14:textId="77777777" w:rsidTr="0008381D">
        <w:trPr>
          <w:trHeight w:val="289"/>
        </w:trPr>
        <w:tc>
          <w:tcPr>
            <w:tcW w:w="553" w:type="dxa"/>
            <w:shd w:val="clear" w:color="auto" w:fill="auto"/>
            <w:hideMark/>
          </w:tcPr>
          <w:p w14:paraId="335DD4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544</w:t>
            </w:r>
          </w:p>
        </w:tc>
        <w:tc>
          <w:tcPr>
            <w:tcW w:w="780" w:type="dxa"/>
            <w:shd w:val="clear" w:color="auto" w:fill="auto"/>
            <w:hideMark/>
          </w:tcPr>
          <w:p w14:paraId="31A9FB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119FC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EA6B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82390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5A91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9C07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D70A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C2E7F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49041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2F6D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565,51</w:t>
            </w:r>
          </w:p>
        </w:tc>
        <w:tc>
          <w:tcPr>
            <w:tcW w:w="1701" w:type="dxa"/>
            <w:shd w:val="clear" w:color="auto" w:fill="auto"/>
            <w:hideMark/>
          </w:tcPr>
          <w:p w14:paraId="6A9444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2791/2</w:t>
            </w:r>
          </w:p>
        </w:tc>
        <w:tc>
          <w:tcPr>
            <w:tcW w:w="1275" w:type="dxa"/>
            <w:shd w:val="clear" w:color="auto" w:fill="auto"/>
            <w:hideMark/>
          </w:tcPr>
          <w:p w14:paraId="5508C2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C25F26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1EA6F5" w14:textId="77777777" w:rsidTr="0008381D">
        <w:trPr>
          <w:trHeight w:val="289"/>
        </w:trPr>
        <w:tc>
          <w:tcPr>
            <w:tcW w:w="553" w:type="dxa"/>
            <w:shd w:val="clear" w:color="auto" w:fill="auto"/>
            <w:hideMark/>
          </w:tcPr>
          <w:p w14:paraId="7D55930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545</w:t>
            </w:r>
          </w:p>
        </w:tc>
        <w:tc>
          <w:tcPr>
            <w:tcW w:w="780" w:type="dxa"/>
            <w:shd w:val="clear" w:color="auto" w:fill="auto"/>
            <w:hideMark/>
          </w:tcPr>
          <w:p w14:paraId="56F576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1CF6D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9F3A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8B32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2B6B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CCD86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97BE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7D3D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9F57E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FB4F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w:t>
            </w:r>
          </w:p>
        </w:tc>
        <w:tc>
          <w:tcPr>
            <w:tcW w:w="1701" w:type="dxa"/>
            <w:shd w:val="clear" w:color="auto" w:fill="auto"/>
            <w:hideMark/>
          </w:tcPr>
          <w:p w14:paraId="3A30FE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4A639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77FFF9C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32514C" w14:textId="77777777" w:rsidTr="0008381D">
        <w:trPr>
          <w:trHeight w:val="289"/>
        </w:trPr>
        <w:tc>
          <w:tcPr>
            <w:tcW w:w="553" w:type="dxa"/>
            <w:shd w:val="clear" w:color="auto" w:fill="auto"/>
            <w:hideMark/>
          </w:tcPr>
          <w:p w14:paraId="27924B2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546</w:t>
            </w:r>
          </w:p>
        </w:tc>
        <w:tc>
          <w:tcPr>
            <w:tcW w:w="780" w:type="dxa"/>
            <w:shd w:val="clear" w:color="auto" w:fill="auto"/>
            <w:hideMark/>
          </w:tcPr>
          <w:p w14:paraId="325A65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0ECE2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C137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184BB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138C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EF2A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4421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BEA8F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36500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D874E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841,62</w:t>
            </w:r>
          </w:p>
        </w:tc>
        <w:tc>
          <w:tcPr>
            <w:tcW w:w="1701" w:type="dxa"/>
            <w:shd w:val="clear" w:color="auto" w:fill="auto"/>
            <w:hideMark/>
          </w:tcPr>
          <w:p w14:paraId="1F0952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3BF30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8C2047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08CF91" w14:textId="77777777" w:rsidTr="0008381D">
        <w:trPr>
          <w:trHeight w:val="289"/>
        </w:trPr>
        <w:tc>
          <w:tcPr>
            <w:tcW w:w="553" w:type="dxa"/>
            <w:shd w:val="clear" w:color="auto" w:fill="auto"/>
            <w:hideMark/>
          </w:tcPr>
          <w:p w14:paraId="633996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547</w:t>
            </w:r>
          </w:p>
        </w:tc>
        <w:tc>
          <w:tcPr>
            <w:tcW w:w="780" w:type="dxa"/>
            <w:shd w:val="clear" w:color="auto" w:fill="auto"/>
            <w:hideMark/>
          </w:tcPr>
          <w:p w14:paraId="335148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04641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23AE5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89434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8A761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851DC0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71F5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EF480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AA57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0F392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1 019,84</w:t>
            </w:r>
          </w:p>
        </w:tc>
        <w:tc>
          <w:tcPr>
            <w:tcW w:w="1701" w:type="dxa"/>
            <w:shd w:val="clear" w:color="auto" w:fill="auto"/>
            <w:hideMark/>
          </w:tcPr>
          <w:p w14:paraId="6B4AC0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DC345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7416D3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A93C1E" w14:textId="77777777" w:rsidTr="0008381D">
        <w:trPr>
          <w:trHeight w:val="289"/>
        </w:trPr>
        <w:tc>
          <w:tcPr>
            <w:tcW w:w="553" w:type="dxa"/>
            <w:shd w:val="clear" w:color="auto" w:fill="auto"/>
            <w:hideMark/>
          </w:tcPr>
          <w:p w14:paraId="1AB867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548</w:t>
            </w:r>
          </w:p>
        </w:tc>
        <w:tc>
          <w:tcPr>
            <w:tcW w:w="780" w:type="dxa"/>
            <w:shd w:val="clear" w:color="auto" w:fill="auto"/>
            <w:hideMark/>
          </w:tcPr>
          <w:p w14:paraId="2F60B7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C73C1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CB12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8C7B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788D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D374C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341A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EDB98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F418C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866AF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83,21</w:t>
            </w:r>
          </w:p>
        </w:tc>
        <w:tc>
          <w:tcPr>
            <w:tcW w:w="1701" w:type="dxa"/>
            <w:shd w:val="clear" w:color="auto" w:fill="auto"/>
            <w:hideMark/>
          </w:tcPr>
          <w:p w14:paraId="266F75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CFC1C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EE6C1E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6DAD32" w14:textId="77777777" w:rsidTr="0008381D">
        <w:trPr>
          <w:trHeight w:val="289"/>
        </w:trPr>
        <w:tc>
          <w:tcPr>
            <w:tcW w:w="553" w:type="dxa"/>
            <w:shd w:val="clear" w:color="auto" w:fill="auto"/>
            <w:hideMark/>
          </w:tcPr>
          <w:p w14:paraId="6A283E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549</w:t>
            </w:r>
          </w:p>
        </w:tc>
        <w:tc>
          <w:tcPr>
            <w:tcW w:w="780" w:type="dxa"/>
            <w:shd w:val="clear" w:color="auto" w:fill="auto"/>
            <w:hideMark/>
          </w:tcPr>
          <w:p w14:paraId="24F413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29D91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1E5F6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E2638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5127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5D179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5F40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4D26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BFF2E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D7845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104,79</w:t>
            </w:r>
          </w:p>
        </w:tc>
        <w:tc>
          <w:tcPr>
            <w:tcW w:w="1701" w:type="dxa"/>
            <w:shd w:val="clear" w:color="auto" w:fill="auto"/>
            <w:hideMark/>
          </w:tcPr>
          <w:p w14:paraId="50FC6B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EB99C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1A9A6B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34812E" w14:textId="77777777" w:rsidTr="0008381D">
        <w:trPr>
          <w:trHeight w:val="289"/>
        </w:trPr>
        <w:tc>
          <w:tcPr>
            <w:tcW w:w="553" w:type="dxa"/>
            <w:shd w:val="clear" w:color="auto" w:fill="auto"/>
            <w:hideMark/>
          </w:tcPr>
          <w:p w14:paraId="4CDDDE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550</w:t>
            </w:r>
          </w:p>
        </w:tc>
        <w:tc>
          <w:tcPr>
            <w:tcW w:w="780" w:type="dxa"/>
            <w:shd w:val="clear" w:color="auto" w:fill="auto"/>
            <w:hideMark/>
          </w:tcPr>
          <w:p w14:paraId="76BF34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04EB2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61541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88F37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4D52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6291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6755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5311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CBBEE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671D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286,24</w:t>
            </w:r>
          </w:p>
        </w:tc>
        <w:tc>
          <w:tcPr>
            <w:tcW w:w="1701" w:type="dxa"/>
            <w:shd w:val="clear" w:color="auto" w:fill="auto"/>
            <w:hideMark/>
          </w:tcPr>
          <w:p w14:paraId="2BEB32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90E3C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22E9C7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23D523" w14:textId="77777777" w:rsidTr="0008381D">
        <w:trPr>
          <w:trHeight w:val="289"/>
        </w:trPr>
        <w:tc>
          <w:tcPr>
            <w:tcW w:w="553" w:type="dxa"/>
            <w:shd w:val="clear" w:color="auto" w:fill="auto"/>
            <w:hideMark/>
          </w:tcPr>
          <w:p w14:paraId="11887D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551</w:t>
            </w:r>
          </w:p>
        </w:tc>
        <w:tc>
          <w:tcPr>
            <w:tcW w:w="780" w:type="dxa"/>
            <w:shd w:val="clear" w:color="auto" w:fill="auto"/>
            <w:hideMark/>
          </w:tcPr>
          <w:p w14:paraId="3C5505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4B971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3E78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CAACB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5AE7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72BE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6070F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F647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1B0DC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EED32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5,05</w:t>
            </w:r>
          </w:p>
        </w:tc>
        <w:tc>
          <w:tcPr>
            <w:tcW w:w="1701" w:type="dxa"/>
            <w:shd w:val="clear" w:color="auto" w:fill="auto"/>
            <w:hideMark/>
          </w:tcPr>
          <w:p w14:paraId="3CB1D8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DD701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0C51E0A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F1B5D9" w14:textId="77777777" w:rsidTr="0008381D">
        <w:trPr>
          <w:trHeight w:val="289"/>
        </w:trPr>
        <w:tc>
          <w:tcPr>
            <w:tcW w:w="553" w:type="dxa"/>
            <w:shd w:val="clear" w:color="auto" w:fill="auto"/>
            <w:hideMark/>
          </w:tcPr>
          <w:p w14:paraId="34C26F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552</w:t>
            </w:r>
          </w:p>
        </w:tc>
        <w:tc>
          <w:tcPr>
            <w:tcW w:w="780" w:type="dxa"/>
            <w:shd w:val="clear" w:color="auto" w:fill="auto"/>
            <w:hideMark/>
          </w:tcPr>
          <w:p w14:paraId="22411B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36CBB7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3AA0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42957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129F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274B1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D96E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D7FEC5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9B3C7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6C9B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4,63</w:t>
            </w:r>
          </w:p>
        </w:tc>
        <w:tc>
          <w:tcPr>
            <w:tcW w:w="1701" w:type="dxa"/>
            <w:shd w:val="clear" w:color="auto" w:fill="auto"/>
            <w:hideMark/>
          </w:tcPr>
          <w:p w14:paraId="2E83E2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48FD1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6C6781F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726EAE" w14:textId="77777777" w:rsidTr="0008381D">
        <w:trPr>
          <w:trHeight w:val="289"/>
        </w:trPr>
        <w:tc>
          <w:tcPr>
            <w:tcW w:w="553" w:type="dxa"/>
            <w:shd w:val="clear" w:color="auto" w:fill="auto"/>
            <w:hideMark/>
          </w:tcPr>
          <w:p w14:paraId="54F7C4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553</w:t>
            </w:r>
          </w:p>
        </w:tc>
        <w:tc>
          <w:tcPr>
            <w:tcW w:w="780" w:type="dxa"/>
            <w:shd w:val="clear" w:color="auto" w:fill="auto"/>
            <w:hideMark/>
          </w:tcPr>
          <w:p w14:paraId="403633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A695D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73A6F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7C396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7EDB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A826D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3E81C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8F56B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FE00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6113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2,89</w:t>
            </w:r>
          </w:p>
        </w:tc>
        <w:tc>
          <w:tcPr>
            <w:tcW w:w="1701" w:type="dxa"/>
            <w:shd w:val="clear" w:color="auto" w:fill="auto"/>
            <w:hideMark/>
          </w:tcPr>
          <w:p w14:paraId="652A91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D282C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7931D2D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819A95" w14:textId="77777777" w:rsidTr="0008381D">
        <w:trPr>
          <w:trHeight w:val="289"/>
        </w:trPr>
        <w:tc>
          <w:tcPr>
            <w:tcW w:w="553" w:type="dxa"/>
            <w:shd w:val="clear" w:color="auto" w:fill="auto"/>
            <w:hideMark/>
          </w:tcPr>
          <w:p w14:paraId="20D4B0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554</w:t>
            </w:r>
          </w:p>
        </w:tc>
        <w:tc>
          <w:tcPr>
            <w:tcW w:w="780" w:type="dxa"/>
            <w:shd w:val="clear" w:color="auto" w:fill="auto"/>
            <w:hideMark/>
          </w:tcPr>
          <w:p w14:paraId="1A80D3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B4E5F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BAFA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8168C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41505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74DDF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757E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9826F2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F0158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7679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127,99</w:t>
            </w:r>
          </w:p>
        </w:tc>
        <w:tc>
          <w:tcPr>
            <w:tcW w:w="1701" w:type="dxa"/>
            <w:shd w:val="clear" w:color="auto" w:fill="auto"/>
            <w:hideMark/>
          </w:tcPr>
          <w:p w14:paraId="300E59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19756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15CEF45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BC241D" w14:textId="77777777" w:rsidTr="0008381D">
        <w:trPr>
          <w:trHeight w:val="289"/>
        </w:trPr>
        <w:tc>
          <w:tcPr>
            <w:tcW w:w="553" w:type="dxa"/>
            <w:shd w:val="clear" w:color="auto" w:fill="auto"/>
            <w:hideMark/>
          </w:tcPr>
          <w:p w14:paraId="1FCAEDE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555</w:t>
            </w:r>
          </w:p>
        </w:tc>
        <w:tc>
          <w:tcPr>
            <w:tcW w:w="780" w:type="dxa"/>
            <w:shd w:val="clear" w:color="auto" w:fill="auto"/>
            <w:hideMark/>
          </w:tcPr>
          <w:p w14:paraId="471559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912F3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71CC1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54B19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1FD5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4A4CC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6F19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20BD2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0521D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EFF01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0,19</w:t>
            </w:r>
          </w:p>
        </w:tc>
        <w:tc>
          <w:tcPr>
            <w:tcW w:w="1701" w:type="dxa"/>
            <w:shd w:val="clear" w:color="auto" w:fill="auto"/>
            <w:hideMark/>
          </w:tcPr>
          <w:p w14:paraId="74D9E0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3089</w:t>
            </w:r>
          </w:p>
        </w:tc>
        <w:tc>
          <w:tcPr>
            <w:tcW w:w="1275" w:type="dxa"/>
            <w:shd w:val="clear" w:color="auto" w:fill="auto"/>
            <w:hideMark/>
          </w:tcPr>
          <w:p w14:paraId="659487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E2F82D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2DBF8C" w14:textId="77777777" w:rsidTr="0008381D">
        <w:trPr>
          <w:trHeight w:val="289"/>
        </w:trPr>
        <w:tc>
          <w:tcPr>
            <w:tcW w:w="553" w:type="dxa"/>
            <w:shd w:val="clear" w:color="auto" w:fill="auto"/>
            <w:hideMark/>
          </w:tcPr>
          <w:p w14:paraId="5A0A2E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556</w:t>
            </w:r>
          </w:p>
        </w:tc>
        <w:tc>
          <w:tcPr>
            <w:tcW w:w="780" w:type="dxa"/>
            <w:shd w:val="clear" w:color="auto" w:fill="auto"/>
            <w:hideMark/>
          </w:tcPr>
          <w:p w14:paraId="53A4A0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DAC88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EFFD0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FE30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A968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085E0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20D41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A6670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CB5A2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4E562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4,31</w:t>
            </w:r>
          </w:p>
        </w:tc>
        <w:tc>
          <w:tcPr>
            <w:tcW w:w="1701" w:type="dxa"/>
            <w:shd w:val="clear" w:color="auto" w:fill="auto"/>
            <w:hideMark/>
          </w:tcPr>
          <w:p w14:paraId="0B4BAA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0D7C6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20E39D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CFC7E9" w14:textId="77777777" w:rsidTr="0008381D">
        <w:trPr>
          <w:trHeight w:val="289"/>
        </w:trPr>
        <w:tc>
          <w:tcPr>
            <w:tcW w:w="553" w:type="dxa"/>
            <w:shd w:val="clear" w:color="auto" w:fill="auto"/>
            <w:hideMark/>
          </w:tcPr>
          <w:p w14:paraId="35DA7F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557</w:t>
            </w:r>
          </w:p>
        </w:tc>
        <w:tc>
          <w:tcPr>
            <w:tcW w:w="780" w:type="dxa"/>
            <w:shd w:val="clear" w:color="auto" w:fill="auto"/>
            <w:hideMark/>
          </w:tcPr>
          <w:p w14:paraId="1A5CD9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7097A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A5A4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A993C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3B7A8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D6A9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1EB9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CA9B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BE655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426A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2,42</w:t>
            </w:r>
          </w:p>
        </w:tc>
        <w:tc>
          <w:tcPr>
            <w:tcW w:w="1701" w:type="dxa"/>
            <w:shd w:val="clear" w:color="auto" w:fill="auto"/>
            <w:hideMark/>
          </w:tcPr>
          <w:p w14:paraId="7EF913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478F7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1FBA440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A8FED9" w14:textId="77777777" w:rsidTr="0008381D">
        <w:trPr>
          <w:trHeight w:val="289"/>
        </w:trPr>
        <w:tc>
          <w:tcPr>
            <w:tcW w:w="553" w:type="dxa"/>
            <w:shd w:val="clear" w:color="auto" w:fill="auto"/>
            <w:hideMark/>
          </w:tcPr>
          <w:p w14:paraId="511636F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558</w:t>
            </w:r>
          </w:p>
        </w:tc>
        <w:tc>
          <w:tcPr>
            <w:tcW w:w="780" w:type="dxa"/>
            <w:shd w:val="clear" w:color="auto" w:fill="auto"/>
            <w:hideMark/>
          </w:tcPr>
          <w:p w14:paraId="5C46C5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2249B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62B5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2DB49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B0A8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3B0E0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9622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C86A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B115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9311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10,51</w:t>
            </w:r>
          </w:p>
        </w:tc>
        <w:tc>
          <w:tcPr>
            <w:tcW w:w="1701" w:type="dxa"/>
            <w:shd w:val="clear" w:color="auto" w:fill="auto"/>
            <w:hideMark/>
          </w:tcPr>
          <w:p w14:paraId="67240B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CE32C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6230DD5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B98291" w14:textId="77777777" w:rsidTr="0008381D">
        <w:trPr>
          <w:trHeight w:val="289"/>
        </w:trPr>
        <w:tc>
          <w:tcPr>
            <w:tcW w:w="553" w:type="dxa"/>
            <w:shd w:val="clear" w:color="auto" w:fill="auto"/>
            <w:hideMark/>
          </w:tcPr>
          <w:p w14:paraId="791719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559</w:t>
            </w:r>
          </w:p>
        </w:tc>
        <w:tc>
          <w:tcPr>
            <w:tcW w:w="780" w:type="dxa"/>
            <w:shd w:val="clear" w:color="auto" w:fill="auto"/>
            <w:hideMark/>
          </w:tcPr>
          <w:p w14:paraId="0634E3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5FFA9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23FD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BC46B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50E8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F09AD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7152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26745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EF7BA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67D6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17,16</w:t>
            </w:r>
          </w:p>
        </w:tc>
        <w:tc>
          <w:tcPr>
            <w:tcW w:w="1701" w:type="dxa"/>
            <w:shd w:val="clear" w:color="auto" w:fill="auto"/>
            <w:hideMark/>
          </w:tcPr>
          <w:p w14:paraId="4E9B65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A94AA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452FCC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8AAAB8" w14:textId="77777777" w:rsidTr="0008381D">
        <w:trPr>
          <w:trHeight w:val="289"/>
        </w:trPr>
        <w:tc>
          <w:tcPr>
            <w:tcW w:w="553" w:type="dxa"/>
            <w:shd w:val="clear" w:color="auto" w:fill="auto"/>
            <w:hideMark/>
          </w:tcPr>
          <w:p w14:paraId="3A46BB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560</w:t>
            </w:r>
          </w:p>
        </w:tc>
        <w:tc>
          <w:tcPr>
            <w:tcW w:w="780" w:type="dxa"/>
            <w:shd w:val="clear" w:color="auto" w:fill="auto"/>
            <w:hideMark/>
          </w:tcPr>
          <w:p w14:paraId="468AEC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A9A31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7A4D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F28F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7CE5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730F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193B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11A85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74006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4121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w:t>
            </w:r>
          </w:p>
        </w:tc>
        <w:tc>
          <w:tcPr>
            <w:tcW w:w="1701" w:type="dxa"/>
            <w:shd w:val="clear" w:color="auto" w:fill="auto"/>
            <w:hideMark/>
          </w:tcPr>
          <w:p w14:paraId="4AC044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D1607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612A444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C7740A" w14:textId="77777777" w:rsidTr="0008381D">
        <w:trPr>
          <w:trHeight w:val="289"/>
        </w:trPr>
        <w:tc>
          <w:tcPr>
            <w:tcW w:w="553" w:type="dxa"/>
            <w:shd w:val="clear" w:color="auto" w:fill="auto"/>
            <w:hideMark/>
          </w:tcPr>
          <w:p w14:paraId="6C548E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561</w:t>
            </w:r>
          </w:p>
        </w:tc>
        <w:tc>
          <w:tcPr>
            <w:tcW w:w="780" w:type="dxa"/>
            <w:shd w:val="clear" w:color="auto" w:fill="auto"/>
            <w:hideMark/>
          </w:tcPr>
          <w:p w14:paraId="02E70B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4AE86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6138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ACC91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0029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48AAE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8D1FF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B4363D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35ACCA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6A2B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5,56</w:t>
            </w:r>
          </w:p>
        </w:tc>
        <w:tc>
          <w:tcPr>
            <w:tcW w:w="1701" w:type="dxa"/>
            <w:shd w:val="clear" w:color="auto" w:fill="auto"/>
            <w:hideMark/>
          </w:tcPr>
          <w:p w14:paraId="0D2187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1065</w:t>
            </w:r>
          </w:p>
        </w:tc>
        <w:tc>
          <w:tcPr>
            <w:tcW w:w="1275" w:type="dxa"/>
            <w:shd w:val="clear" w:color="auto" w:fill="auto"/>
            <w:hideMark/>
          </w:tcPr>
          <w:p w14:paraId="5A4B33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1210BA4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1E0FBD" w14:textId="77777777" w:rsidTr="0008381D">
        <w:trPr>
          <w:trHeight w:val="289"/>
        </w:trPr>
        <w:tc>
          <w:tcPr>
            <w:tcW w:w="553" w:type="dxa"/>
            <w:shd w:val="clear" w:color="auto" w:fill="auto"/>
            <w:hideMark/>
          </w:tcPr>
          <w:p w14:paraId="4B1AB28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562</w:t>
            </w:r>
          </w:p>
        </w:tc>
        <w:tc>
          <w:tcPr>
            <w:tcW w:w="780" w:type="dxa"/>
            <w:shd w:val="clear" w:color="auto" w:fill="auto"/>
            <w:hideMark/>
          </w:tcPr>
          <w:p w14:paraId="5A40E9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074992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829C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BEFE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2498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01226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9173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F155E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D7A0F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478B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w:t>
            </w:r>
          </w:p>
        </w:tc>
        <w:tc>
          <w:tcPr>
            <w:tcW w:w="1701" w:type="dxa"/>
            <w:shd w:val="clear" w:color="auto" w:fill="auto"/>
            <w:hideMark/>
          </w:tcPr>
          <w:p w14:paraId="6BBEE6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15AABB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51E2E95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01B673B" w14:textId="77777777" w:rsidTr="0008381D">
        <w:trPr>
          <w:trHeight w:val="289"/>
        </w:trPr>
        <w:tc>
          <w:tcPr>
            <w:tcW w:w="553" w:type="dxa"/>
            <w:shd w:val="clear" w:color="auto" w:fill="auto"/>
            <w:hideMark/>
          </w:tcPr>
          <w:p w14:paraId="1B7B7A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563</w:t>
            </w:r>
          </w:p>
        </w:tc>
        <w:tc>
          <w:tcPr>
            <w:tcW w:w="780" w:type="dxa"/>
            <w:shd w:val="clear" w:color="auto" w:fill="auto"/>
            <w:hideMark/>
          </w:tcPr>
          <w:p w14:paraId="6B183F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C3C42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EC8F4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E4FC2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E759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66A7D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40E2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3C5AB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7067B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476D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3,71</w:t>
            </w:r>
          </w:p>
        </w:tc>
        <w:tc>
          <w:tcPr>
            <w:tcW w:w="1701" w:type="dxa"/>
            <w:shd w:val="clear" w:color="auto" w:fill="auto"/>
            <w:hideMark/>
          </w:tcPr>
          <w:p w14:paraId="6F2FBE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15A37D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3C2059A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F542EC" w14:textId="77777777" w:rsidTr="0008381D">
        <w:trPr>
          <w:trHeight w:val="289"/>
        </w:trPr>
        <w:tc>
          <w:tcPr>
            <w:tcW w:w="553" w:type="dxa"/>
            <w:shd w:val="clear" w:color="auto" w:fill="auto"/>
            <w:hideMark/>
          </w:tcPr>
          <w:p w14:paraId="1240CC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564</w:t>
            </w:r>
          </w:p>
        </w:tc>
        <w:tc>
          <w:tcPr>
            <w:tcW w:w="780" w:type="dxa"/>
            <w:shd w:val="clear" w:color="auto" w:fill="auto"/>
            <w:hideMark/>
          </w:tcPr>
          <w:p w14:paraId="5B0358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A773C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B6B74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47178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3115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1CE1C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0DBC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FF794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DB5A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3365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5,78</w:t>
            </w:r>
          </w:p>
        </w:tc>
        <w:tc>
          <w:tcPr>
            <w:tcW w:w="1701" w:type="dxa"/>
            <w:shd w:val="clear" w:color="auto" w:fill="auto"/>
            <w:hideMark/>
          </w:tcPr>
          <w:p w14:paraId="35D0D0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26E352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79F2DC2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93E20A" w14:textId="77777777" w:rsidTr="0008381D">
        <w:trPr>
          <w:trHeight w:val="289"/>
        </w:trPr>
        <w:tc>
          <w:tcPr>
            <w:tcW w:w="553" w:type="dxa"/>
            <w:shd w:val="clear" w:color="auto" w:fill="auto"/>
            <w:hideMark/>
          </w:tcPr>
          <w:p w14:paraId="4B6E7F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565</w:t>
            </w:r>
          </w:p>
        </w:tc>
        <w:tc>
          <w:tcPr>
            <w:tcW w:w="780" w:type="dxa"/>
            <w:shd w:val="clear" w:color="auto" w:fill="auto"/>
            <w:hideMark/>
          </w:tcPr>
          <w:p w14:paraId="692C4F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3FE3F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C46A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3A49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30C5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076A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7AEB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B9C01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C0ACF6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C474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0,46</w:t>
            </w:r>
          </w:p>
        </w:tc>
        <w:tc>
          <w:tcPr>
            <w:tcW w:w="1701" w:type="dxa"/>
            <w:shd w:val="clear" w:color="auto" w:fill="auto"/>
            <w:hideMark/>
          </w:tcPr>
          <w:p w14:paraId="7CBE94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3020</w:t>
            </w:r>
          </w:p>
        </w:tc>
        <w:tc>
          <w:tcPr>
            <w:tcW w:w="1275" w:type="dxa"/>
            <w:shd w:val="clear" w:color="auto" w:fill="auto"/>
            <w:hideMark/>
          </w:tcPr>
          <w:p w14:paraId="365F74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06F719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6DACA8" w14:textId="77777777" w:rsidTr="0008381D">
        <w:trPr>
          <w:trHeight w:val="289"/>
        </w:trPr>
        <w:tc>
          <w:tcPr>
            <w:tcW w:w="553" w:type="dxa"/>
            <w:shd w:val="clear" w:color="auto" w:fill="auto"/>
            <w:hideMark/>
          </w:tcPr>
          <w:p w14:paraId="233F1B1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566</w:t>
            </w:r>
          </w:p>
        </w:tc>
        <w:tc>
          <w:tcPr>
            <w:tcW w:w="780" w:type="dxa"/>
            <w:shd w:val="clear" w:color="auto" w:fill="auto"/>
            <w:hideMark/>
          </w:tcPr>
          <w:p w14:paraId="46FE79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2B7C76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D889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E207D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6FC4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DBCEA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9362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528BC8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D512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2297D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80,05</w:t>
            </w:r>
          </w:p>
        </w:tc>
        <w:tc>
          <w:tcPr>
            <w:tcW w:w="1701" w:type="dxa"/>
            <w:shd w:val="clear" w:color="auto" w:fill="auto"/>
            <w:hideMark/>
          </w:tcPr>
          <w:p w14:paraId="452753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0B51A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ECE4D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181BAA" w14:textId="77777777" w:rsidTr="0008381D">
        <w:trPr>
          <w:trHeight w:val="289"/>
        </w:trPr>
        <w:tc>
          <w:tcPr>
            <w:tcW w:w="553" w:type="dxa"/>
            <w:shd w:val="clear" w:color="auto" w:fill="auto"/>
            <w:hideMark/>
          </w:tcPr>
          <w:p w14:paraId="70EC42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567</w:t>
            </w:r>
          </w:p>
        </w:tc>
        <w:tc>
          <w:tcPr>
            <w:tcW w:w="780" w:type="dxa"/>
            <w:shd w:val="clear" w:color="auto" w:fill="auto"/>
            <w:hideMark/>
          </w:tcPr>
          <w:p w14:paraId="32CD0F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FCE8E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24FAA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55DBA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C081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32E7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D7BC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579FDC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09297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88650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28,85</w:t>
            </w:r>
          </w:p>
        </w:tc>
        <w:tc>
          <w:tcPr>
            <w:tcW w:w="1701" w:type="dxa"/>
            <w:shd w:val="clear" w:color="auto" w:fill="auto"/>
            <w:hideMark/>
          </w:tcPr>
          <w:p w14:paraId="619819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7292/1</w:t>
            </w:r>
          </w:p>
        </w:tc>
        <w:tc>
          <w:tcPr>
            <w:tcW w:w="1275" w:type="dxa"/>
            <w:shd w:val="clear" w:color="auto" w:fill="auto"/>
            <w:hideMark/>
          </w:tcPr>
          <w:p w14:paraId="231455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5E2770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D53321" w14:textId="77777777" w:rsidTr="0008381D">
        <w:trPr>
          <w:trHeight w:val="289"/>
        </w:trPr>
        <w:tc>
          <w:tcPr>
            <w:tcW w:w="553" w:type="dxa"/>
            <w:shd w:val="clear" w:color="auto" w:fill="auto"/>
            <w:hideMark/>
          </w:tcPr>
          <w:p w14:paraId="25EABD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568</w:t>
            </w:r>
          </w:p>
        </w:tc>
        <w:tc>
          <w:tcPr>
            <w:tcW w:w="780" w:type="dxa"/>
            <w:shd w:val="clear" w:color="auto" w:fill="auto"/>
            <w:hideMark/>
          </w:tcPr>
          <w:p w14:paraId="3961AD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3403A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21420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93B14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A93AB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3867F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FA1F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8A68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AD0F8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DABA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31,20</w:t>
            </w:r>
          </w:p>
        </w:tc>
        <w:tc>
          <w:tcPr>
            <w:tcW w:w="1701" w:type="dxa"/>
            <w:shd w:val="clear" w:color="auto" w:fill="auto"/>
            <w:hideMark/>
          </w:tcPr>
          <w:p w14:paraId="7B4190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D5640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0F2DB5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934EAD" w14:textId="77777777" w:rsidTr="0008381D">
        <w:trPr>
          <w:trHeight w:val="289"/>
        </w:trPr>
        <w:tc>
          <w:tcPr>
            <w:tcW w:w="553" w:type="dxa"/>
            <w:shd w:val="clear" w:color="auto" w:fill="auto"/>
            <w:hideMark/>
          </w:tcPr>
          <w:p w14:paraId="388C0C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569</w:t>
            </w:r>
          </w:p>
        </w:tc>
        <w:tc>
          <w:tcPr>
            <w:tcW w:w="780" w:type="dxa"/>
            <w:shd w:val="clear" w:color="auto" w:fill="auto"/>
            <w:hideMark/>
          </w:tcPr>
          <w:p w14:paraId="6FD2CC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4FBB8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7F3C8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E6952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92CA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700B6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873873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317971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0CDB3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43E4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77,19</w:t>
            </w:r>
          </w:p>
        </w:tc>
        <w:tc>
          <w:tcPr>
            <w:tcW w:w="1701" w:type="dxa"/>
            <w:shd w:val="clear" w:color="auto" w:fill="auto"/>
            <w:hideMark/>
          </w:tcPr>
          <w:p w14:paraId="429134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2730</w:t>
            </w:r>
          </w:p>
        </w:tc>
        <w:tc>
          <w:tcPr>
            <w:tcW w:w="1275" w:type="dxa"/>
            <w:shd w:val="clear" w:color="auto" w:fill="auto"/>
            <w:hideMark/>
          </w:tcPr>
          <w:p w14:paraId="5796C6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4E51721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7A0FE2" w14:textId="77777777" w:rsidTr="0008381D">
        <w:trPr>
          <w:trHeight w:val="289"/>
        </w:trPr>
        <w:tc>
          <w:tcPr>
            <w:tcW w:w="553" w:type="dxa"/>
            <w:shd w:val="clear" w:color="auto" w:fill="auto"/>
            <w:hideMark/>
          </w:tcPr>
          <w:p w14:paraId="299243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570</w:t>
            </w:r>
          </w:p>
        </w:tc>
        <w:tc>
          <w:tcPr>
            <w:tcW w:w="780" w:type="dxa"/>
            <w:shd w:val="clear" w:color="auto" w:fill="auto"/>
            <w:hideMark/>
          </w:tcPr>
          <w:p w14:paraId="6B3967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4392F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DD34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122AD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5AFB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80A0A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A0C8F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1749931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9D263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CFB0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11 145,07</w:t>
            </w:r>
          </w:p>
        </w:tc>
        <w:tc>
          <w:tcPr>
            <w:tcW w:w="1701" w:type="dxa"/>
            <w:shd w:val="clear" w:color="auto" w:fill="auto"/>
            <w:hideMark/>
          </w:tcPr>
          <w:p w14:paraId="41AC17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2933</w:t>
            </w:r>
          </w:p>
        </w:tc>
        <w:tc>
          <w:tcPr>
            <w:tcW w:w="1275" w:type="dxa"/>
            <w:shd w:val="clear" w:color="auto" w:fill="auto"/>
            <w:hideMark/>
          </w:tcPr>
          <w:p w14:paraId="020992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444D81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97D7AF0" w14:textId="77777777" w:rsidTr="0008381D">
        <w:trPr>
          <w:trHeight w:val="289"/>
        </w:trPr>
        <w:tc>
          <w:tcPr>
            <w:tcW w:w="553" w:type="dxa"/>
            <w:shd w:val="clear" w:color="auto" w:fill="auto"/>
            <w:hideMark/>
          </w:tcPr>
          <w:p w14:paraId="67EDE6A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571</w:t>
            </w:r>
          </w:p>
        </w:tc>
        <w:tc>
          <w:tcPr>
            <w:tcW w:w="780" w:type="dxa"/>
            <w:shd w:val="clear" w:color="auto" w:fill="auto"/>
            <w:hideMark/>
          </w:tcPr>
          <w:p w14:paraId="2CB747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E306D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D31C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806AE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5AFC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9C2DB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93DB5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11537D0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F0C4F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C049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17 188,28</w:t>
            </w:r>
          </w:p>
        </w:tc>
        <w:tc>
          <w:tcPr>
            <w:tcW w:w="1701" w:type="dxa"/>
            <w:shd w:val="clear" w:color="auto" w:fill="auto"/>
            <w:hideMark/>
          </w:tcPr>
          <w:p w14:paraId="18CB3946" w14:textId="3355D1D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2933</w:t>
            </w:r>
          </w:p>
        </w:tc>
        <w:tc>
          <w:tcPr>
            <w:tcW w:w="1275" w:type="dxa"/>
            <w:shd w:val="clear" w:color="auto" w:fill="auto"/>
            <w:hideMark/>
          </w:tcPr>
          <w:p w14:paraId="4760E6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6B7D85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C4B85D" w14:textId="77777777" w:rsidTr="0008381D">
        <w:trPr>
          <w:trHeight w:val="289"/>
        </w:trPr>
        <w:tc>
          <w:tcPr>
            <w:tcW w:w="553" w:type="dxa"/>
            <w:shd w:val="clear" w:color="auto" w:fill="auto"/>
            <w:hideMark/>
          </w:tcPr>
          <w:p w14:paraId="163BA2A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572</w:t>
            </w:r>
          </w:p>
        </w:tc>
        <w:tc>
          <w:tcPr>
            <w:tcW w:w="780" w:type="dxa"/>
            <w:shd w:val="clear" w:color="auto" w:fill="auto"/>
            <w:hideMark/>
          </w:tcPr>
          <w:p w14:paraId="08DC33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2BF8D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9A00D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3EF8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D4D9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AC98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52F4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F79FBE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C0E7D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8AFB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14,03</w:t>
            </w:r>
          </w:p>
        </w:tc>
        <w:tc>
          <w:tcPr>
            <w:tcW w:w="1701" w:type="dxa"/>
            <w:shd w:val="clear" w:color="auto" w:fill="auto"/>
            <w:hideMark/>
          </w:tcPr>
          <w:p w14:paraId="22E8A3A8"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2801/5</w:t>
            </w:r>
          </w:p>
        </w:tc>
        <w:tc>
          <w:tcPr>
            <w:tcW w:w="1275" w:type="dxa"/>
            <w:shd w:val="clear" w:color="auto" w:fill="auto"/>
            <w:hideMark/>
          </w:tcPr>
          <w:p w14:paraId="51DB32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132391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11B1D2" w14:textId="77777777" w:rsidTr="0008381D">
        <w:trPr>
          <w:trHeight w:val="289"/>
        </w:trPr>
        <w:tc>
          <w:tcPr>
            <w:tcW w:w="553" w:type="dxa"/>
            <w:shd w:val="clear" w:color="auto" w:fill="auto"/>
            <w:hideMark/>
          </w:tcPr>
          <w:p w14:paraId="5B5859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573</w:t>
            </w:r>
          </w:p>
        </w:tc>
        <w:tc>
          <w:tcPr>
            <w:tcW w:w="780" w:type="dxa"/>
            <w:shd w:val="clear" w:color="auto" w:fill="auto"/>
            <w:hideMark/>
          </w:tcPr>
          <w:p w14:paraId="676ACC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733AB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54BF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23930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F323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9C31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1F3B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4D4C6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77D53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3A9C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10 806,30</w:t>
            </w:r>
          </w:p>
        </w:tc>
        <w:tc>
          <w:tcPr>
            <w:tcW w:w="1701" w:type="dxa"/>
            <w:shd w:val="clear" w:color="auto" w:fill="auto"/>
            <w:hideMark/>
          </w:tcPr>
          <w:p w14:paraId="1B885E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2809</w:t>
            </w:r>
          </w:p>
        </w:tc>
        <w:tc>
          <w:tcPr>
            <w:tcW w:w="1275" w:type="dxa"/>
            <w:shd w:val="clear" w:color="auto" w:fill="auto"/>
            <w:hideMark/>
          </w:tcPr>
          <w:p w14:paraId="59A5B5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53652C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B84488" w14:textId="77777777" w:rsidTr="0008381D">
        <w:trPr>
          <w:trHeight w:val="289"/>
        </w:trPr>
        <w:tc>
          <w:tcPr>
            <w:tcW w:w="553" w:type="dxa"/>
            <w:shd w:val="clear" w:color="auto" w:fill="auto"/>
            <w:hideMark/>
          </w:tcPr>
          <w:p w14:paraId="0A44AE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574</w:t>
            </w:r>
          </w:p>
        </w:tc>
        <w:tc>
          <w:tcPr>
            <w:tcW w:w="780" w:type="dxa"/>
            <w:shd w:val="clear" w:color="auto" w:fill="auto"/>
            <w:hideMark/>
          </w:tcPr>
          <w:p w14:paraId="07D547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C1243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3BB8B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CE79C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7A99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65E9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BB85C6"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B07F88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D77B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98EB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6 153,13</w:t>
            </w:r>
          </w:p>
        </w:tc>
        <w:tc>
          <w:tcPr>
            <w:tcW w:w="1701" w:type="dxa"/>
            <w:shd w:val="clear" w:color="auto" w:fill="auto"/>
            <w:hideMark/>
          </w:tcPr>
          <w:p w14:paraId="497E54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2933</w:t>
            </w:r>
          </w:p>
        </w:tc>
        <w:tc>
          <w:tcPr>
            <w:tcW w:w="1275" w:type="dxa"/>
            <w:shd w:val="clear" w:color="auto" w:fill="auto"/>
            <w:hideMark/>
          </w:tcPr>
          <w:p w14:paraId="0E813E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F38BD0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2AF768" w14:textId="77777777" w:rsidTr="0008381D">
        <w:trPr>
          <w:trHeight w:val="289"/>
        </w:trPr>
        <w:tc>
          <w:tcPr>
            <w:tcW w:w="553" w:type="dxa"/>
            <w:shd w:val="clear" w:color="auto" w:fill="auto"/>
            <w:hideMark/>
          </w:tcPr>
          <w:p w14:paraId="35EF420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575</w:t>
            </w:r>
          </w:p>
        </w:tc>
        <w:tc>
          <w:tcPr>
            <w:tcW w:w="780" w:type="dxa"/>
            <w:shd w:val="clear" w:color="auto" w:fill="auto"/>
            <w:hideMark/>
          </w:tcPr>
          <w:p w14:paraId="36C59D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56495A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71193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848CE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2760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A4E10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599899"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D3FCAE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579E9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6ADF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125,70</w:t>
            </w:r>
          </w:p>
        </w:tc>
        <w:tc>
          <w:tcPr>
            <w:tcW w:w="1701" w:type="dxa"/>
            <w:shd w:val="clear" w:color="auto" w:fill="auto"/>
            <w:hideMark/>
          </w:tcPr>
          <w:p w14:paraId="6605FA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2801/4</w:t>
            </w:r>
          </w:p>
        </w:tc>
        <w:tc>
          <w:tcPr>
            <w:tcW w:w="1275" w:type="dxa"/>
            <w:shd w:val="clear" w:color="auto" w:fill="auto"/>
            <w:hideMark/>
          </w:tcPr>
          <w:p w14:paraId="0E6A8C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2894667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ECE641" w14:textId="77777777" w:rsidTr="0008381D">
        <w:trPr>
          <w:trHeight w:val="289"/>
        </w:trPr>
        <w:tc>
          <w:tcPr>
            <w:tcW w:w="553" w:type="dxa"/>
            <w:shd w:val="clear" w:color="auto" w:fill="auto"/>
            <w:hideMark/>
          </w:tcPr>
          <w:p w14:paraId="33991E7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576</w:t>
            </w:r>
          </w:p>
        </w:tc>
        <w:tc>
          <w:tcPr>
            <w:tcW w:w="780" w:type="dxa"/>
            <w:shd w:val="clear" w:color="auto" w:fill="auto"/>
            <w:hideMark/>
          </w:tcPr>
          <w:p w14:paraId="143186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
        </w:tc>
        <w:tc>
          <w:tcPr>
            <w:tcW w:w="887" w:type="dxa"/>
            <w:shd w:val="clear" w:color="auto" w:fill="auto"/>
            <w:hideMark/>
          </w:tcPr>
          <w:p w14:paraId="4AF378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702D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F8957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F82A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7420F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2208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AC6C0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B8AFA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83818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82,73</w:t>
            </w:r>
          </w:p>
        </w:tc>
        <w:tc>
          <w:tcPr>
            <w:tcW w:w="1701" w:type="dxa"/>
            <w:shd w:val="clear" w:color="auto" w:fill="auto"/>
            <w:hideMark/>
          </w:tcPr>
          <w:p w14:paraId="5B0817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3023</w:t>
            </w:r>
          </w:p>
        </w:tc>
        <w:tc>
          <w:tcPr>
            <w:tcW w:w="1275" w:type="dxa"/>
            <w:shd w:val="clear" w:color="auto" w:fill="auto"/>
            <w:hideMark/>
          </w:tcPr>
          <w:p w14:paraId="607ACD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22AFB0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77194C" w14:textId="77777777" w:rsidTr="0008381D">
        <w:trPr>
          <w:trHeight w:val="289"/>
        </w:trPr>
        <w:tc>
          <w:tcPr>
            <w:tcW w:w="553" w:type="dxa"/>
            <w:shd w:val="clear" w:color="auto" w:fill="auto"/>
            <w:hideMark/>
          </w:tcPr>
          <w:p w14:paraId="10DF83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577</w:t>
            </w:r>
          </w:p>
        </w:tc>
        <w:tc>
          <w:tcPr>
            <w:tcW w:w="780" w:type="dxa"/>
            <w:shd w:val="clear" w:color="auto" w:fill="auto"/>
            <w:hideMark/>
          </w:tcPr>
          <w:p w14:paraId="69C826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
        </w:tc>
        <w:tc>
          <w:tcPr>
            <w:tcW w:w="887" w:type="dxa"/>
            <w:shd w:val="clear" w:color="auto" w:fill="auto"/>
            <w:hideMark/>
          </w:tcPr>
          <w:p w14:paraId="3E8C06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E654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B479D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5784B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01483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3C8E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33652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FBD03F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4D7F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1 143,34</w:t>
            </w:r>
          </w:p>
        </w:tc>
        <w:tc>
          <w:tcPr>
            <w:tcW w:w="1701" w:type="dxa"/>
            <w:shd w:val="clear" w:color="auto" w:fill="auto"/>
            <w:hideMark/>
          </w:tcPr>
          <w:p w14:paraId="652540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3023, 2025/1</w:t>
            </w:r>
          </w:p>
        </w:tc>
        <w:tc>
          <w:tcPr>
            <w:tcW w:w="1275" w:type="dxa"/>
            <w:shd w:val="clear" w:color="auto" w:fill="auto"/>
            <w:hideMark/>
          </w:tcPr>
          <w:p w14:paraId="61316D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4052D9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1A5222" w14:textId="77777777" w:rsidTr="0008381D">
        <w:trPr>
          <w:trHeight w:val="289"/>
        </w:trPr>
        <w:tc>
          <w:tcPr>
            <w:tcW w:w="553" w:type="dxa"/>
            <w:shd w:val="clear" w:color="auto" w:fill="auto"/>
            <w:hideMark/>
          </w:tcPr>
          <w:p w14:paraId="2A455F3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578</w:t>
            </w:r>
          </w:p>
        </w:tc>
        <w:tc>
          <w:tcPr>
            <w:tcW w:w="780" w:type="dxa"/>
            <w:shd w:val="clear" w:color="auto" w:fill="auto"/>
            <w:hideMark/>
          </w:tcPr>
          <w:p w14:paraId="42625E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2D8E3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A369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9110F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7C7C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8B5E67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56CA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DB1F26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AC489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6951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334,50</w:t>
            </w:r>
          </w:p>
        </w:tc>
        <w:tc>
          <w:tcPr>
            <w:tcW w:w="1701" w:type="dxa"/>
            <w:shd w:val="clear" w:color="auto" w:fill="auto"/>
            <w:hideMark/>
          </w:tcPr>
          <w:p w14:paraId="5D7004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2010/2</w:t>
            </w:r>
          </w:p>
        </w:tc>
        <w:tc>
          <w:tcPr>
            <w:tcW w:w="1275" w:type="dxa"/>
            <w:shd w:val="clear" w:color="auto" w:fill="auto"/>
            <w:hideMark/>
          </w:tcPr>
          <w:p w14:paraId="2D5B90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2CCFCDE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89D14D" w14:textId="77777777" w:rsidTr="0008381D">
        <w:trPr>
          <w:trHeight w:val="289"/>
        </w:trPr>
        <w:tc>
          <w:tcPr>
            <w:tcW w:w="553" w:type="dxa"/>
            <w:shd w:val="clear" w:color="auto" w:fill="auto"/>
            <w:hideMark/>
          </w:tcPr>
          <w:p w14:paraId="202F24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579</w:t>
            </w:r>
          </w:p>
        </w:tc>
        <w:tc>
          <w:tcPr>
            <w:tcW w:w="780" w:type="dxa"/>
            <w:shd w:val="clear" w:color="auto" w:fill="auto"/>
            <w:hideMark/>
          </w:tcPr>
          <w:p w14:paraId="4B9E42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15BEA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E5007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F4324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D0CD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598C6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C6D28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2C9266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D330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0164A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1 170,08</w:t>
            </w:r>
          </w:p>
        </w:tc>
        <w:tc>
          <w:tcPr>
            <w:tcW w:w="1701" w:type="dxa"/>
            <w:shd w:val="clear" w:color="auto" w:fill="auto"/>
            <w:hideMark/>
          </w:tcPr>
          <w:p w14:paraId="0E802C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2010/2</w:t>
            </w:r>
          </w:p>
        </w:tc>
        <w:tc>
          <w:tcPr>
            <w:tcW w:w="1275" w:type="dxa"/>
            <w:shd w:val="clear" w:color="auto" w:fill="auto"/>
            <w:hideMark/>
          </w:tcPr>
          <w:p w14:paraId="6638C4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AE3E3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F32DC3" w14:textId="77777777" w:rsidTr="0008381D">
        <w:trPr>
          <w:trHeight w:val="289"/>
        </w:trPr>
        <w:tc>
          <w:tcPr>
            <w:tcW w:w="553" w:type="dxa"/>
            <w:shd w:val="clear" w:color="auto" w:fill="auto"/>
            <w:hideMark/>
          </w:tcPr>
          <w:p w14:paraId="00401D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580</w:t>
            </w:r>
          </w:p>
        </w:tc>
        <w:tc>
          <w:tcPr>
            <w:tcW w:w="780" w:type="dxa"/>
            <w:shd w:val="clear" w:color="auto" w:fill="auto"/>
            <w:hideMark/>
          </w:tcPr>
          <w:p w14:paraId="36BF48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634171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ADBF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93DC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8F77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E7FF3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3747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3CBA8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0EBBF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4E9D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56,47</w:t>
            </w:r>
          </w:p>
        </w:tc>
        <w:tc>
          <w:tcPr>
            <w:tcW w:w="1701" w:type="dxa"/>
            <w:shd w:val="clear" w:color="auto" w:fill="auto"/>
            <w:hideMark/>
          </w:tcPr>
          <w:p w14:paraId="02048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547/2</w:t>
            </w:r>
          </w:p>
        </w:tc>
        <w:tc>
          <w:tcPr>
            <w:tcW w:w="1275" w:type="dxa"/>
            <w:shd w:val="clear" w:color="auto" w:fill="auto"/>
            <w:hideMark/>
          </w:tcPr>
          <w:p w14:paraId="028C6A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FD8B0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F75E8D" w14:textId="77777777" w:rsidTr="0008381D">
        <w:trPr>
          <w:trHeight w:val="289"/>
        </w:trPr>
        <w:tc>
          <w:tcPr>
            <w:tcW w:w="553" w:type="dxa"/>
            <w:shd w:val="clear" w:color="auto" w:fill="auto"/>
            <w:hideMark/>
          </w:tcPr>
          <w:p w14:paraId="53439D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581</w:t>
            </w:r>
          </w:p>
        </w:tc>
        <w:tc>
          <w:tcPr>
            <w:tcW w:w="780" w:type="dxa"/>
            <w:shd w:val="clear" w:color="auto" w:fill="auto"/>
            <w:hideMark/>
          </w:tcPr>
          <w:p w14:paraId="63FB7D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1FCDB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87DA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2D81F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45E7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CCF1D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BAD8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B1CC91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5AE77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C6EDE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1 566,99</w:t>
            </w:r>
          </w:p>
        </w:tc>
        <w:tc>
          <w:tcPr>
            <w:tcW w:w="1701" w:type="dxa"/>
            <w:shd w:val="clear" w:color="auto" w:fill="auto"/>
            <w:hideMark/>
          </w:tcPr>
          <w:p w14:paraId="5466CF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0736C1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5AAEF4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4E305C" w14:textId="77777777" w:rsidTr="0008381D">
        <w:trPr>
          <w:trHeight w:val="289"/>
        </w:trPr>
        <w:tc>
          <w:tcPr>
            <w:tcW w:w="553" w:type="dxa"/>
            <w:shd w:val="clear" w:color="auto" w:fill="auto"/>
            <w:hideMark/>
          </w:tcPr>
          <w:p w14:paraId="263A83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582</w:t>
            </w:r>
          </w:p>
        </w:tc>
        <w:tc>
          <w:tcPr>
            <w:tcW w:w="780" w:type="dxa"/>
            <w:shd w:val="clear" w:color="auto" w:fill="auto"/>
            <w:hideMark/>
          </w:tcPr>
          <w:p w14:paraId="2DC6FF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65447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5008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B64F7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7B4B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FAFA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6802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733A1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D587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AFDF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3 494,34</w:t>
            </w:r>
          </w:p>
        </w:tc>
        <w:tc>
          <w:tcPr>
            <w:tcW w:w="1701" w:type="dxa"/>
            <w:shd w:val="clear" w:color="auto" w:fill="auto"/>
            <w:hideMark/>
          </w:tcPr>
          <w:p w14:paraId="6A0FD2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1010/1, 1011, 1013, 1000, 999</w:t>
            </w:r>
          </w:p>
        </w:tc>
        <w:tc>
          <w:tcPr>
            <w:tcW w:w="1275" w:type="dxa"/>
            <w:shd w:val="clear" w:color="auto" w:fill="auto"/>
            <w:hideMark/>
          </w:tcPr>
          <w:p w14:paraId="7C13E5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269F7A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F436AB" w14:textId="77777777" w:rsidTr="0008381D">
        <w:trPr>
          <w:trHeight w:val="289"/>
        </w:trPr>
        <w:tc>
          <w:tcPr>
            <w:tcW w:w="553" w:type="dxa"/>
            <w:shd w:val="clear" w:color="auto" w:fill="auto"/>
            <w:hideMark/>
          </w:tcPr>
          <w:p w14:paraId="3506204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583</w:t>
            </w:r>
          </w:p>
        </w:tc>
        <w:tc>
          <w:tcPr>
            <w:tcW w:w="780" w:type="dxa"/>
            <w:shd w:val="clear" w:color="auto" w:fill="auto"/>
            <w:hideMark/>
          </w:tcPr>
          <w:p w14:paraId="4711D3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1DF88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777A8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47A7B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9D01D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F69E4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2343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DD2A3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AA815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530A0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48 629,65</w:t>
            </w:r>
          </w:p>
        </w:tc>
        <w:tc>
          <w:tcPr>
            <w:tcW w:w="1701" w:type="dxa"/>
            <w:shd w:val="clear" w:color="auto" w:fill="auto"/>
            <w:hideMark/>
          </w:tcPr>
          <w:p w14:paraId="35997D89" w14:textId="4345E14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123, 1019, 127, 124/1, 999, 128, 1013, 154, </w:t>
            </w:r>
            <w:r w:rsidRPr="00103E68">
              <w:rPr>
                <w:rFonts w:eastAsia="Times New Roman" w:cs="Times New Roman"/>
                <w:color w:val="000000"/>
                <w:sz w:val="16"/>
                <w:szCs w:val="16"/>
                <w:lang w:eastAsia="de-AT"/>
              </w:rPr>
              <w:lastRenderedPageBreak/>
              <w:t>121, 134, 133, 146, 148, 149, 998, 124/2, 130/1, 130/2, 997, 1010/1, 2700/1, 136, 113, .182, 1014, 1000, 155, 119, 137, 120/1, 99, 140, 120/2, 98, 100, 108/2, 2701, 109, 116, 115, 103/3, 108/1, 131, 1011, 142</w:t>
            </w:r>
          </w:p>
        </w:tc>
        <w:tc>
          <w:tcPr>
            <w:tcW w:w="1275" w:type="dxa"/>
            <w:shd w:val="clear" w:color="auto" w:fill="auto"/>
            <w:hideMark/>
          </w:tcPr>
          <w:p w14:paraId="5C71C3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FF-LW</w:t>
            </w:r>
          </w:p>
        </w:tc>
        <w:tc>
          <w:tcPr>
            <w:tcW w:w="2694" w:type="dxa"/>
            <w:shd w:val="clear" w:color="auto" w:fill="auto"/>
            <w:hideMark/>
          </w:tcPr>
          <w:p w14:paraId="136244C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08ECAD" w14:textId="77777777" w:rsidTr="0008381D">
        <w:trPr>
          <w:trHeight w:val="289"/>
        </w:trPr>
        <w:tc>
          <w:tcPr>
            <w:tcW w:w="553" w:type="dxa"/>
            <w:shd w:val="clear" w:color="auto" w:fill="auto"/>
            <w:hideMark/>
          </w:tcPr>
          <w:p w14:paraId="54DDFF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584</w:t>
            </w:r>
          </w:p>
        </w:tc>
        <w:tc>
          <w:tcPr>
            <w:tcW w:w="780" w:type="dxa"/>
            <w:shd w:val="clear" w:color="auto" w:fill="auto"/>
            <w:hideMark/>
          </w:tcPr>
          <w:p w14:paraId="63A4E7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84991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6159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C326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A3E5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A740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5F7D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670944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7F4FA9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C3EB0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1 481,47</w:t>
            </w:r>
          </w:p>
        </w:tc>
        <w:tc>
          <w:tcPr>
            <w:tcW w:w="1701" w:type="dxa"/>
            <w:shd w:val="clear" w:color="auto" w:fill="auto"/>
            <w:hideMark/>
          </w:tcPr>
          <w:p w14:paraId="1BF78E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1006</w:t>
            </w:r>
          </w:p>
        </w:tc>
        <w:tc>
          <w:tcPr>
            <w:tcW w:w="1275" w:type="dxa"/>
            <w:shd w:val="clear" w:color="auto" w:fill="auto"/>
            <w:hideMark/>
          </w:tcPr>
          <w:p w14:paraId="032B13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699882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B3E80B" w14:textId="77777777" w:rsidTr="0008381D">
        <w:trPr>
          <w:trHeight w:val="289"/>
        </w:trPr>
        <w:tc>
          <w:tcPr>
            <w:tcW w:w="553" w:type="dxa"/>
            <w:shd w:val="clear" w:color="auto" w:fill="auto"/>
            <w:hideMark/>
          </w:tcPr>
          <w:p w14:paraId="70B5AA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585</w:t>
            </w:r>
          </w:p>
        </w:tc>
        <w:tc>
          <w:tcPr>
            <w:tcW w:w="780" w:type="dxa"/>
            <w:shd w:val="clear" w:color="auto" w:fill="auto"/>
            <w:hideMark/>
          </w:tcPr>
          <w:p w14:paraId="0469BF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7E08C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7A68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F0725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2552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EACA2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5915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8A5479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B82CA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967A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4 017,13</w:t>
            </w:r>
          </w:p>
        </w:tc>
        <w:tc>
          <w:tcPr>
            <w:tcW w:w="1701" w:type="dxa"/>
            <w:shd w:val="clear" w:color="auto" w:fill="auto"/>
            <w:hideMark/>
          </w:tcPr>
          <w:p w14:paraId="1AE7882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987, 920, 918, 917, 916</w:t>
            </w:r>
          </w:p>
        </w:tc>
        <w:tc>
          <w:tcPr>
            <w:tcW w:w="1275" w:type="dxa"/>
            <w:shd w:val="clear" w:color="auto" w:fill="auto"/>
            <w:hideMark/>
          </w:tcPr>
          <w:p w14:paraId="3F5F04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B36D5C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50A45C" w14:textId="77777777" w:rsidTr="0008381D">
        <w:trPr>
          <w:trHeight w:val="289"/>
        </w:trPr>
        <w:tc>
          <w:tcPr>
            <w:tcW w:w="553" w:type="dxa"/>
            <w:shd w:val="clear" w:color="auto" w:fill="auto"/>
            <w:hideMark/>
          </w:tcPr>
          <w:p w14:paraId="161C36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586</w:t>
            </w:r>
          </w:p>
        </w:tc>
        <w:tc>
          <w:tcPr>
            <w:tcW w:w="780" w:type="dxa"/>
            <w:shd w:val="clear" w:color="auto" w:fill="auto"/>
            <w:hideMark/>
          </w:tcPr>
          <w:p w14:paraId="536AF8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9DB45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C11B6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E9E64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7362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E9320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D5762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C737A2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21D1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8068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1 140,40</w:t>
            </w:r>
          </w:p>
        </w:tc>
        <w:tc>
          <w:tcPr>
            <w:tcW w:w="1701" w:type="dxa"/>
            <w:shd w:val="clear" w:color="auto" w:fill="auto"/>
            <w:hideMark/>
          </w:tcPr>
          <w:p w14:paraId="0240DD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904, 891</w:t>
            </w:r>
          </w:p>
        </w:tc>
        <w:tc>
          <w:tcPr>
            <w:tcW w:w="1275" w:type="dxa"/>
            <w:shd w:val="clear" w:color="auto" w:fill="auto"/>
            <w:hideMark/>
          </w:tcPr>
          <w:p w14:paraId="0D7D98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64467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0875FF" w14:textId="77777777" w:rsidTr="0008381D">
        <w:trPr>
          <w:trHeight w:val="289"/>
        </w:trPr>
        <w:tc>
          <w:tcPr>
            <w:tcW w:w="553" w:type="dxa"/>
            <w:shd w:val="clear" w:color="auto" w:fill="auto"/>
            <w:hideMark/>
          </w:tcPr>
          <w:p w14:paraId="3980E3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587</w:t>
            </w:r>
          </w:p>
        </w:tc>
        <w:tc>
          <w:tcPr>
            <w:tcW w:w="780" w:type="dxa"/>
            <w:shd w:val="clear" w:color="auto" w:fill="auto"/>
            <w:hideMark/>
          </w:tcPr>
          <w:p w14:paraId="209F86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30A32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3AD1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090AD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4E68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17B2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1F28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E7121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5184D3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056E5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1 352,51</w:t>
            </w:r>
          </w:p>
        </w:tc>
        <w:tc>
          <w:tcPr>
            <w:tcW w:w="1701" w:type="dxa"/>
            <w:shd w:val="clear" w:color="auto" w:fill="auto"/>
            <w:hideMark/>
          </w:tcPr>
          <w:p w14:paraId="70A9E4F8"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1029</w:t>
            </w:r>
          </w:p>
        </w:tc>
        <w:tc>
          <w:tcPr>
            <w:tcW w:w="1275" w:type="dxa"/>
            <w:shd w:val="clear" w:color="auto" w:fill="auto"/>
            <w:hideMark/>
          </w:tcPr>
          <w:p w14:paraId="40C1E3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6934EA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364D38" w14:textId="77777777" w:rsidTr="0008381D">
        <w:trPr>
          <w:trHeight w:val="289"/>
        </w:trPr>
        <w:tc>
          <w:tcPr>
            <w:tcW w:w="553" w:type="dxa"/>
            <w:shd w:val="clear" w:color="auto" w:fill="auto"/>
            <w:hideMark/>
          </w:tcPr>
          <w:p w14:paraId="3F6143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588</w:t>
            </w:r>
          </w:p>
        </w:tc>
        <w:tc>
          <w:tcPr>
            <w:tcW w:w="780" w:type="dxa"/>
            <w:shd w:val="clear" w:color="auto" w:fill="auto"/>
            <w:hideMark/>
          </w:tcPr>
          <w:p w14:paraId="11626C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7ED2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3DB7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ABA8C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A66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F6AC4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3B54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F252A8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DE800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E32C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146,09</w:t>
            </w:r>
          </w:p>
        </w:tc>
        <w:tc>
          <w:tcPr>
            <w:tcW w:w="1701" w:type="dxa"/>
            <w:shd w:val="clear" w:color="auto" w:fill="auto"/>
            <w:hideMark/>
          </w:tcPr>
          <w:p w14:paraId="273D18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1027, 1067/1</w:t>
            </w:r>
          </w:p>
        </w:tc>
        <w:tc>
          <w:tcPr>
            <w:tcW w:w="1275" w:type="dxa"/>
            <w:shd w:val="clear" w:color="auto" w:fill="auto"/>
            <w:hideMark/>
          </w:tcPr>
          <w:p w14:paraId="6DE902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1F08948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9F22E0" w14:textId="77777777" w:rsidTr="0008381D">
        <w:trPr>
          <w:trHeight w:val="289"/>
        </w:trPr>
        <w:tc>
          <w:tcPr>
            <w:tcW w:w="553" w:type="dxa"/>
            <w:shd w:val="clear" w:color="auto" w:fill="auto"/>
            <w:hideMark/>
          </w:tcPr>
          <w:p w14:paraId="67EEAC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589</w:t>
            </w:r>
          </w:p>
        </w:tc>
        <w:tc>
          <w:tcPr>
            <w:tcW w:w="780" w:type="dxa"/>
            <w:shd w:val="clear" w:color="auto" w:fill="auto"/>
            <w:hideMark/>
          </w:tcPr>
          <w:p w14:paraId="4A4E0E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F7E25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6D8C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6B8B6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3A9D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EB0A3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97994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850B21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CCBAA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2074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230,79</w:t>
            </w:r>
          </w:p>
        </w:tc>
        <w:tc>
          <w:tcPr>
            <w:tcW w:w="1701" w:type="dxa"/>
            <w:shd w:val="clear" w:color="auto" w:fill="auto"/>
            <w:hideMark/>
          </w:tcPr>
          <w:p w14:paraId="4727ED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1026/1</w:t>
            </w:r>
          </w:p>
        </w:tc>
        <w:tc>
          <w:tcPr>
            <w:tcW w:w="1275" w:type="dxa"/>
            <w:shd w:val="clear" w:color="auto" w:fill="auto"/>
            <w:hideMark/>
          </w:tcPr>
          <w:p w14:paraId="61C0E9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0C1030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D25672" w14:textId="77777777" w:rsidTr="0008381D">
        <w:trPr>
          <w:trHeight w:val="289"/>
        </w:trPr>
        <w:tc>
          <w:tcPr>
            <w:tcW w:w="553" w:type="dxa"/>
            <w:shd w:val="clear" w:color="auto" w:fill="auto"/>
            <w:hideMark/>
          </w:tcPr>
          <w:p w14:paraId="76720E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590</w:t>
            </w:r>
          </w:p>
        </w:tc>
        <w:tc>
          <w:tcPr>
            <w:tcW w:w="780" w:type="dxa"/>
            <w:shd w:val="clear" w:color="auto" w:fill="auto"/>
            <w:hideMark/>
          </w:tcPr>
          <w:p w14:paraId="10A4E8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181EA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0019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ED0ED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3C60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74CBCA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EEE2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86EAF0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3D5D9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23C06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455,68</w:t>
            </w:r>
          </w:p>
        </w:tc>
        <w:tc>
          <w:tcPr>
            <w:tcW w:w="1701" w:type="dxa"/>
            <w:shd w:val="clear" w:color="auto" w:fill="auto"/>
            <w:hideMark/>
          </w:tcPr>
          <w:p w14:paraId="43C8BF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1079/3</w:t>
            </w:r>
          </w:p>
        </w:tc>
        <w:tc>
          <w:tcPr>
            <w:tcW w:w="1275" w:type="dxa"/>
            <w:shd w:val="clear" w:color="auto" w:fill="auto"/>
            <w:hideMark/>
          </w:tcPr>
          <w:p w14:paraId="0762EF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982B7C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92A2C10" w14:textId="77777777" w:rsidTr="0008381D">
        <w:trPr>
          <w:trHeight w:val="289"/>
        </w:trPr>
        <w:tc>
          <w:tcPr>
            <w:tcW w:w="553" w:type="dxa"/>
            <w:shd w:val="clear" w:color="auto" w:fill="auto"/>
            <w:hideMark/>
          </w:tcPr>
          <w:p w14:paraId="4FBBA5D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591</w:t>
            </w:r>
          </w:p>
        </w:tc>
        <w:tc>
          <w:tcPr>
            <w:tcW w:w="780" w:type="dxa"/>
            <w:shd w:val="clear" w:color="auto" w:fill="auto"/>
            <w:hideMark/>
          </w:tcPr>
          <w:p w14:paraId="6CD62E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FB385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505C8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9D88E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F05C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17FB7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1649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8198A2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D59D6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C03A0A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837,63</w:t>
            </w:r>
          </w:p>
        </w:tc>
        <w:tc>
          <w:tcPr>
            <w:tcW w:w="1701" w:type="dxa"/>
            <w:shd w:val="clear" w:color="auto" w:fill="auto"/>
            <w:hideMark/>
          </w:tcPr>
          <w:p w14:paraId="1237F22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1073, 1074/2</w:t>
            </w:r>
          </w:p>
        </w:tc>
        <w:tc>
          <w:tcPr>
            <w:tcW w:w="1275" w:type="dxa"/>
            <w:shd w:val="clear" w:color="auto" w:fill="auto"/>
            <w:hideMark/>
          </w:tcPr>
          <w:p w14:paraId="07518B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5E6DE6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EA6C8D" w14:textId="77777777" w:rsidTr="0008381D">
        <w:trPr>
          <w:trHeight w:val="289"/>
        </w:trPr>
        <w:tc>
          <w:tcPr>
            <w:tcW w:w="553" w:type="dxa"/>
            <w:shd w:val="clear" w:color="auto" w:fill="auto"/>
            <w:hideMark/>
          </w:tcPr>
          <w:p w14:paraId="0943C2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592</w:t>
            </w:r>
          </w:p>
        </w:tc>
        <w:tc>
          <w:tcPr>
            <w:tcW w:w="780" w:type="dxa"/>
            <w:shd w:val="clear" w:color="auto" w:fill="auto"/>
            <w:hideMark/>
          </w:tcPr>
          <w:p w14:paraId="078E67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D14C3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8CB0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4FAD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BA2A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0F145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8BC9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6AF14E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C1EB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65816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398,83</w:t>
            </w:r>
          </w:p>
        </w:tc>
        <w:tc>
          <w:tcPr>
            <w:tcW w:w="1701" w:type="dxa"/>
            <w:shd w:val="clear" w:color="auto" w:fill="auto"/>
            <w:hideMark/>
          </w:tcPr>
          <w:p w14:paraId="20229D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1071/2, 1071/1</w:t>
            </w:r>
          </w:p>
        </w:tc>
        <w:tc>
          <w:tcPr>
            <w:tcW w:w="1275" w:type="dxa"/>
            <w:shd w:val="clear" w:color="auto" w:fill="auto"/>
            <w:hideMark/>
          </w:tcPr>
          <w:p w14:paraId="6AF176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C5D574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CAC4DC" w14:textId="77777777" w:rsidTr="0008381D">
        <w:trPr>
          <w:trHeight w:val="289"/>
        </w:trPr>
        <w:tc>
          <w:tcPr>
            <w:tcW w:w="553" w:type="dxa"/>
            <w:shd w:val="clear" w:color="auto" w:fill="auto"/>
            <w:hideMark/>
          </w:tcPr>
          <w:p w14:paraId="6BBEC3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593</w:t>
            </w:r>
          </w:p>
        </w:tc>
        <w:tc>
          <w:tcPr>
            <w:tcW w:w="780" w:type="dxa"/>
            <w:shd w:val="clear" w:color="auto" w:fill="auto"/>
            <w:hideMark/>
          </w:tcPr>
          <w:p w14:paraId="106329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749D6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AC72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A5BD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52BA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CF2FB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678A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F2AEDD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F2AFC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54DAC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1 255,84</w:t>
            </w:r>
          </w:p>
        </w:tc>
        <w:tc>
          <w:tcPr>
            <w:tcW w:w="1701" w:type="dxa"/>
            <w:shd w:val="clear" w:color="auto" w:fill="auto"/>
            <w:hideMark/>
          </w:tcPr>
          <w:p w14:paraId="4FD3EA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1069/2</w:t>
            </w:r>
          </w:p>
        </w:tc>
        <w:tc>
          <w:tcPr>
            <w:tcW w:w="1275" w:type="dxa"/>
            <w:shd w:val="clear" w:color="auto" w:fill="auto"/>
            <w:hideMark/>
          </w:tcPr>
          <w:p w14:paraId="0FDD14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F7AA9A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14FCDC" w14:textId="77777777" w:rsidTr="0008381D">
        <w:trPr>
          <w:trHeight w:val="289"/>
        </w:trPr>
        <w:tc>
          <w:tcPr>
            <w:tcW w:w="553" w:type="dxa"/>
            <w:shd w:val="clear" w:color="auto" w:fill="auto"/>
            <w:hideMark/>
          </w:tcPr>
          <w:p w14:paraId="1678E3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594</w:t>
            </w:r>
          </w:p>
        </w:tc>
        <w:tc>
          <w:tcPr>
            <w:tcW w:w="780" w:type="dxa"/>
            <w:shd w:val="clear" w:color="auto" w:fill="auto"/>
            <w:hideMark/>
          </w:tcPr>
          <w:p w14:paraId="36C33A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ABADF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1407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183A8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2F012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F1321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1AC2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BB67A3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7A51F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A731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8,05</w:t>
            </w:r>
          </w:p>
        </w:tc>
        <w:tc>
          <w:tcPr>
            <w:tcW w:w="1701" w:type="dxa"/>
            <w:shd w:val="clear" w:color="auto" w:fill="auto"/>
            <w:hideMark/>
          </w:tcPr>
          <w:p w14:paraId="4E35BF21"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1081/2</w:t>
            </w:r>
          </w:p>
        </w:tc>
        <w:tc>
          <w:tcPr>
            <w:tcW w:w="1275" w:type="dxa"/>
            <w:shd w:val="clear" w:color="auto" w:fill="auto"/>
            <w:hideMark/>
          </w:tcPr>
          <w:p w14:paraId="7EF237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2D42FD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85899B" w14:textId="77777777" w:rsidTr="0008381D">
        <w:trPr>
          <w:trHeight w:val="289"/>
        </w:trPr>
        <w:tc>
          <w:tcPr>
            <w:tcW w:w="553" w:type="dxa"/>
            <w:shd w:val="clear" w:color="auto" w:fill="auto"/>
            <w:hideMark/>
          </w:tcPr>
          <w:p w14:paraId="4D03BD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595</w:t>
            </w:r>
          </w:p>
        </w:tc>
        <w:tc>
          <w:tcPr>
            <w:tcW w:w="780" w:type="dxa"/>
            <w:shd w:val="clear" w:color="auto" w:fill="auto"/>
            <w:hideMark/>
          </w:tcPr>
          <w:p w14:paraId="239C8A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77440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D512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6311B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F6A6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52DEF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73FE3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910FD9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DC5BB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B79C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716,59</w:t>
            </w:r>
          </w:p>
        </w:tc>
        <w:tc>
          <w:tcPr>
            <w:tcW w:w="1701" w:type="dxa"/>
            <w:shd w:val="clear" w:color="auto" w:fill="auto"/>
            <w:hideMark/>
          </w:tcPr>
          <w:p w14:paraId="520D00E6"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1081/2</w:t>
            </w:r>
          </w:p>
        </w:tc>
        <w:tc>
          <w:tcPr>
            <w:tcW w:w="1275" w:type="dxa"/>
            <w:shd w:val="clear" w:color="auto" w:fill="auto"/>
            <w:hideMark/>
          </w:tcPr>
          <w:p w14:paraId="57E863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0941E1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F732BB" w14:textId="77777777" w:rsidTr="0008381D">
        <w:trPr>
          <w:trHeight w:val="289"/>
        </w:trPr>
        <w:tc>
          <w:tcPr>
            <w:tcW w:w="553" w:type="dxa"/>
            <w:shd w:val="clear" w:color="auto" w:fill="auto"/>
            <w:hideMark/>
          </w:tcPr>
          <w:p w14:paraId="7F8AD3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596</w:t>
            </w:r>
          </w:p>
        </w:tc>
        <w:tc>
          <w:tcPr>
            <w:tcW w:w="780" w:type="dxa"/>
            <w:shd w:val="clear" w:color="auto" w:fill="auto"/>
            <w:hideMark/>
          </w:tcPr>
          <w:p w14:paraId="0BECFD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DD07C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3BB5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7C06A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D0B1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476E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7838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21E054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BDA4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6539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686C3F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1082/2</w:t>
            </w:r>
          </w:p>
        </w:tc>
        <w:tc>
          <w:tcPr>
            <w:tcW w:w="1275" w:type="dxa"/>
            <w:shd w:val="clear" w:color="auto" w:fill="auto"/>
            <w:hideMark/>
          </w:tcPr>
          <w:p w14:paraId="1BCAC6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D1C4E5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7ECBFD" w14:textId="77777777" w:rsidTr="0008381D">
        <w:trPr>
          <w:trHeight w:val="289"/>
        </w:trPr>
        <w:tc>
          <w:tcPr>
            <w:tcW w:w="553" w:type="dxa"/>
            <w:shd w:val="clear" w:color="auto" w:fill="auto"/>
            <w:hideMark/>
          </w:tcPr>
          <w:p w14:paraId="33B8FB9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597</w:t>
            </w:r>
          </w:p>
        </w:tc>
        <w:tc>
          <w:tcPr>
            <w:tcW w:w="780" w:type="dxa"/>
            <w:shd w:val="clear" w:color="auto" w:fill="auto"/>
            <w:hideMark/>
          </w:tcPr>
          <w:p w14:paraId="5A99BD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70507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FA61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E7286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9564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4D8E9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A6352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F7035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ED1559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CD0D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2 879,97</w:t>
            </w:r>
          </w:p>
        </w:tc>
        <w:tc>
          <w:tcPr>
            <w:tcW w:w="1701" w:type="dxa"/>
            <w:shd w:val="clear" w:color="auto" w:fill="auto"/>
            <w:hideMark/>
          </w:tcPr>
          <w:p w14:paraId="388A94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1082/2</w:t>
            </w:r>
          </w:p>
        </w:tc>
        <w:tc>
          <w:tcPr>
            <w:tcW w:w="1275" w:type="dxa"/>
            <w:shd w:val="clear" w:color="auto" w:fill="auto"/>
            <w:hideMark/>
          </w:tcPr>
          <w:p w14:paraId="376CFF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6B986C4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958A65" w14:textId="77777777" w:rsidTr="0008381D">
        <w:trPr>
          <w:trHeight w:val="289"/>
        </w:trPr>
        <w:tc>
          <w:tcPr>
            <w:tcW w:w="553" w:type="dxa"/>
            <w:shd w:val="clear" w:color="auto" w:fill="auto"/>
            <w:hideMark/>
          </w:tcPr>
          <w:p w14:paraId="14A23E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598</w:t>
            </w:r>
          </w:p>
        </w:tc>
        <w:tc>
          <w:tcPr>
            <w:tcW w:w="780" w:type="dxa"/>
            <w:shd w:val="clear" w:color="auto" w:fill="auto"/>
            <w:hideMark/>
          </w:tcPr>
          <w:p w14:paraId="2F3C2D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2A827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FAD0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C0CAE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9EE4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9DDF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978C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3056D1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369F6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8F59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47,70</w:t>
            </w:r>
          </w:p>
        </w:tc>
        <w:tc>
          <w:tcPr>
            <w:tcW w:w="1701" w:type="dxa"/>
            <w:shd w:val="clear" w:color="auto" w:fill="auto"/>
            <w:hideMark/>
          </w:tcPr>
          <w:p w14:paraId="5A5F52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1142/2</w:t>
            </w:r>
          </w:p>
        </w:tc>
        <w:tc>
          <w:tcPr>
            <w:tcW w:w="1275" w:type="dxa"/>
            <w:shd w:val="clear" w:color="auto" w:fill="auto"/>
            <w:hideMark/>
          </w:tcPr>
          <w:p w14:paraId="15FD18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9AD4DF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4FAC99A" w14:textId="77777777" w:rsidTr="0008381D">
        <w:trPr>
          <w:trHeight w:val="289"/>
        </w:trPr>
        <w:tc>
          <w:tcPr>
            <w:tcW w:w="553" w:type="dxa"/>
            <w:shd w:val="clear" w:color="auto" w:fill="auto"/>
            <w:hideMark/>
          </w:tcPr>
          <w:p w14:paraId="2A2989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599</w:t>
            </w:r>
          </w:p>
        </w:tc>
        <w:tc>
          <w:tcPr>
            <w:tcW w:w="780" w:type="dxa"/>
            <w:shd w:val="clear" w:color="auto" w:fill="auto"/>
            <w:hideMark/>
          </w:tcPr>
          <w:p w14:paraId="168322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FDC23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41B2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257BD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1E82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89A13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FA82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3746D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493361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8ECC8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701" w:type="dxa"/>
            <w:shd w:val="clear" w:color="auto" w:fill="auto"/>
            <w:hideMark/>
          </w:tcPr>
          <w:p w14:paraId="5749051F" w14:textId="2AFB934F"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1145, 1146</w:t>
            </w:r>
            <w:r w:rsidR="00277E50">
              <w:rPr>
                <w:rFonts w:eastAsia="Times New Roman" w:cs="Times New Roman"/>
                <w:color w:val="000000"/>
                <w:sz w:val="16"/>
                <w:szCs w:val="16"/>
                <w:lang w:eastAsia="de-AT"/>
              </w:rPr>
              <w:t xml:space="preserve">, </w:t>
            </w:r>
            <w:r w:rsidRPr="00103E68">
              <w:rPr>
                <w:rFonts w:eastAsia="Times New Roman" w:cs="Times New Roman"/>
                <w:color w:val="000000"/>
                <w:sz w:val="16"/>
                <w:szCs w:val="16"/>
                <w:lang w:eastAsia="de-AT"/>
              </w:rPr>
              <w:t>2739/2</w:t>
            </w:r>
          </w:p>
        </w:tc>
        <w:tc>
          <w:tcPr>
            <w:tcW w:w="1275" w:type="dxa"/>
            <w:shd w:val="clear" w:color="auto" w:fill="auto"/>
            <w:hideMark/>
          </w:tcPr>
          <w:p w14:paraId="27566B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95F382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5C8CE9" w14:textId="77777777" w:rsidTr="0008381D">
        <w:trPr>
          <w:trHeight w:val="289"/>
        </w:trPr>
        <w:tc>
          <w:tcPr>
            <w:tcW w:w="553" w:type="dxa"/>
            <w:shd w:val="clear" w:color="auto" w:fill="auto"/>
            <w:hideMark/>
          </w:tcPr>
          <w:p w14:paraId="5E578C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600</w:t>
            </w:r>
          </w:p>
        </w:tc>
        <w:tc>
          <w:tcPr>
            <w:tcW w:w="780" w:type="dxa"/>
            <w:shd w:val="clear" w:color="auto" w:fill="auto"/>
            <w:hideMark/>
          </w:tcPr>
          <w:p w14:paraId="5FC414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04A32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83CC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458D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5D8F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B4675B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91EAE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91CD1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90165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B5CD4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1 119,96</w:t>
            </w:r>
          </w:p>
        </w:tc>
        <w:tc>
          <w:tcPr>
            <w:tcW w:w="1701" w:type="dxa"/>
            <w:shd w:val="clear" w:color="auto" w:fill="auto"/>
            <w:hideMark/>
          </w:tcPr>
          <w:p w14:paraId="3C916706"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1169/3</w:t>
            </w:r>
          </w:p>
        </w:tc>
        <w:tc>
          <w:tcPr>
            <w:tcW w:w="1275" w:type="dxa"/>
            <w:shd w:val="clear" w:color="auto" w:fill="auto"/>
            <w:hideMark/>
          </w:tcPr>
          <w:p w14:paraId="312A34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B2E40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51E60F" w14:textId="77777777" w:rsidTr="0008381D">
        <w:trPr>
          <w:trHeight w:val="289"/>
        </w:trPr>
        <w:tc>
          <w:tcPr>
            <w:tcW w:w="553" w:type="dxa"/>
            <w:shd w:val="clear" w:color="auto" w:fill="auto"/>
            <w:hideMark/>
          </w:tcPr>
          <w:p w14:paraId="5FFB48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601</w:t>
            </w:r>
          </w:p>
        </w:tc>
        <w:tc>
          <w:tcPr>
            <w:tcW w:w="780" w:type="dxa"/>
            <w:shd w:val="clear" w:color="auto" w:fill="auto"/>
            <w:hideMark/>
          </w:tcPr>
          <w:p w14:paraId="462185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F1009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53F59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A4FE2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A80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4D76B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CF48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A10EB6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24587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638D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103,03</w:t>
            </w:r>
          </w:p>
        </w:tc>
        <w:tc>
          <w:tcPr>
            <w:tcW w:w="1701" w:type="dxa"/>
            <w:shd w:val="clear" w:color="auto" w:fill="auto"/>
            <w:hideMark/>
          </w:tcPr>
          <w:p w14:paraId="15374189"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1196/1</w:t>
            </w:r>
          </w:p>
        </w:tc>
        <w:tc>
          <w:tcPr>
            <w:tcW w:w="1275" w:type="dxa"/>
            <w:shd w:val="clear" w:color="auto" w:fill="auto"/>
            <w:hideMark/>
          </w:tcPr>
          <w:p w14:paraId="03D9F1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5B1DEE7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ACA934" w14:textId="77777777" w:rsidTr="0008381D">
        <w:trPr>
          <w:trHeight w:val="289"/>
        </w:trPr>
        <w:tc>
          <w:tcPr>
            <w:tcW w:w="553" w:type="dxa"/>
            <w:shd w:val="clear" w:color="auto" w:fill="auto"/>
            <w:hideMark/>
          </w:tcPr>
          <w:p w14:paraId="4ECE13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602</w:t>
            </w:r>
          </w:p>
        </w:tc>
        <w:tc>
          <w:tcPr>
            <w:tcW w:w="780" w:type="dxa"/>
            <w:shd w:val="clear" w:color="auto" w:fill="auto"/>
            <w:hideMark/>
          </w:tcPr>
          <w:p w14:paraId="52E08A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B2B4B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EBB2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B2605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9EB1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0E58D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7342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4CB98F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B7515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B806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131,17</w:t>
            </w:r>
          </w:p>
        </w:tc>
        <w:tc>
          <w:tcPr>
            <w:tcW w:w="1701" w:type="dxa"/>
            <w:shd w:val="clear" w:color="auto" w:fill="auto"/>
            <w:hideMark/>
          </w:tcPr>
          <w:p w14:paraId="3EDAF6DC"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1175</w:t>
            </w:r>
          </w:p>
        </w:tc>
        <w:tc>
          <w:tcPr>
            <w:tcW w:w="1275" w:type="dxa"/>
            <w:shd w:val="clear" w:color="auto" w:fill="auto"/>
            <w:hideMark/>
          </w:tcPr>
          <w:p w14:paraId="713D34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5410557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00A4C7D" w14:textId="77777777" w:rsidTr="0008381D">
        <w:trPr>
          <w:trHeight w:val="289"/>
        </w:trPr>
        <w:tc>
          <w:tcPr>
            <w:tcW w:w="553" w:type="dxa"/>
            <w:shd w:val="clear" w:color="auto" w:fill="auto"/>
            <w:hideMark/>
          </w:tcPr>
          <w:p w14:paraId="6E53EA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603</w:t>
            </w:r>
          </w:p>
        </w:tc>
        <w:tc>
          <w:tcPr>
            <w:tcW w:w="780" w:type="dxa"/>
            <w:shd w:val="clear" w:color="auto" w:fill="auto"/>
            <w:hideMark/>
          </w:tcPr>
          <w:p w14:paraId="246294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4F0AB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FFE26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41CFD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3CB4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D65CF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B9D5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444A5F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A1302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C151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1 123,11</w:t>
            </w:r>
          </w:p>
        </w:tc>
        <w:tc>
          <w:tcPr>
            <w:tcW w:w="1701" w:type="dxa"/>
            <w:shd w:val="clear" w:color="auto" w:fill="auto"/>
            <w:hideMark/>
          </w:tcPr>
          <w:p w14:paraId="557225A1"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1228</w:t>
            </w:r>
          </w:p>
        </w:tc>
        <w:tc>
          <w:tcPr>
            <w:tcW w:w="1275" w:type="dxa"/>
            <w:shd w:val="clear" w:color="auto" w:fill="auto"/>
            <w:hideMark/>
          </w:tcPr>
          <w:p w14:paraId="171A74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6CF2F76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7ED7AD" w14:textId="77777777" w:rsidTr="0008381D">
        <w:trPr>
          <w:trHeight w:val="289"/>
        </w:trPr>
        <w:tc>
          <w:tcPr>
            <w:tcW w:w="553" w:type="dxa"/>
            <w:shd w:val="clear" w:color="auto" w:fill="auto"/>
            <w:hideMark/>
          </w:tcPr>
          <w:p w14:paraId="3B3E3D2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604</w:t>
            </w:r>
          </w:p>
        </w:tc>
        <w:tc>
          <w:tcPr>
            <w:tcW w:w="780" w:type="dxa"/>
            <w:shd w:val="clear" w:color="auto" w:fill="auto"/>
            <w:hideMark/>
          </w:tcPr>
          <w:p w14:paraId="5DBD4E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26FA6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5327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116EA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2ECE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C223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EA79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930A6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68C5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76E7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1,42</w:t>
            </w:r>
          </w:p>
        </w:tc>
        <w:tc>
          <w:tcPr>
            <w:tcW w:w="1701" w:type="dxa"/>
            <w:shd w:val="clear" w:color="auto" w:fill="auto"/>
            <w:hideMark/>
          </w:tcPr>
          <w:p w14:paraId="0CA8C01B"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1244, 1243</w:t>
            </w:r>
          </w:p>
        </w:tc>
        <w:tc>
          <w:tcPr>
            <w:tcW w:w="1275" w:type="dxa"/>
            <w:shd w:val="clear" w:color="auto" w:fill="auto"/>
            <w:hideMark/>
          </w:tcPr>
          <w:p w14:paraId="40DE8A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3477F1A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09589A" w14:textId="77777777" w:rsidTr="0008381D">
        <w:trPr>
          <w:trHeight w:val="289"/>
        </w:trPr>
        <w:tc>
          <w:tcPr>
            <w:tcW w:w="553" w:type="dxa"/>
            <w:shd w:val="clear" w:color="auto" w:fill="auto"/>
            <w:hideMark/>
          </w:tcPr>
          <w:p w14:paraId="69AFA1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605</w:t>
            </w:r>
          </w:p>
        </w:tc>
        <w:tc>
          <w:tcPr>
            <w:tcW w:w="780" w:type="dxa"/>
            <w:shd w:val="clear" w:color="auto" w:fill="auto"/>
            <w:hideMark/>
          </w:tcPr>
          <w:p w14:paraId="11C3BE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D6987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8374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22BCC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544B2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770EAC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ECC1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2C7E4C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9F7BC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5B8B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30,80</w:t>
            </w:r>
          </w:p>
        </w:tc>
        <w:tc>
          <w:tcPr>
            <w:tcW w:w="1701" w:type="dxa"/>
            <w:shd w:val="clear" w:color="auto" w:fill="auto"/>
            <w:hideMark/>
          </w:tcPr>
          <w:p w14:paraId="4100DF84"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1247</w:t>
            </w:r>
          </w:p>
        </w:tc>
        <w:tc>
          <w:tcPr>
            <w:tcW w:w="1275" w:type="dxa"/>
            <w:shd w:val="clear" w:color="auto" w:fill="auto"/>
            <w:hideMark/>
          </w:tcPr>
          <w:p w14:paraId="598B9B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5BDF21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5F15DA" w14:textId="77777777" w:rsidTr="0008381D">
        <w:trPr>
          <w:trHeight w:val="289"/>
        </w:trPr>
        <w:tc>
          <w:tcPr>
            <w:tcW w:w="553" w:type="dxa"/>
            <w:shd w:val="clear" w:color="auto" w:fill="auto"/>
            <w:hideMark/>
          </w:tcPr>
          <w:p w14:paraId="48DCE2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606</w:t>
            </w:r>
          </w:p>
        </w:tc>
        <w:tc>
          <w:tcPr>
            <w:tcW w:w="780" w:type="dxa"/>
            <w:shd w:val="clear" w:color="auto" w:fill="auto"/>
            <w:hideMark/>
          </w:tcPr>
          <w:p w14:paraId="5CE6B6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9F15D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8D58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8827C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00B9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CC6B4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3B85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3A6F787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6D448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EA93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6,06</w:t>
            </w:r>
          </w:p>
        </w:tc>
        <w:tc>
          <w:tcPr>
            <w:tcW w:w="1701" w:type="dxa"/>
            <w:shd w:val="clear" w:color="auto" w:fill="auto"/>
            <w:hideMark/>
          </w:tcPr>
          <w:p w14:paraId="3D2D93B9"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1247</w:t>
            </w:r>
          </w:p>
        </w:tc>
        <w:tc>
          <w:tcPr>
            <w:tcW w:w="1275" w:type="dxa"/>
            <w:shd w:val="clear" w:color="auto" w:fill="auto"/>
            <w:hideMark/>
          </w:tcPr>
          <w:p w14:paraId="188908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5C06F7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36557E" w14:textId="77777777" w:rsidTr="0008381D">
        <w:trPr>
          <w:trHeight w:val="289"/>
        </w:trPr>
        <w:tc>
          <w:tcPr>
            <w:tcW w:w="553" w:type="dxa"/>
            <w:shd w:val="clear" w:color="auto" w:fill="auto"/>
            <w:hideMark/>
          </w:tcPr>
          <w:p w14:paraId="03C098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607</w:t>
            </w:r>
          </w:p>
        </w:tc>
        <w:tc>
          <w:tcPr>
            <w:tcW w:w="780" w:type="dxa"/>
            <w:shd w:val="clear" w:color="auto" w:fill="auto"/>
            <w:hideMark/>
          </w:tcPr>
          <w:p w14:paraId="0EA721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CC190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C9B5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D3202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289E9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FCD41E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6641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DE85B1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FA9A0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F3EC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2 457,32</w:t>
            </w:r>
          </w:p>
        </w:tc>
        <w:tc>
          <w:tcPr>
            <w:tcW w:w="1701" w:type="dxa"/>
            <w:shd w:val="clear" w:color="auto" w:fill="auto"/>
            <w:hideMark/>
          </w:tcPr>
          <w:p w14:paraId="3DBAB701"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1689, 1250</w:t>
            </w:r>
          </w:p>
        </w:tc>
        <w:tc>
          <w:tcPr>
            <w:tcW w:w="1275" w:type="dxa"/>
            <w:shd w:val="clear" w:color="auto" w:fill="auto"/>
            <w:hideMark/>
          </w:tcPr>
          <w:p w14:paraId="3F0B68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3C20B4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CC3DC9" w14:textId="77777777" w:rsidTr="0008381D">
        <w:trPr>
          <w:trHeight w:val="289"/>
        </w:trPr>
        <w:tc>
          <w:tcPr>
            <w:tcW w:w="553" w:type="dxa"/>
            <w:shd w:val="clear" w:color="auto" w:fill="auto"/>
            <w:hideMark/>
          </w:tcPr>
          <w:p w14:paraId="3FD7B2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608</w:t>
            </w:r>
          </w:p>
        </w:tc>
        <w:tc>
          <w:tcPr>
            <w:tcW w:w="780" w:type="dxa"/>
            <w:shd w:val="clear" w:color="auto" w:fill="auto"/>
            <w:hideMark/>
          </w:tcPr>
          <w:p w14:paraId="50F12C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F346A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E5D6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46333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C1AC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0700A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B12B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7D0AC2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69A7E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5BA1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3,61</w:t>
            </w:r>
          </w:p>
        </w:tc>
        <w:tc>
          <w:tcPr>
            <w:tcW w:w="1701" w:type="dxa"/>
            <w:shd w:val="clear" w:color="auto" w:fill="auto"/>
            <w:hideMark/>
          </w:tcPr>
          <w:p w14:paraId="696222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1250</w:t>
            </w:r>
          </w:p>
        </w:tc>
        <w:tc>
          <w:tcPr>
            <w:tcW w:w="1275" w:type="dxa"/>
            <w:shd w:val="clear" w:color="auto" w:fill="auto"/>
            <w:hideMark/>
          </w:tcPr>
          <w:p w14:paraId="74D46B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142E71B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9B7734" w14:textId="77777777" w:rsidTr="0008381D">
        <w:trPr>
          <w:trHeight w:val="289"/>
        </w:trPr>
        <w:tc>
          <w:tcPr>
            <w:tcW w:w="553" w:type="dxa"/>
            <w:shd w:val="clear" w:color="auto" w:fill="auto"/>
            <w:hideMark/>
          </w:tcPr>
          <w:p w14:paraId="3AF067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609</w:t>
            </w:r>
          </w:p>
        </w:tc>
        <w:tc>
          <w:tcPr>
            <w:tcW w:w="780" w:type="dxa"/>
            <w:shd w:val="clear" w:color="auto" w:fill="auto"/>
            <w:hideMark/>
          </w:tcPr>
          <w:p w14:paraId="33B57D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48F33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C642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4F08F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BB055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DE77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FA832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72B45E9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9DAF1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5285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485,75</w:t>
            </w:r>
          </w:p>
        </w:tc>
        <w:tc>
          <w:tcPr>
            <w:tcW w:w="1701" w:type="dxa"/>
            <w:shd w:val="clear" w:color="auto" w:fill="auto"/>
            <w:hideMark/>
          </w:tcPr>
          <w:p w14:paraId="30DB6D83"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2674</w:t>
            </w:r>
          </w:p>
        </w:tc>
        <w:tc>
          <w:tcPr>
            <w:tcW w:w="1275" w:type="dxa"/>
            <w:shd w:val="clear" w:color="auto" w:fill="auto"/>
            <w:hideMark/>
          </w:tcPr>
          <w:p w14:paraId="6D04FF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3D9F5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BEBA3B" w14:textId="77777777" w:rsidTr="0008381D">
        <w:trPr>
          <w:trHeight w:val="289"/>
        </w:trPr>
        <w:tc>
          <w:tcPr>
            <w:tcW w:w="553" w:type="dxa"/>
            <w:shd w:val="clear" w:color="auto" w:fill="auto"/>
            <w:hideMark/>
          </w:tcPr>
          <w:p w14:paraId="294E9B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610</w:t>
            </w:r>
          </w:p>
        </w:tc>
        <w:tc>
          <w:tcPr>
            <w:tcW w:w="780" w:type="dxa"/>
            <w:shd w:val="clear" w:color="auto" w:fill="auto"/>
            <w:hideMark/>
          </w:tcPr>
          <w:p w14:paraId="47A774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E280C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1828E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8AFBB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CB64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CDE91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73BE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65914A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279FB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AD47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2 761,35</w:t>
            </w:r>
          </w:p>
        </w:tc>
        <w:tc>
          <w:tcPr>
            <w:tcW w:w="1701" w:type="dxa"/>
            <w:shd w:val="clear" w:color="auto" w:fill="auto"/>
            <w:hideMark/>
          </w:tcPr>
          <w:p w14:paraId="3EAC1AF9"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2611, 2618, 2619, 2634, 2635, 2650, 2651, 2662</w:t>
            </w:r>
          </w:p>
        </w:tc>
        <w:tc>
          <w:tcPr>
            <w:tcW w:w="1275" w:type="dxa"/>
            <w:shd w:val="clear" w:color="auto" w:fill="auto"/>
            <w:hideMark/>
          </w:tcPr>
          <w:p w14:paraId="6B9399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1881058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23D7F6" w14:textId="77777777" w:rsidTr="0008381D">
        <w:trPr>
          <w:trHeight w:val="289"/>
        </w:trPr>
        <w:tc>
          <w:tcPr>
            <w:tcW w:w="553" w:type="dxa"/>
            <w:shd w:val="clear" w:color="auto" w:fill="auto"/>
            <w:hideMark/>
          </w:tcPr>
          <w:p w14:paraId="3AC423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611</w:t>
            </w:r>
          </w:p>
        </w:tc>
        <w:tc>
          <w:tcPr>
            <w:tcW w:w="780" w:type="dxa"/>
            <w:shd w:val="clear" w:color="auto" w:fill="auto"/>
            <w:hideMark/>
          </w:tcPr>
          <w:p w14:paraId="119127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8AB1D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A86C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34751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FD17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68F69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6C976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9CDE63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06649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4DB1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490,59</w:t>
            </w:r>
          </w:p>
        </w:tc>
        <w:tc>
          <w:tcPr>
            <w:tcW w:w="1701" w:type="dxa"/>
            <w:shd w:val="clear" w:color="auto" w:fill="auto"/>
            <w:hideMark/>
          </w:tcPr>
          <w:p w14:paraId="72A6E662"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2601</w:t>
            </w:r>
          </w:p>
        </w:tc>
        <w:tc>
          <w:tcPr>
            <w:tcW w:w="1275" w:type="dxa"/>
            <w:shd w:val="clear" w:color="auto" w:fill="auto"/>
            <w:hideMark/>
          </w:tcPr>
          <w:p w14:paraId="07E12C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648616C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FF2B8A" w14:textId="77777777" w:rsidTr="0008381D">
        <w:trPr>
          <w:trHeight w:val="289"/>
        </w:trPr>
        <w:tc>
          <w:tcPr>
            <w:tcW w:w="553" w:type="dxa"/>
            <w:shd w:val="clear" w:color="auto" w:fill="auto"/>
            <w:hideMark/>
          </w:tcPr>
          <w:p w14:paraId="5310FC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612</w:t>
            </w:r>
          </w:p>
        </w:tc>
        <w:tc>
          <w:tcPr>
            <w:tcW w:w="780" w:type="dxa"/>
            <w:shd w:val="clear" w:color="auto" w:fill="auto"/>
            <w:hideMark/>
          </w:tcPr>
          <w:p w14:paraId="4DAA55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A9F14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3DF55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9EFD4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B0E6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968CE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A825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4BD1A8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B091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C411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198,86</w:t>
            </w:r>
          </w:p>
        </w:tc>
        <w:tc>
          <w:tcPr>
            <w:tcW w:w="1701" w:type="dxa"/>
            <w:shd w:val="clear" w:color="auto" w:fill="auto"/>
            <w:hideMark/>
          </w:tcPr>
          <w:p w14:paraId="79EF3184"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2600/2</w:t>
            </w:r>
          </w:p>
        </w:tc>
        <w:tc>
          <w:tcPr>
            <w:tcW w:w="1275" w:type="dxa"/>
            <w:shd w:val="clear" w:color="auto" w:fill="auto"/>
            <w:hideMark/>
          </w:tcPr>
          <w:p w14:paraId="684B7F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355F75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1B53D2" w14:textId="77777777" w:rsidTr="0008381D">
        <w:trPr>
          <w:trHeight w:val="289"/>
        </w:trPr>
        <w:tc>
          <w:tcPr>
            <w:tcW w:w="553" w:type="dxa"/>
            <w:shd w:val="clear" w:color="auto" w:fill="auto"/>
            <w:hideMark/>
          </w:tcPr>
          <w:p w14:paraId="04B3FE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613</w:t>
            </w:r>
          </w:p>
        </w:tc>
        <w:tc>
          <w:tcPr>
            <w:tcW w:w="780" w:type="dxa"/>
            <w:shd w:val="clear" w:color="auto" w:fill="auto"/>
            <w:hideMark/>
          </w:tcPr>
          <w:p w14:paraId="083751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D43AB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1A7D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B4884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0548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CCDF8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A745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71E960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6F407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0839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1 297,94</w:t>
            </w:r>
          </w:p>
        </w:tc>
        <w:tc>
          <w:tcPr>
            <w:tcW w:w="1701" w:type="dxa"/>
            <w:shd w:val="clear" w:color="auto" w:fill="auto"/>
            <w:hideMark/>
          </w:tcPr>
          <w:p w14:paraId="749090B2"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2563, 2567/1</w:t>
            </w:r>
          </w:p>
        </w:tc>
        <w:tc>
          <w:tcPr>
            <w:tcW w:w="1275" w:type="dxa"/>
            <w:shd w:val="clear" w:color="auto" w:fill="auto"/>
            <w:hideMark/>
          </w:tcPr>
          <w:p w14:paraId="690BE5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085E8B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0FBA6C" w14:textId="77777777" w:rsidTr="0008381D">
        <w:trPr>
          <w:trHeight w:val="289"/>
        </w:trPr>
        <w:tc>
          <w:tcPr>
            <w:tcW w:w="553" w:type="dxa"/>
            <w:shd w:val="clear" w:color="auto" w:fill="auto"/>
            <w:hideMark/>
          </w:tcPr>
          <w:p w14:paraId="581BDA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614</w:t>
            </w:r>
          </w:p>
        </w:tc>
        <w:tc>
          <w:tcPr>
            <w:tcW w:w="780" w:type="dxa"/>
            <w:shd w:val="clear" w:color="auto" w:fill="auto"/>
            <w:hideMark/>
          </w:tcPr>
          <w:p w14:paraId="3FA5D1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768AB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9060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EC855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7B83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77F87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84AF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14A9E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A2D2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83B3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159,92</w:t>
            </w:r>
          </w:p>
        </w:tc>
        <w:tc>
          <w:tcPr>
            <w:tcW w:w="1701" w:type="dxa"/>
            <w:shd w:val="clear" w:color="auto" w:fill="auto"/>
            <w:hideMark/>
          </w:tcPr>
          <w:p w14:paraId="1A92E5A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2558, 2581</w:t>
            </w:r>
          </w:p>
        </w:tc>
        <w:tc>
          <w:tcPr>
            <w:tcW w:w="1275" w:type="dxa"/>
            <w:shd w:val="clear" w:color="auto" w:fill="auto"/>
            <w:hideMark/>
          </w:tcPr>
          <w:p w14:paraId="1080ED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D25B7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913E3B" w14:textId="77777777" w:rsidTr="0008381D">
        <w:trPr>
          <w:trHeight w:val="289"/>
        </w:trPr>
        <w:tc>
          <w:tcPr>
            <w:tcW w:w="553" w:type="dxa"/>
            <w:shd w:val="clear" w:color="auto" w:fill="auto"/>
            <w:hideMark/>
          </w:tcPr>
          <w:p w14:paraId="3B6B16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615</w:t>
            </w:r>
          </w:p>
        </w:tc>
        <w:tc>
          <w:tcPr>
            <w:tcW w:w="780" w:type="dxa"/>
            <w:shd w:val="clear" w:color="auto" w:fill="auto"/>
            <w:hideMark/>
          </w:tcPr>
          <w:p w14:paraId="16532F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04913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897F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BFF98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7FAC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81AFC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4A68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7A826B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E0F89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ACA93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752,80</w:t>
            </w:r>
          </w:p>
        </w:tc>
        <w:tc>
          <w:tcPr>
            <w:tcW w:w="1701" w:type="dxa"/>
            <w:shd w:val="clear" w:color="auto" w:fill="auto"/>
            <w:hideMark/>
          </w:tcPr>
          <w:p w14:paraId="3FE49B51"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2538, 2537</w:t>
            </w:r>
          </w:p>
        </w:tc>
        <w:tc>
          <w:tcPr>
            <w:tcW w:w="1275" w:type="dxa"/>
            <w:shd w:val="clear" w:color="auto" w:fill="auto"/>
            <w:hideMark/>
          </w:tcPr>
          <w:p w14:paraId="402741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D01F14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7074C0" w14:textId="77777777" w:rsidTr="0008381D">
        <w:trPr>
          <w:trHeight w:val="289"/>
        </w:trPr>
        <w:tc>
          <w:tcPr>
            <w:tcW w:w="553" w:type="dxa"/>
            <w:shd w:val="clear" w:color="auto" w:fill="auto"/>
            <w:hideMark/>
          </w:tcPr>
          <w:p w14:paraId="12DE1A5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616</w:t>
            </w:r>
          </w:p>
        </w:tc>
        <w:tc>
          <w:tcPr>
            <w:tcW w:w="780" w:type="dxa"/>
            <w:shd w:val="clear" w:color="auto" w:fill="auto"/>
            <w:hideMark/>
          </w:tcPr>
          <w:p w14:paraId="6DA557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B2204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30836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D105C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CC0B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EA08A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59D5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B5578D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08E1F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D173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1 068,79</w:t>
            </w:r>
          </w:p>
        </w:tc>
        <w:tc>
          <w:tcPr>
            <w:tcW w:w="1701" w:type="dxa"/>
            <w:shd w:val="clear" w:color="auto" w:fill="auto"/>
            <w:hideMark/>
          </w:tcPr>
          <w:p w14:paraId="6252A7B3"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2639, 2640, 2641, 2654, 2655</w:t>
            </w:r>
          </w:p>
        </w:tc>
        <w:tc>
          <w:tcPr>
            <w:tcW w:w="1275" w:type="dxa"/>
            <w:shd w:val="clear" w:color="auto" w:fill="auto"/>
            <w:hideMark/>
          </w:tcPr>
          <w:p w14:paraId="17F870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0F3076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2101E0" w14:textId="77777777" w:rsidTr="0008381D">
        <w:trPr>
          <w:trHeight w:val="289"/>
        </w:trPr>
        <w:tc>
          <w:tcPr>
            <w:tcW w:w="553" w:type="dxa"/>
            <w:shd w:val="clear" w:color="auto" w:fill="auto"/>
            <w:hideMark/>
          </w:tcPr>
          <w:p w14:paraId="3BBEF0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617</w:t>
            </w:r>
          </w:p>
        </w:tc>
        <w:tc>
          <w:tcPr>
            <w:tcW w:w="780" w:type="dxa"/>
            <w:shd w:val="clear" w:color="auto" w:fill="auto"/>
            <w:hideMark/>
          </w:tcPr>
          <w:p w14:paraId="271D03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F112E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43BF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F1E2D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C5D6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B694C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7575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F1B0B4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8C03D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7C75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608,61</w:t>
            </w:r>
          </w:p>
        </w:tc>
        <w:tc>
          <w:tcPr>
            <w:tcW w:w="1701" w:type="dxa"/>
            <w:shd w:val="clear" w:color="auto" w:fill="auto"/>
            <w:hideMark/>
          </w:tcPr>
          <w:p w14:paraId="32A13A52"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2685</w:t>
            </w:r>
          </w:p>
        </w:tc>
        <w:tc>
          <w:tcPr>
            <w:tcW w:w="1275" w:type="dxa"/>
            <w:shd w:val="clear" w:color="auto" w:fill="auto"/>
            <w:hideMark/>
          </w:tcPr>
          <w:p w14:paraId="6E4733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3C9F162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D7EC7C" w14:textId="77777777" w:rsidTr="0008381D">
        <w:trPr>
          <w:trHeight w:val="289"/>
        </w:trPr>
        <w:tc>
          <w:tcPr>
            <w:tcW w:w="553" w:type="dxa"/>
            <w:shd w:val="clear" w:color="auto" w:fill="auto"/>
            <w:hideMark/>
          </w:tcPr>
          <w:p w14:paraId="417DEE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618</w:t>
            </w:r>
          </w:p>
        </w:tc>
        <w:tc>
          <w:tcPr>
            <w:tcW w:w="780" w:type="dxa"/>
            <w:shd w:val="clear" w:color="auto" w:fill="auto"/>
            <w:hideMark/>
          </w:tcPr>
          <w:p w14:paraId="173524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CC2A8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2D1FC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CC871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BC2A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A4EE5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574D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F450A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B2C8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BDB5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3 507,68</w:t>
            </w:r>
          </w:p>
        </w:tc>
        <w:tc>
          <w:tcPr>
            <w:tcW w:w="1701" w:type="dxa"/>
            <w:shd w:val="clear" w:color="auto" w:fill="auto"/>
            <w:hideMark/>
          </w:tcPr>
          <w:p w14:paraId="6FF1C3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 25, 886/1</w:t>
            </w:r>
          </w:p>
        </w:tc>
        <w:tc>
          <w:tcPr>
            <w:tcW w:w="1275" w:type="dxa"/>
            <w:shd w:val="clear" w:color="auto" w:fill="auto"/>
            <w:hideMark/>
          </w:tcPr>
          <w:p w14:paraId="28DBE2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167E3C3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7CD603" w14:textId="77777777" w:rsidTr="0008381D">
        <w:trPr>
          <w:trHeight w:val="289"/>
        </w:trPr>
        <w:tc>
          <w:tcPr>
            <w:tcW w:w="553" w:type="dxa"/>
            <w:shd w:val="clear" w:color="auto" w:fill="auto"/>
            <w:hideMark/>
          </w:tcPr>
          <w:p w14:paraId="1D0C0D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619</w:t>
            </w:r>
          </w:p>
        </w:tc>
        <w:tc>
          <w:tcPr>
            <w:tcW w:w="780" w:type="dxa"/>
            <w:shd w:val="clear" w:color="auto" w:fill="auto"/>
            <w:hideMark/>
          </w:tcPr>
          <w:p w14:paraId="727591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356B6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945C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6A9E9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74BC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66B94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BDE53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B3AE6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DA9EA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AA3C7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2,72</w:t>
            </w:r>
          </w:p>
        </w:tc>
        <w:tc>
          <w:tcPr>
            <w:tcW w:w="1701" w:type="dxa"/>
            <w:shd w:val="clear" w:color="auto" w:fill="auto"/>
            <w:hideMark/>
          </w:tcPr>
          <w:p w14:paraId="282566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w:t>
            </w:r>
          </w:p>
        </w:tc>
        <w:tc>
          <w:tcPr>
            <w:tcW w:w="1275" w:type="dxa"/>
            <w:shd w:val="clear" w:color="auto" w:fill="auto"/>
            <w:hideMark/>
          </w:tcPr>
          <w:p w14:paraId="3DE788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765A04F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C1644C6" w14:textId="77777777" w:rsidTr="0008381D">
        <w:trPr>
          <w:trHeight w:val="289"/>
        </w:trPr>
        <w:tc>
          <w:tcPr>
            <w:tcW w:w="553" w:type="dxa"/>
            <w:shd w:val="clear" w:color="auto" w:fill="auto"/>
            <w:hideMark/>
          </w:tcPr>
          <w:p w14:paraId="45D60C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620</w:t>
            </w:r>
          </w:p>
        </w:tc>
        <w:tc>
          <w:tcPr>
            <w:tcW w:w="780" w:type="dxa"/>
            <w:shd w:val="clear" w:color="auto" w:fill="auto"/>
            <w:hideMark/>
          </w:tcPr>
          <w:p w14:paraId="3FAEF8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68967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5CB7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FF43D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FAD1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4022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7D35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57B815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1DC5C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38BD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16 563,98</w:t>
            </w:r>
          </w:p>
        </w:tc>
        <w:tc>
          <w:tcPr>
            <w:tcW w:w="1701" w:type="dxa"/>
            <w:shd w:val="clear" w:color="auto" w:fill="auto"/>
            <w:hideMark/>
          </w:tcPr>
          <w:p w14:paraId="76DA2E9E"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 2799</w:t>
            </w:r>
          </w:p>
        </w:tc>
        <w:tc>
          <w:tcPr>
            <w:tcW w:w="1275" w:type="dxa"/>
            <w:shd w:val="clear" w:color="auto" w:fill="auto"/>
            <w:hideMark/>
          </w:tcPr>
          <w:p w14:paraId="2B3B4C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1CE8050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24BEB9" w14:textId="77777777" w:rsidTr="0008381D">
        <w:trPr>
          <w:trHeight w:val="289"/>
        </w:trPr>
        <w:tc>
          <w:tcPr>
            <w:tcW w:w="553" w:type="dxa"/>
            <w:shd w:val="clear" w:color="auto" w:fill="auto"/>
            <w:hideMark/>
          </w:tcPr>
          <w:p w14:paraId="70696A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621</w:t>
            </w:r>
          </w:p>
        </w:tc>
        <w:tc>
          <w:tcPr>
            <w:tcW w:w="780" w:type="dxa"/>
            <w:shd w:val="clear" w:color="auto" w:fill="auto"/>
            <w:hideMark/>
          </w:tcPr>
          <w:p w14:paraId="17278F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3AAF5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88BF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9165E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2768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E27CE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DF87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D5F5AC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E2A4D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DD8D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724,41</w:t>
            </w:r>
          </w:p>
        </w:tc>
        <w:tc>
          <w:tcPr>
            <w:tcW w:w="1701" w:type="dxa"/>
            <w:shd w:val="clear" w:color="auto" w:fill="auto"/>
            <w:hideMark/>
          </w:tcPr>
          <w:p w14:paraId="2985AA64"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1945/2</w:t>
            </w:r>
          </w:p>
        </w:tc>
        <w:tc>
          <w:tcPr>
            <w:tcW w:w="1275" w:type="dxa"/>
            <w:shd w:val="clear" w:color="auto" w:fill="auto"/>
            <w:hideMark/>
          </w:tcPr>
          <w:p w14:paraId="07E684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16BDDB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2BAC07" w14:textId="77777777" w:rsidTr="0008381D">
        <w:trPr>
          <w:trHeight w:val="289"/>
        </w:trPr>
        <w:tc>
          <w:tcPr>
            <w:tcW w:w="553" w:type="dxa"/>
            <w:shd w:val="clear" w:color="auto" w:fill="auto"/>
            <w:hideMark/>
          </w:tcPr>
          <w:p w14:paraId="1A900E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622</w:t>
            </w:r>
          </w:p>
        </w:tc>
        <w:tc>
          <w:tcPr>
            <w:tcW w:w="780" w:type="dxa"/>
            <w:shd w:val="clear" w:color="auto" w:fill="auto"/>
            <w:hideMark/>
          </w:tcPr>
          <w:p w14:paraId="238EE3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BC22B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30640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1E0F9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C6B3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D609D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4454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60D83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5496D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2AB7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235,02</w:t>
            </w:r>
          </w:p>
        </w:tc>
        <w:tc>
          <w:tcPr>
            <w:tcW w:w="1701" w:type="dxa"/>
            <w:shd w:val="clear" w:color="auto" w:fill="auto"/>
            <w:hideMark/>
          </w:tcPr>
          <w:p w14:paraId="08BC5E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886/6, 881</w:t>
            </w:r>
          </w:p>
        </w:tc>
        <w:tc>
          <w:tcPr>
            <w:tcW w:w="1275" w:type="dxa"/>
            <w:shd w:val="clear" w:color="auto" w:fill="auto"/>
            <w:hideMark/>
          </w:tcPr>
          <w:p w14:paraId="3D94C2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EF3205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1340EA" w14:textId="77777777" w:rsidTr="0008381D">
        <w:trPr>
          <w:trHeight w:val="289"/>
        </w:trPr>
        <w:tc>
          <w:tcPr>
            <w:tcW w:w="553" w:type="dxa"/>
            <w:shd w:val="clear" w:color="auto" w:fill="auto"/>
            <w:hideMark/>
          </w:tcPr>
          <w:p w14:paraId="5119B7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623</w:t>
            </w:r>
          </w:p>
        </w:tc>
        <w:tc>
          <w:tcPr>
            <w:tcW w:w="780" w:type="dxa"/>
            <w:shd w:val="clear" w:color="auto" w:fill="auto"/>
            <w:hideMark/>
          </w:tcPr>
          <w:p w14:paraId="62AA25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47BCA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23F9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B2882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1C21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4AE25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DAD8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BB1D5F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0692DA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0A4F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16 019,12</w:t>
            </w:r>
          </w:p>
        </w:tc>
        <w:tc>
          <w:tcPr>
            <w:tcW w:w="1701" w:type="dxa"/>
            <w:shd w:val="clear" w:color="auto" w:fill="auto"/>
            <w:hideMark/>
          </w:tcPr>
          <w:p w14:paraId="5CA101B6"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 2801/2</w:t>
            </w:r>
          </w:p>
        </w:tc>
        <w:tc>
          <w:tcPr>
            <w:tcW w:w="1275" w:type="dxa"/>
            <w:shd w:val="clear" w:color="auto" w:fill="auto"/>
            <w:hideMark/>
          </w:tcPr>
          <w:p w14:paraId="27CB81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5462C0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C0164A" w14:textId="77777777" w:rsidTr="0008381D">
        <w:trPr>
          <w:trHeight w:val="289"/>
        </w:trPr>
        <w:tc>
          <w:tcPr>
            <w:tcW w:w="553" w:type="dxa"/>
            <w:shd w:val="clear" w:color="auto" w:fill="auto"/>
            <w:hideMark/>
          </w:tcPr>
          <w:p w14:paraId="49F443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624</w:t>
            </w:r>
          </w:p>
        </w:tc>
        <w:tc>
          <w:tcPr>
            <w:tcW w:w="780" w:type="dxa"/>
            <w:shd w:val="clear" w:color="auto" w:fill="auto"/>
            <w:hideMark/>
          </w:tcPr>
          <w:p w14:paraId="3ACC12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1F656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2581E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88D7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BB02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6AEB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6DB4A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5BF5BA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2BAE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D9AF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5 711,79</w:t>
            </w:r>
          </w:p>
        </w:tc>
        <w:tc>
          <w:tcPr>
            <w:tcW w:w="1701" w:type="dxa"/>
            <w:shd w:val="clear" w:color="auto" w:fill="auto"/>
            <w:hideMark/>
          </w:tcPr>
          <w:p w14:paraId="2938C8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2933</w:t>
            </w:r>
          </w:p>
        </w:tc>
        <w:tc>
          <w:tcPr>
            <w:tcW w:w="1275" w:type="dxa"/>
            <w:shd w:val="clear" w:color="auto" w:fill="auto"/>
            <w:hideMark/>
          </w:tcPr>
          <w:p w14:paraId="027179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56586FA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473880" w14:textId="77777777" w:rsidTr="0008381D">
        <w:trPr>
          <w:trHeight w:val="289"/>
        </w:trPr>
        <w:tc>
          <w:tcPr>
            <w:tcW w:w="553" w:type="dxa"/>
            <w:shd w:val="clear" w:color="auto" w:fill="auto"/>
            <w:hideMark/>
          </w:tcPr>
          <w:p w14:paraId="6FEF1EE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625</w:t>
            </w:r>
          </w:p>
        </w:tc>
        <w:tc>
          <w:tcPr>
            <w:tcW w:w="780" w:type="dxa"/>
            <w:shd w:val="clear" w:color="auto" w:fill="auto"/>
            <w:hideMark/>
          </w:tcPr>
          <w:p w14:paraId="43809A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7B97D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2328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9E03A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2883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4680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C080E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3A1D88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185EA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F2FF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7 038,91</w:t>
            </w:r>
          </w:p>
        </w:tc>
        <w:tc>
          <w:tcPr>
            <w:tcW w:w="1701" w:type="dxa"/>
            <w:shd w:val="clear" w:color="auto" w:fill="auto"/>
            <w:hideMark/>
          </w:tcPr>
          <w:p w14:paraId="0C4F60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2933</w:t>
            </w:r>
          </w:p>
        </w:tc>
        <w:tc>
          <w:tcPr>
            <w:tcW w:w="1275" w:type="dxa"/>
            <w:shd w:val="clear" w:color="auto" w:fill="auto"/>
            <w:hideMark/>
          </w:tcPr>
          <w:p w14:paraId="5C29D8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4C56D57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D318F5" w14:textId="77777777" w:rsidTr="0008381D">
        <w:trPr>
          <w:trHeight w:val="289"/>
        </w:trPr>
        <w:tc>
          <w:tcPr>
            <w:tcW w:w="553" w:type="dxa"/>
            <w:shd w:val="clear" w:color="auto" w:fill="auto"/>
            <w:hideMark/>
          </w:tcPr>
          <w:p w14:paraId="56606D9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626</w:t>
            </w:r>
          </w:p>
        </w:tc>
        <w:tc>
          <w:tcPr>
            <w:tcW w:w="780" w:type="dxa"/>
            <w:shd w:val="clear" w:color="auto" w:fill="auto"/>
            <w:hideMark/>
          </w:tcPr>
          <w:p w14:paraId="4C5844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14C4A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DE23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311BD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A790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71F1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4239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EB488E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F5811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65B0B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1 711,22</w:t>
            </w:r>
          </w:p>
        </w:tc>
        <w:tc>
          <w:tcPr>
            <w:tcW w:w="1701" w:type="dxa"/>
            <w:shd w:val="clear" w:color="auto" w:fill="auto"/>
            <w:hideMark/>
          </w:tcPr>
          <w:p w14:paraId="373904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886/5</w:t>
            </w:r>
          </w:p>
        </w:tc>
        <w:tc>
          <w:tcPr>
            <w:tcW w:w="1275" w:type="dxa"/>
            <w:shd w:val="clear" w:color="auto" w:fill="auto"/>
            <w:hideMark/>
          </w:tcPr>
          <w:p w14:paraId="2179AF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543F134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C1DBB7" w14:textId="77777777" w:rsidTr="0008381D">
        <w:trPr>
          <w:trHeight w:val="289"/>
        </w:trPr>
        <w:tc>
          <w:tcPr>
            <w:tcW w:w="553" w:type="dxa"/>
            <w:shd w:val="clear" w:color="auto" w:fill="auto"/>
            <w:hideMark/>
          </w:tcPr>
          <w:p w14:paraId="5C2A64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627</w:t>
            </w:r>
          </w:p>
        </w:tc>
        <w:tc>
          <w:tcPr>
            <w:tcW w:w="780" w:type="dxa"/>
            <w:shd w:val="clear" w:color="auto" w:fill="auto"/>
            <w:hideMark/>
          </w:tcPr>
          <w:p w14:paraId="615E55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7B14F2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D9F1F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C8760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7D30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B7FE6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A659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C47F4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53C9B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86D71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26,02</w:t>
            </w:r>
          </w:p>
        </w:tc>
        <w:tc>
          <w:tcPr>
            <w:tcW w:w="1701" w:type="dxa"/>
            <w:shd w:val="clear" w:color="auto" w:fill="auto"/>
            <w:hideMark/>
          </w:tcPr>
          <w:p w14:paraId="59ADF2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670</w:t>
            </w:r>
          </w:p>
        </w:tc>
        <w:tc>
          <w:tcPr>
            <w:tcW w:w="1275" w:type="dxa"/>
            <w:shd w:val="clear" w:color="auto" w:fill="auto"/>
            <w:hideMark/>
          </w:tcPr>
          <w:p w14:paraId="012F9D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AC8A7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9355944" w14:textId="77777777" w:rsidTr="0008381D">
        <w:trPr>
          <w:trHeight w:val="289"/>
        </w:trPr>
        <w:tc>
          <w:tcPr>
            <w:tcW w:w="553" w:type="dxa"/>
            <w:shd w:val="clear" w:color="auto" w:fill="auto"/>
            <w:hideMark/>
          </w:tcPr>
          <w:p w14:paraId="18A5BEB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628</w:t>
            </w:r>
          </w:p>
        </w:tc>
        <w:tc>
          <w:tcPr>
            <w:tcW w:w="780" w:type="dxa"/>
            <w:shd w:val="clear" w:color="auto" w:fill="auto"/>
            <w:hideMark/>
          </w:tcPr>
          <w:p w14:paraId="2991E1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5C8DBF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F59D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DB320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FE51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7D437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9188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0398A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8101F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3556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662,29</w:t>
            </w:r>
          </w:p>
        </w:tc>
        <w:tc>
          <w:tcPr>
            <w:tcW w:w="1701" w:type="dxa"/>
            <w:shd w:val="clear" w:color="auto" w:fill="auto"/>
            <w:hideMark/>
          </w:tcPr>
          <w:p w14:paraId="334AB4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53F070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A18EC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9E02B6" w14:textId="77777777" w:rsidTr="0008381D">
        <w:trPr>
          <w:trHeight w:val="289"/>
        </w:trPr>
        <w:tc>
          <w:tcPr>
            <w:tcW w:w="553" w:type="dxa"/>
            <w:shd w:val="clear" w:color="auto" w:fill="auto"/>
            <w:hideMark/>
          </w:tcPr>
          <w:p w14:paraId="13DBDA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629</w:t>
            </w:r>
          </w:p>
        </w:tc>
        <w:tc>
          <w:tcPr>
            <w:tcW w:w="780" w:type="dxa"/>
            <w:shd w:val="clear" w:color="auto" w:fill="auto"/>
            <w:hideMark/>
          </w:tcPr>
          <w:p w14:paraId="745757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5C668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7A124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BFE07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7CB2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CD8A7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4526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0E417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688F0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4313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371,87</w:t>
            </w:r>
          </w:p>
        </w:tc>
        <w:tc>
          <w:tcPr>
            <w:tcW w:w="1701" w:type="dxa"/>
            <w:shd w:val="clear" w:color="auto" w:fill="auto"/>
            <w:hideMark/>
          </w:tcPr>
          <w:p w14:paraId="47444C5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670</w:t>
            </w:r>
          </w:p>
        </w:tc>
        <w:tc>
          <w:tcPr>
            <w:tcW w:w="1275" w:type="dxa"/>
            <w:shd w:val="clear" w:color="auto" w:fill="auto"/>
            <w:hideMark/>
          </w:tcPr>
          <w:p w14:paraId="223184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0A262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38C999" w14:textId="77777777" w:rsidTr="0008381D">
        <w:trPr>
          <w:trHeight w:val="289"/>
        </w:trPr>
        <w:tc>
          <w:tcPr>
            <w:tcW w:w="553" w:type="dxa"/>
            <w:shd w:val="clear" w:color="auto" w:fill="auto"/>
            <w:hideMark/>
          </w:tcPr>
          <w:p w14:paraId="60978A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630</w:t>
            </w:r>
          </w:p>
        </w:tc>
        <w:tc>
          <w:tcPr>
            <w:tcW w:w="780" w:type="dxa"/>
            <w:shd w:val="clear" w:color="auto" w:fill="auto"/>
            <w:hideMark/>
          </w:tcPr>
          <w:p w14:paraId="30A09A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C60E3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1004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D78DC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BAF8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D5FBF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3035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77508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D8664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D758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1 695,80</w:t>
            </w:r>
          </w:p>
        </w:tc>
        <w:tc>
          <w:tcPr>
            <w:tcW w:w="1701" w:type="dxa"/>
            <w:shd w:val="clear" w:color="auto" w:fill="auto"/>
            <w:hideMark/>
          </w:tcPr>
          <w:p w14:paraId="0F6549E4"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3BD077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786961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B5F004" w14:textId="77777777" w:rsidTr="0008381D">
        <w:trPr>
          <w:trHeight w:val="289"/>
        </w:trPr>
        <w:tc>
          <w:tcPr>
            <w:tcW w:w="553" w:type="dxa"/>
            <w:shd w:val="clear" w:color="auto" w:fill="auto"/>
            <w:hideMark/>
          </w:tcPr>
          <w:p w14:paraId="2BCCE9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631</w:t>
            </w:r>
          </w:p>
        </w:tc>
        <w:tc>
          <w:tcPr>
            <w:tcW w:w="780" w:type="dxa"/>
            <w:shd w:val="clear" w:color="auto" w:fill="auto"/>
            <w:hideMark/>
          </w:tcPr>
          <w:p w14:paraId="6F13BC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344C4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35C6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9FE4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C734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233FB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4F32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F572A3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FAD83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44BE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9,59</w:t>
            </w:r>
          </w:p>
        </w:tc>
        <w:tc>
          <w:tcPr>
            <w:tcW w:w="1701" w:type="dxa"/>
            <w:shd w:val="clear" w:color="auto" w:fill="auto"/>
            <w:hideMark/>
          </w:tcPr>
          <w:p w14:paraId="775485E8"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260/3</w:t>
            </w:r>
          </w:p>
        </w:tc>
        <w:tc>
          <w:tcPr>
            <w:tcW w:w="1275" w:type="dxa"/>
            <w:shd w:val="clear" w:color="auto" w:fill="auto"/>
            <w:hideMark/>
          </w:tcPr>
          <w:p w14:paraId="00A20D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63FCB4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4755CC" w14:textId="77777777" w:rsidTr="0008381D">
        <w:trPr>
          <w:trHeight w:val="289"/>
        </w:trPr>
        <w:tc>
          <w:tcPr>
            <w:tcW w:w="553" w:type="dxa"/>
            <w:shd w:val="clear" w:color="auto" w:fill="auto"/>
            <w:hideMark/>
          </w:tcPr>
          <w:p w14:paraId="53A831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632</w:t>
            </w:r>
          </w:p>
        </w:tc>
        <w:tc>
          <w:tcPr>
            <w:tcW w:w="780" w:type="dxa"/>
            <w:shd w:val="clear" w:color="auto" w:fill="auto"/>
            <w:hideMark/>
          </w:tcPr>
          <w:p w14:paraId="767D3B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D4D5A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90D3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E1222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D459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6C73C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A247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8A47C0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3723F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6C55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2,90</w:t>
            </w:r>
          </w:p>
        </w:tc>
        <w:tc>
          <w:tcPr>
            <w:tcW w:w="1701" w:type="dxa"/>
            <w:shd w:val="clear" w:color="auto" w:fill="auto"/>
            <w:hideMark/>
          </w:tcPr>
          <w:p w14:paraId="0E1F0971"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260/3</w:t>
            </w:r>
          </w:p>
        </w:tc>
        <w:tc>
          <w:tcPr>
            <w:tcW w:w="1275" w:type="dxa"/>
            <w:shd w:val="clear" w:color="auto" w:fill="auto"/>
            <w:hideMark/>
          </w:tcPr>
          <w:p w14:paraId="57B9ED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12E28CF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9403A0" w14:textId="77777777" w:rsidTr="0008381D">
        <w:trPr>
          <w:trHeight w:val="289"/>
        </w:trPr>
        <w:tc>
          <w:tcPr>
            <w:tcW w:w="553" w:type="dxa"/>
            <w:shd w:val="clear" w:color="auto" w:fill="auto"/>
            <w:hideMark/>
          </w:tcPr>
          <w:p w14:paraId="0DC778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633</w:t>
            </w:r>
          </w:p>
        </w:tc>
        <w:tc>
          <w:tcPr>
            <w:tcW w:w="780" w:type="dxa"/>
            <w:shd w:val="clear" w:color="auto" w:fill="auto"/>
            <w:hideMark/>
          </w:tcPr>
          <w:p w14:paraId="386822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DF5A1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337E5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25CC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ACD5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7641B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C3FC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5AEE79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F7C5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96D29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544,77</w:t>
            </w:r>
          </w:p>
        </w:tc>
        <w:tc>
          <w:tcPr>
            <w:tcW w:w="1701" w:type="dxa"/>
            <w:shd w:val="clear" w:color="auto" w:fill="auto"/>
            <w:hideMark/>
          </w:tcPr>
          <w:p w14:paraId="6BDA815A"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575/2, 610</w:t>
            </w:r>
          </w:p>
        </w:tc>
        <w:tc>
          <w:tcPr>
            <w:tcW w:w="1275" w:type="dxa"/>
            <w:shd w:val="clear" w:color="auto" w:fill="auto"/>
            <w:hideMark/>
          </w:tcPr>
          <w:p w14:paraId="38A13C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1C90518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913099F" w14:textId="77777777" w:rsidTr="0008381D">
        <w:trPr>
          <w:trHeight w:val="289"/>
        </w:trPr>
        <w:tc>
          <w:tcPr>
            <w:tcW w:w="553" w:type="dxa"/>
            <w:shd w:val="clear" w:color="auto" w:fill="auto"/>
            <w:hideMark/>
          </w:tcPr>
          <w:p w14:paraId="497967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634</w:t>
            </w:r>
          </w:p>
        </w:tc>
        <w:tc>
          <w:tcPr>
            <w:tcW w:w="780" w:type="dxa"/>
            <w:shd w:val="clear" w:color="auto" w:fill="auto"/>
            <w:hideMark/>
          </w:tcPr>
          <w:p w14:paraId="51866F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D6AB5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BFC9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5B093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0663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249A3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3D12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0D3F2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3DC3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7EB5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46,66</w:t>
            </w:r>
          </w:p>
        </w:tc>
        <w:tc>
          <w:tcPr>
            <w:tcW w:w="1701" w:type="dxa"/>
            <w:shd w:val="clear" w:color="auto" w:fill="auto"/>
            <w:hideMark/>
          </w:tcPr>
          <w:p w14:paraId="660654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BD290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80D80C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6D406D" w14:textId="77777777" w:rsidTr="0008381D">
        <w:trPr>
          <w:trHeight w:val="289"/>
        </w:trPr>
        <w:tc>
          <w:tcPr>
            <w:tcW w:w="553" w:type="dxa"/>
            <w:shd w:val="clear" w:color="auto" w:fill="auto"/>
            <w:hideMark/>
          </w:tcPr>
          <w:p w14:paraId="7C1DE2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635</w:t>
            </w:r>
          </w:p>
        </w:tc>
        <w:tc>
          <w:tcPr>
            <w:tcW w:w="780" w:type="dxa"/>
            <w:shd w:val="clear" w:color="auto" w:fill="auto"/>
            <w:hideMark/>
          </w:tcPr>
          <w:p w14:paraId="217D29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9AF2B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240F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2666C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E6E13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E52C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EE07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790C95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89367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FA88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18,01</w:t>
            </w:r>
          </w:p>
        </w:tc>
        <w:tc>
          <w:tcPr>
            <w:tcW w:w="1701" w:type="dxa"/>
            <w:shd w:val="clear" w:color="auto" w:fill="auto"/>
            <w:hideMark/>
          </w:tcPr>
          <w:p w14:paraId="2051D0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DBDD8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73222C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1F20409" w14:textId="77777777" w:rsidTr="0008381D">
        <w:trPr>
          <w:trHeight w:val="289"/>
        </w:trPr>
        <w:tc>
          <w:tcPr>
            <w:tcW w:w="553" w:type="dxa"/>
            <w:shd w:val="clear" w:color="auto" w:fill="auto"/>
            <w:hideMark/>
          </w:tcPr>
          <w:p w14:paraId="695426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636</w:t>
            </w:r>
          </w:p>
        </w:tc>
        <w:tc>
          <w:tcPr>
            <w:tcW w:w="780" w:type="dxa"/>
            <w:shd w:val="clear" w:color="auto" w:fill="auto"/>
            <w:hideMark/>
          </w:tcPr>
          <w:p w14:paraId="5C5111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D28D3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24FC7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9947C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7E72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FC5B7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4CD3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4B1FC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0EE9E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2F86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36,60</w:t>
            </w:r>
          </w:p>
        </w:tc>
        <w:tc>
          <w:tcPr>
            <w:tcW w:w="1701" w:type="dxa"/>
            <w:shd w:val="clear" w:color="auto" w:fill="auto"/>
            <w:hideMark/>
          </w:tcPr>
          <w:p w14:paraId="153774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0B7289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40153A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D5065B" w14:textId="77777777" w:rsidTr="0008381D">
        <w:trPr>
          <w:trHeight w:val="289"/>
        </w:trPr>
        <w:tc>
          <w:tcPr>
            <w:tcW w:w="553" w:type="dxa"/>
            <w:shd w:val="clear" w:color="auto" w:fill="auto"/>
            <w:hideMark/>
          </w:tcPr>
          <w:p w14:paraId="33AC00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637</w:t>
            </w:r>
          </w:p>
        </w:tc>
        <w:tc>
          <w:tcPr>
            <w:tcW w:w="780" w:type="dxa"/>
            <w:shd w:val="clear" w:color="auto" w:fill="auto"/>
            <w:hideMark/>
          </w:tcPr>
          <w:p w14:paraId="689F19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AB3D7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574B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033B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06FE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63DB9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EB9C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8D5204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4441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8CC3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39,77</w:t>
            </w:r>
          </w:p>
        </w:tc>
        <w:tc>
          <w:tcPr>
            <w:tcW w:w="1701" w:type="dxa"/>
            <w:shd w:val="clear" w:color="auto" w:fill="auto"/>
            <w:hideMark/>
          </w:tcPr>
          <w:p w14:paraId="0F41B8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1924, 19119, 1918</w:t>
            </w:r>
          </w:p>
        </w:tc>
        <w:tc>
          <w:tcPr>
            <w:tcW w:w="1275" w:type="dxa"/>
            <w:shd w:val="clear" w:color="auto" w:fill="auto"/>
            <w:hideMark/>
          </w:tcPr>
          <w:p w14:paraId="675FD0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61CDF8F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BC33E7" w14:textId="77777777" w:rsidTr="0008381D">
        <w:trPr>
          <w:trHeight w:val="289"/>
        </w:trPr>
        <w:tc>
          <w:tcPr>
            <w:tcW w:w="553" w:type="dxa"/>
            <w:shd w:val="clear" w:color="auto" w:fill="auto"/>
            <w:hideMark/>
          </w:tcPr>
          <w:p w14:paraId="62E0CE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638</w:t>
            </w:r>
          </w:p>
        </w:tc>
        <w:tc>
          <w:tcPr>
            <w:tcW w:w="780" w:type="dxa"/>
            <w:shd w:val="clear" w:color="auto" w:fill="auto"/>
            <w:hideMark/>
          </w:tcPr>
          <w:p w14:paraId="654C44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9FAFB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C9110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427C6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E7AF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3A57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4841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2FFCB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27060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1F88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24,84</w:t>
            </w:r>
          </w:p>
        </w:tc>
        <w:tc>
          <w:tcPr>
            <w:tcW w:w="1701" w:type="dxa"/>
            <w:shd w:val="clear" w:color="auto" w:fill="auto"/>
            <w:hideMark/>
          </w:tcPr>
          <w:p w14:paraId="42D39C52"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1923, 1920</w:t>
            </w:r>
          </w:p>
        </w:tc>
        <w:tc>
          <w:tcPr>
            <w:tcW w:w="1275" w:type="dxa"/>
            <w:shd w:val="clear" w:color="auto" w:fill="auto"/>
            <w:hideMark/>
          </w:tcPr>
          <w:p w14:paraId="4B20DB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4693309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287BCA" w14:textId="77777777" w:rsidTr="0008381D">
        <w:trPr>
          <w:trHeight w:val="289"/>
        </w:trPr>
        <w:tc>
          <w:tcPr>
            <w:tcW w:w="553" w:type="dxa"/>
            <w:shd w:val="clear" w:color="auto" w:fill="auto"/>
            <w:hideMark/>
          </w:tcPr>
          <w:p w14:paraId="242D5B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639</w:t>
            </w:r>
          </w:p>
        </w:tc>
        <w:tc>
          <w:tcPr>
            <w:tcW w:w="780" w:type="dxa"/>
            <w:shd w:val="clear" w:color="auto" w:fill="auto"/>
            <w:hideMark/>
          </w:tcPr>
          <w:p w14:paraId="7B27F7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74277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F04B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C88EA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9A4D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9AA8ED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36FA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B2432D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BF6C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A6B1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128,97</w:t>
            </w:r>
          </w:p>
        </w:tc>
        <w:tc>
          <w:tcPr>
            <w:tcW w:w="1701" w:type="dxa"/>
            <w:shd w:val="clear" w:color="auto" w:fill="auto"/>
            <w:hideMark/>
          </w:tcPr>
          <w:p w14:paraId="4DECA978"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1917, 1914, 1911</w:t>
            </w:r>
          </w:p>
        </w:tc>
        <w:tc>
          <w:tcPr>
            <w:tcW w:w="1275" w:type="dxa"/>
            <w:shd w:val="clear" w:color="auto" w:fill="auto"/>
            <w:hideMark/>
          </w:tcPr>
          <w:p w14:paraId="0B2E39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077066E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537B00" w14:textId="77777777" w:rsidTr="0008381D">
        <w:trPr>
          <w:trHeight w:val="289"/>
        </w:trPr>
        <w:tc>
          <w:tcPr>
            <w:tcW w:w="553" w:type="dxa"/>
            <w:shd w:val="clear" w:color="auto" w:fill="auto"/>
            <w:hideMark/>
          </w:tcPr>
          <w:p w14:paraId="198EC8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780" w:type="dxa"/>
            <w:shd w:val="clear" w:color="auto" w:fill="auto"/>
            <w:hideMark/>
          </w:tcPr>
          <w:p w14:paraId="15BA9D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333F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B6839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8650B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6C47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11F32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A8DA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7C7027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B623F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8F607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158,40</w:t>
            </w:r>
          </w:p>
        </w:tc>
        <w:tc>
          <w:tcPr>
            <w:tcW w:w="1701" w:type="dxa"/>
            <w:shd w:val="clear" w:color="auto" w:fill="auto"/>
            <w:hideMark/>
          </w:tcPr>
          <w:p w14:paraId="4D73F6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1912, 1907</w:t>
            </w:r>
          </w:p>
        </w:tc>
        <w:tc>
          <w:tcPr>
            <w:tcW w:w="1275" w:type="dxa"/>
            <w:shd w:val="clear" w:color="auto" w:fill="auto"/>
            <w:hideMark/>
          </w:tcPr>
          <w:p w14:paraId="74D07E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7D7EAA2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BAF838" w14:textId="77777777" w:rsidTr="0008381D">
        <w:trPr>
          <w:trHeight w:val="289"/>
        </w:trPr>
        <w:tc>
          <w:tcPr>
            <w:tcW w:w="553" w:type="dxa"/>
            <w:shd w:val="clear" w:color="auto" w:fill="auto"/>
            <w:hideMark/>
          </w:tcPr>
          <w:p w14:paraId="3E27D89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641</w:t>
            </w:r>
          </w:p>
        </w:tc>
        <w:tc>
          <w:tcPr>
            <w:tcW w:w="780" w:type="dxa"/>
            <w:shd w:val="clear" w:color="auto" w:fill="auto"/>
            <w:hideMark/>
          </w:tcPr>
          <w:p w14:paraId="19AE01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36D75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4554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3B5B4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E842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54952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EA49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F04B36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647C7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08DF7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30,80</w:t>
            </w:r>
          </w:p>
        </w:tc>
        <w:tc>
          <w:tcPr>
            <w:tcW w:w="1701" w:type="dxa"/>
            <w:shd w:val="clear" w:color="auto" w:fill="auto"/>
            <w:hideMark/>
          </w:tcPr>
          <w:p w14:paraId="1370BA96"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1903, 1904</w:t>
            </w:r>
          </w:p>
        </w:tc>
        <w:tc>
          <w:tcPr>
            <w:tcW w:w="1275" w:type="dxa"/>
            <w:shd w:val="clear" w:color="auto" w:fill="auto"/>
            <w:hideMark/>
          </w:tcPr>
          <w:p w14:paraId="66B2B9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717E6A2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43B1D6" w14:textId="77777777" w:rsidTr="0008381D">
        <w:trPr>
          <w:trHeight w:val="289"/>
        </w:trPr>
        <w:tc>
          <w:tcPr>
            <w:tcW w:w="553" w:type="dxa"/>
            <w:shd w:val="clear" w:color="auto" w:fill="auto"/>
            <w:hideMark/>
          </w:tcPr>
          <w:p w14:paraId="5738A79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642</w:t>
            </w:r>
          </w:p>
        </w:tc>
        <w:tc>
          <w:tcPr>
            <w:tcW w:w="780" w:type="dxa"/>
            <w:shd w:val="clear" w:color="auto" w:fill="auto"/>
            <w:hideMark/>
          </w:tcPr>
          <w:p w14:paraId="338137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F438A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D14DA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1E04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92A6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B1BEDD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7FBC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466B69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77FE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6666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84,10</w:t>
            </w:r>
          </w:p>
        </w:tc>
        <w:tc>
          <w:tcPr>
            <w:tcW w:w="1701" w:type="dxa"/>
            <w:shd w:val="clear" w:color="auto" w:fill="auto"/>
            <w:hideMark/>
          </w:tcPr>
          <w:p w14:paraId="1C8428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1678</w:t>
            </w:r>
          </w:p>
        </w:tc>
        <w:tc>
          <w:tcPr>
            <w:tcW w:w="1275" w:type="dxa"/>
            <w:shd w:val="clear" w:color="auto" w:fill="auto"/>
            <w:hideMark/>
          </w:tcPr>
          <w:p w14:paraId="15096A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53D35B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07E895" w14:textId="77777777" w:rsidTr="0008381D">
        <w:trPr>
          <w:trHeight w:val="289"/>
        </w:trPr>
        <w:tc>
          <w:tcPr>
            <w:tcW w:w="553" w:type="dxa"/>
            <w:shd w:val="clear" w:color="auto" w:fill="auto"/>
            <w:hideMark/>
          </w:tcPr>
          <w:p w14:paraId="57F642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643</w:t>
            </w:r>
          </w:p>
        </w:tc>
        <w:tc>
          <w:tcPr>
            <w:tcW w:w="780" w:type="dxa"/>
            <w:shd w:val="clear" w:color="auto" w:fill="auto"/>
            <w:hideMark/>
          </w:tcPr>
          <w:p w14:paraId="1D6818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D6E74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80AF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0CD46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1AB2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14949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3973D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C2BA9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1E421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DA48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185,28</w:t>
            </w:r>
          </w:p>
        </w:tc>
        <w:tc>
          <w:tcPr>
            <w:tcW w:w="1701" w:type="dxa"/>
            <w:shd w:val="clear" w:color="auto" w:fill="auto"/>
            <w:hideMark/>
          </w:tcPr>
          <w:p w14:paraId="6A229991"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1678, 1901, 1900</w:t>
            </w:r>
          </w:p>
        </w:tc>
        <w:tc>
          <w:tcPr>
            <w:tcW w:w="1275" w:type="dxa"/>
            <w:shd w:val="clear" w:color="auto" w:fill="auto"/>
            <w:hideMark/>
          </w:tcPr>
          <w:p w14:paraId="4C6A3A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2256E1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AC8283C" w14:textId="77777777" w:rsidTr="0008381D">
        <w:trPr>
          <w:trHeight w:val="289"/>
        </w:trPr>
        <w:tc>
          <w:tcPr>
            <w:tcW w:w="553" w:type="dxa"/>
            <w:shd w:val="clear" w:color="auto" w:fill="auto"/>
            <w:hideMark/>
          </w:tcPr>
          <w:p w14:paraId="73741F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644</w:t>
            </w:r>
          </w:p>
        </w:tc>
        <w:tc>
          <w:tcPr>
            <w:tcW w:w="780" w:type="dxa"/>
            <w:shd w:val="clear" w:color="auto" w:fill="auto"/>
            <w:hideMark/>
          </w:tcPr>
          <w:p w14:paraId="48ECEA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3FB79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17113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A03BE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A1B6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F3921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53951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02FB7C1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4D4A30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C7FE6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124,47</w:t>
            </w:r>
          </w:p>
        </w:tc>
        <w:tc>
          <w:tcPr>
            <w:tcW w:w="1701" w:type="dxa"/>
            <w:shd w:val="clear" w:color="auto" w:fill="auto"/>
            <w:hideMark/>
          </w:tcPr>
          <w:p w14:paraId="01C005E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1899</w:t>
            </w:r>
          </w:p>
        </w:tc>
        <w:tc>
          <w:tcPr>
            <w:tcW w:w="1275" w:type="dxa"/>
            <w:shd w:val="clear" w:color="auto" w:fill="auto"/>
            <w:hideMark/>
          </w:tcPr>
          <w:p w14:paraId="3EAF1B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EBEDA4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E18BD4" w14:textId="77777777" w:rsidTr="0008381D">
        <w:trPr>
          <w:trHeight w:val="289"/>
        </w:trPr>
        <w:tc>
          <w:tcPr>
            <w:tcW w:w="553" w:type="dxa"/>
            <w:shd w:val="clear" w:color="auto" w:fill="auto"/>
            <w:hideMark/>
          </w:tcPr>
          <w:p w14:paraId="17E99C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645</w:t>
            </w:r>
          </w:p>
        </w:tc>
        <w:tc>
          <w:tcPr>
            <w:tcW w:w="780" w:type="dxa"/>
            <w:shd w:val="clear" w:color="auto" w:fill="auto"/>
            <w:hideMark/>
          </w:tcPr>
          <w:p w14:paraId="782B1B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8C5AC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26B42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7D177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F3FB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09DC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61F7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A68D82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3A5F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6D0A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47,21</w:t>
            </w:r>
          </w:p>
        </w:tc>
        <w:tc>
          <w:tcPr>
            <w:tcW w:w="1701" w:type="dxa"/>
            <w:shd w:val="clear" w:color="auto" w:fill="auto"/>
            <w:hideMark/>
          </w:tcPr>
          <w:p w14:paraId="1F3332C2"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1896, 1895</w:t>
            </w:r>
          </w:p>
        </w:tc>
        <w:tc>
          <w:tcPr>
            <w:tcW w:w="1275" w:type="dxa"/>
            <w:shd w:val="clear" w:color="auto" w:fill="auto"/>
            <w:hideMark/>
          </w:tcPr>
          <w:p w14:paraId="0A2EEC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45453A7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7EA356" w14:textId="77777777" w:rsidTr="0008381D">
        <w:trPr>
          <w:trHeight w:val="289"/>
        </w:trPr>
        <w:tc>
          <w:tcPr>
            <w:tcW w:w="553" w:type="dxa"/>
            <w:shd w:val="clear" w:color="auto" w:fill="auto"/>
            <w:hideMark/>
          </w:tcPr>
          <w:p w14:paraId="228FBA2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646</w:t>
            </w:r>
          </w:p>
        </w:tc>
        <w:tc>
          <w:tcPr>
            <w:tcW w:w="780" w:type="dxa"/>
            <w:shd w:val="clear" w:color="auto" w:fill="auto"/>
            <w:hideMark/>
          </w:tcPr>
          <w:p w14:paraId="7EE4D5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BE4B0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F6323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95884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ECD5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CEB9D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BD80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8F5667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6991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FC7E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14,88</w:t>
            </w:r>
          </w:p>
        </w:tc>
        <w:tc>
          <w:tcPr>
            <w:tcW w:w="1701" w:type="dxa"/>
            <w:shd w:val="clear" w:color="auto" w:fill="auto"/>
            <w:hideMark/>
          </w:tcPr>
          <w:p w14:paraId="6E9588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1895, 1892</w:t>
            </w:r>
          </w:p>
        </w:tc>
        <w:tc>
          <w:tcPr>
            <w:tcW w:w="1275" w:type="dxa"/>
            <w:shd w:val="clear" w:color="auto" w:fill="auto"/>
            <w:hideMark/>
          </w:tcPr>
          <w:p w14:paraId="7994DB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EB91C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568E3A" w14:textId="77777777" w:rsidTr="0008381D">
        <w:trPr>
          <w:trHeight w:val="289"/>
        </w:trPr>
        <w:tc>
          <w:tcPr>
            <w:tcW w:w="553" w:type="dxa"/>
            <w:shd w:val="clear" w:color="auto" w:fill="auto"/>
            <w:hideMark/>
          </w:tcPr>
          <w:p w14:paraId="3547986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647</w:t>
            </w:r>
          </w:p>
        </w:tc>
        <w:tc>
          <w:tcPr>
            <w:tcW w:w="780" w:type="dxa"/>
            <w:shd w:val="clear" w:color="auto" w:fill="auto"/>
            <w:hideMark/>
          </w:tcPr>
          <w:p w14:paraId="16AE8A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10322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58A4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3A1DA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54DD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D43C9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259A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3AC525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4E0A05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874DC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56,48</w:t>
            </w:r>
          </w:p>
        </w:tc>
        <w:tc>
          <w:tcPr>
            <w:tcW w:w="1701" w:type="dxa"/>
            <w:shd w:val="clear" w:color="auto" w:fill="auto"/>
            <w:hideMark/>
          </w:tcPr>
          <w:p w14:paraId="0647E6EA"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1895, 1892, 1891</w:t>
            </w:r>
          </w:p>
        </w:tc>
        <w:tc>
          <w:tcPr>
            <w:tcW w:w="1275" w:type="dxa"/>
            <w:shd w:val="clear" w:color="auto" w:fill="auto"/>
            <w:hideMark/>
          </w:tcPr>
          <w:p w14:paraId="0F7260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1E1390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574809" w14:textId="77777777" w:rsidTr="0008381D">
        <w:trPr>
          <w:trHeight w:val="289"/>
        </w:trPr>
        <w:tc>
          <w:tcPr>
            <w:tcW w:w="553" w:type="dxa"/>
            <w:shd w:val="clear" w:color="auto" w:fill="auto"/>
            <w:hideMark/>
          </w:tcPr>
          <w:p w14:paraId="26537E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648</w:t>
            </w:r>
          </w:p>
        </w:tc>
        <w:tc>
          <w:tcPr>
            <w:tcW w:w="780" w:type="dxa"/>
            <w:shd w:val="clear" w:color="auto" w:fill="auto"/>
            <w:hideMark/>
          </w:tcPr>
          <w:p w14:paraId="6C2735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74332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F9D2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0D89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5D66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2773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9314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37FE0F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E52BC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CD74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332,47</w:t>
            </w:r>
          </w:p>
        </w:tc>
        <w:tc>
          <w:tcPr>
            <w:tcW w:w="1701" w:type="dxa"/>
            <w:shd w:val="clear" w:color="auto" w:fill="auto"/>
            <w:hideMark/>
          </w:tcPr>
          <w:p w14:paraId="01F2420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1888, 1887, 1884, 1883, 1880</w:t>
            </w:r>
          </w:p>
        </w:tc>
        <w:tc>
          <w:tcPr>
            <w:tcW w:w="1275" w:type="dxa"/>
            <w:shd w:val="clear" w:color="auto" w:fill="auto"/>
            <w:hideMark/>
          </w:tcPr>
          <w:p w14:paraId="45DBBA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1990429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1F98F6" w14:textId="77777777" w:rsidTr="0008381D">
        <w:trPr>
          <w:trHeight w:val="289"/>
        </w:trPr>
        <w:tc>
          <w:tcPr>
            <w:tcW w:w="553" w:type="dxa"/>
            <w:shd w:val="clear" w:color="auto" w:fill="auto"/>
            <w:hideMark/>
          </w:tcPr>
          <w:p w14:paraId="38860F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649</w:t>
            </w:r>
          </w:p>
        </w:tc>
        <w:tc>
          <w:tcPr>
            <w:tcW w:w="780" w:type="dxa"/>
            <w:shd w:val="clear" w:color="auto" w:fill="auto"/>
            <w:hideMark/>
          </w:tcPr>
          <w:p w14:paraId="0A18DA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678CA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2EDF1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D58B1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EA6D7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A92CA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2294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AD94E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36FBC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66A7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6,94</w:t>
            </w:r>
          </w:p>
        </w:tc>
        <w:tc>
          <w:tcPr>
            <w:tcW w:w="1701" w:type="dxa"/>
            <w:shd w:val="clear" w:color="auto" w:fill="auto"/>
            <w:hideMark/>
          </w:tcPr>
          <w:p w14:paraId="223BD7F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6CD8EE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59325C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2BA5A5" w14:textId="77777777" w:rsidTr="0008381D">
        <w:trPr>
          <w:trHeight w:val="289"/>
        </w:trPr>
        <w:tc>
          <w:tcPr>
            <w:tcW w:w="553" w:type="dxa"/>
            <w:shd w:val="clear" w:color="auto" w:fill="auto"/>
            <w:hideMark/>
          </w:tcPr>
          <w:p w14:paraId="115108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650</w:t>
            </w:r>
          </w:p>
        </w:tc>
        <w:tc>
          <w:tcPr>
            <w:tcW w:w="780" w:type="dxa"/>
            <w:shd w:val="clear" w:color="auto" w:fill="auto"/>
            <w:hideMark/>
          </w:tcPr>
          <w:p w14:paraId="6CB315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D495B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4434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D9CAB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6ADA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45EC3F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90C8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75D34D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DC07CD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C82E7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10,21</w:t>
            </w:r>
          </w:p>
        </w:tc>
        <w:tc>
          <w:tcPr>
            <w:tcW w:w="1701" w:type="dxa"/>
            <w:shd w:val="clear" w:color="auto" w:fill="auto"/>
            <w:hideMark/>
          </w:tcPr>
          <w:p w14:paraId="24FAE2B9"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2008</w:t>
            </w:r>
          </w:p>
        </w:tc>
        <w:tc>
          <w:tcPr>
            <w:tcW w:w="1275" w:type="dxa"/>
            <w:shd w:val="clear" w:color="auto" w:fill="auto"/>
            <w:hideMark/>
          </w:tcPr>
          <w:p w14:paraId="47D891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A4EC6C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EA6DAB" w14:textId="77777777" w:rsidTr="0008381D">
        <w:trPr>
          <w:trHeight w:val="289"/>
        </w:trPr>
        <w:tc>
          <w:tcPr>
            <w:tcW w:w="553" w:type="dxa"/>
            <w:shd w:val="clear" w:color="auto" w:fill="auto"/>
            <w:hideMark/>
          </w:tcPr>
          <w:p w14:paraId="2F82FA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651</w:t>
            </w:r>
          </w:p>
        </w:tc>
        <w:tc>
          <w:tcPr>
            <w:tcW w:w="780" w:type="dxa"/>
            <w:shd w:val="clear" w:color="auto" w:fill="auto"/>
            <w:hideMark/>
          </w:tcPr>
          <w:p w14:paraId="4ECA88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AEE75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11A6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52F1D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9DE6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ADE36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F8E4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0757117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4661D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2369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38,81</w:t>
            </w:r>
          </w:p>
        </w:tc>
        <w:tc>
          <w:tcPr>
            <w:tcW w:w="1701" w:type="dxa"/>
            <w:shd w:val="clear" w:color="auto" w:fill="auto"/>
            <w:hideMark/>
          </w:tcPr>
          <w:p w14:paraId="568DF7D7"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2008</w:t>
            </w:r>
          </w:p>
        </w:tc>
        <w:tc>
          <w:tcPr>
            <w:tcW w:w="1275" w:type="dxa"/>
            <w:shd w:val="clear" w:color="auto" w:fill="auto"/>
            <w:hideMark/>
          </w:tcPr>
          <w:p w14:paraId="1F69D1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9A5E9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D5B2C7" w14:textId="77777777" w:rsidTr="0008381D">
        <w:trPr>
          <w:trHeight w:val="289"/>
        </w:trPr>
        <w:tc>
          <w:tcPr>
            <w:tcW w:w="553" w:type="dxa"/>
            <w:shd w:val="clear" w:color="auto" w:fill="auto"/>
            <w:hideMark/>
          </w:tcPr>
          <w:p w14:paraId="53E184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652</w:t>
            </w:r>
          </w:p>
        </w:tc>
        <w:tc>
          <w:tcPr>
            <w:tcW w:w="780" w:type="dxa"/>
            <w:shd w:val="clear" w:color="auto" w:fill="auto"/>
            <w:hideMark/>
          </w:tcPr>
          <w:p w14:paraId="0DA9A8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0C036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E740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A9617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07CE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7F02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8FBF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9AC5A8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19B26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8DEE1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21,58</w:t>
            </w:r>
          </w:p>
        </w:tc>
        <w:tc>
          <w:tcPr>
            <w:tcW w:w="1701" w:type="dxa"/>
            <w:shd w:val="clear" w:color="auto" w:fill="auto"/>
            <w:hideMark/>
          </w:tcPr>
          <w:p w14:paraId="696DA2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2008</w:t>
            </w:r>
          </w:p>
        </w:tc>
        <w:tc>
          <w:tcPr>
            <w:tcW w:w="1275" w:type="dxa"/>
            <w:shd w:val="clear" w:color="auto" w:fill="auto"/>
            <w:hideMark/>
          </w:tcPr>
          <w:p w14:paraId="2DF326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641EEF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41C68B" w14:textId="77777777" w:rsidTr="0008381D">
        <w:trPr>
          <w:trHeight w:val="289"/>
        </w:trPr>
        <w:tc>
          <w:tcPr>
            <w:tcW w:w="553" w:type="dxa"/>
            <w:shd w:val="clear" w:color="auto" w:fill="auto"/>
            <w:hideMark/>
          </w:tcPr>
          <w:p w14:paraId="5BB5D3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653</w:t>
            </w:r>
          </w:p>
        </w:tc>
        <w:tc>
          <w:tcPr>
            <w:tcW w:w="780" w:type="dxa"/>
            <w:shd w:val="clear" w:color="auto" w:fill="auto"/>
            <w:hideMark/>
          </w:tcPr>
          <w:p w14:paraId="699079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69B93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6C78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16540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46476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351A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3B1E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C09086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94A58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9FBA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39,74</w:t>
            </w:r>
          </w:p>
        </w:tc>
        <w:tc>
          <w:tcPr>
            <w:tcW w:w="1701" w:type="dxa"/>
            <w:shd w:val="clear" w:color="auto" w:fill="auto"/>
            <w:hideMark/>
          </w:tcPr>
          <w:p w14:paraId="10AFC9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7292/1</w:t>
            </w:r>
          </w:p>
        </w:tc>
        <w:tc>
          <w:tcPr>
            <w:tcW w:w="1275" w:type="dxa"/>
            <w:shd w:val="clear" w:color="auto" w:fill="auto"/>
            <w:hideMark/>
          </w:tcPr>
          <w:p w14:paraId="42E071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77FDCA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ADE0BE6" w14:textId="77777777" w:rsidTr="0008381D">
        <w:trPr>
          <w:trHeight w:val="289"/>
        </w:trPr>
        <w:tc>
          <w:tcPr>
            <w:tcW w:w="553" w:type="dxa"/>
            <w:shd w:val="clear" w:color="auto" w:fill="auto"/>
            <w:hideMark/>
          </w:tcPr>
          <w:p w14:paraId="698966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654</w:t>
            </w:r>
          </w:p>
        </w:tc>
        <w:tc>
          <w:tcPr>
            <w:tcW w:w="780" w:type="dxa"/>
            <w:shd w:val="clear" w:color="auto" w:fill="auto"/>
            <w:hideMark/>
          </w:tcPr>
          <w:p w14:paraId="571E3E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E5AF1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E2E4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85764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B226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7A858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361BE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7D9C7A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CD23D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E5B9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22,12</w:t>
            </w:r>
          </w:p>
        </w:tc>
        <w:tc>
          <w:tcPr>
            <w:tcW w:w="1701" w:type="dxa"/>
            <w:shd w:val="clear" w:color="auto" w:fill="auto"/>
            <w:hideMark/>
          </w:tcPr>
          <w:p w14:paraId="27FA7F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7292/1</w:t>
            </w:r>
          </w:p>
        </w:tc>
        <w:tc>
          <w:tcPr>
            <w:tcW w:w="1275" w:type="dxa"/>
            <w:shd w:val="clear" w:color="auto" w:fill="auto"/>
            <w:hideMark/>
          </w:tcPr>
          <w:p w14:paraId="4FEAB0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980523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BC8DDF" w14:textId="77777777" w:rsidTr="0008381D">
        <w:trPr>
          <w:trHeight w:val="289"/>
        </w:trPr>
        <w:tc>
          <w:tcPr>
            <w:tcW w:w="553" w:type="dxa"/>
            <w:shd w:val="clear" w:color="auto" w:fill="auto"/>
            <w:hideMark/>
          </w:tcPr>
          <w:p w14:paraId="6DF2F6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655</w:t>
            </w:r>
          </w:p>
        </w:tc>
        <w:tc>
          <w:tcPr>
            <w:tcW w:w="780" w:type="dxa"/>
            <w:shd w:val="clear" w:color="auto" w:fill="auto"/>
            <w:hideMark/>
          </w:tcPr>
          <w:p w14:paraId="1CF741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54A44A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DD3F2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70726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6352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55C081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AE29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2875F9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6AF8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D88F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8,81</w:t>
            </w:r>
          </w:p>
        </w:tc>
        <w:tc>
          <w:tcPr>
            <w:tcW w:w="1701" w:type="dxa"/>
            <w:shd w:val="clear" w:color="auto" w:fill="auto"/>
            <w:hideMark/>
          </w:tcPr>
          <w:p w14:paraId="170F44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3FCCE2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32295C0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8E8091" w14:textId="77777777" w:rsidTr="0008381D">
        <w:trPr>
          <w:trHeight w:val="289"/>
        </w:trPr>
        <w:tc>
          <w:tcPr>
            <w:tcW w:w="553" w:type="dxa"/>
            <w:shd w:val="clear" w:color="auto" w:fill="auto"/>
            <w:hideMark/>
          </w:tcPr>
          <w:p w14:paraId="4906030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656</w:t>
            </w:r>
          </w:p>
        </w:tc>
        <w:tc>
          <w:tcPr>
            <w:tcW w:w="780" w:type="dxa"/>
            <w:shd w:val="clear" w:color="auto" w:fill="auto"/>
            <w:hideMark/>
          </w:tcPr>
          <w:p w14:paraId="06AE28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6254F9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FBB5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36CAE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6D82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32DF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1B15A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D839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130429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76EE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14,33</w:t>
            </w:r>
          </w:p>
        </w:tc>
        <w:tc>
          <w:tcPr>
            <w:tcW w:w="1701" w:type="dxa"/>
            <w:shd w:val="clear" w:color="auto" w:fill="auto"/>
            <w:hideMark/>
          </w:tcPr>
          <w:p w14:paraId="349CEA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02DC1C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15016F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7A3F7C" w14:textId="77777777" w:rsidTr="0008381D">
        <w:trPr>
          <w:trHeight w:val="289"/>
        </w:trPr>
        <w:tc>
          <w:tcPr>
            <w:tcW w:w="553" w:type="dxa"/>
            <w:shd w:val="clear" w:color="auto" w:fill="auto"/>
            <w:hideMark/>
          </w:tcPr>
          <w:p w14:paraId="015C080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657</w:t>
            </w:r>
          </w:p>
        </w:tc>
        <w:tc>
          <w:tcPr>
            <w:tcW w:w="780" w:type="dxa"/>
            <w:shd w:val="clear" w:color="auto" w:fill="auto"/>
            <w:hideMark/>
          </w:tcPr>
          <w:p w14:paraId="42AD70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2BCFF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A944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3C4F6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6225F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C2D85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F2BF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B9A0A1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F81A5F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C8C2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719,07</w:t>
            </w:r>
          </w:p>
        </w:tc>
        <w:tc>
          <w:tcPr>
            <w:tcW w:w="1701" w:type="dxa"/>
            <w:shd w:val="clear" w:color="auto" w:fill="auto"/>
            <w:hideMark/>
          </w:tcPr>
          <w:p w14:paraId="6FDABD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35A5EF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9D2E3C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C80BB9" w14:textId="77777777" w:rsidTr="0008381D">
        <w:trPr>
          <w:trHeight w:val="289"/>
        </w:trPr>
        <w:tc>
          <w:tcPr>
            <w:tcW w:w="553" w:type="dxa"/>
            <w:shd w:val="clear" w:color="auto" w:fill="auto"/>
            <w:hideMark/>
          </w:tcPr>
          <w:p w14:paraId="7C12FB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658</w:t>
            </w:r>
          </w:p>
        </w:tc>
        <w:tc>
          <w:tcPr>
            <w:tcW w:w="780" w:type="dxa"/>
            <w:shd w:val="clear" w:color="auto" w:fill="auto"/>
            <w:hideMark/>
          </w:tcPr>
          <w:p w14:paraId="7F4C6C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1F558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5F29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9C2EA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AABA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C0472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75F6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0876F2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BFF1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9BD1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377,35</w:t>
            </w:r>
          </w:p>
        </w:tc>
        <w:tc>
          <w:tcPr>
            <w:tcW w:w="1701" w:type="dxa"/>
            <w:shd w:val="clear" w:color="auto" w:fill="auto"/>
            <w:hideMark/>
          </w:tcPr>
          <w:p w14:paraId="00B896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w:t>
            </w:r>
          </w:p>
        </w:tc>
        <w:tc>
          <w:tcPr>
            <w:tcW w:w="1275" w:type="dxa"/>
            <w:shd w:val="clear" w:color="auto" w:fill="auto"/>
            <w:hideMark/>
          </w:tcPr>
          <w:p w14:paraId="4462CF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1DC2A88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11D2B6" w14:textId="77777777" w:rsidTr="0008381D">
        <w:trPr>
          <w:trHeight w:val="289"/>
        </w:trPr>
        <w:tc>
          <w:tcPr>
            <w:tcW w:w="553" w:type="dxa"/>
            <w:shd w:val="clear" w:color="auto" w:fill="auto"/>
            <w:hideMark/>
          </w:tcPr>
          <w:p w14:paraId="08E75B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659</w:t>
            </w:r>
          </w:p>
        </w:tc>
        <w:tc>
          <w:tcPr>
            <w:tcW w:w="780" w:type="dxa"/>
            <w:shd w:val="clear" w:color="auto" w:fill="auto"/>
            <w:hideMark/>
          </w:tcPr>
          <w:p w14:paraId="2EA89D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5B229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F6D0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DAF96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3E9A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BC0ED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992B6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C630B2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AEA85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7DB42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6,70</w:t>
            </w:r>
          </w:p>
        </w:tc>
        <w:tc>
          <w:tcPr>
            <w:tcW w:w="1701" w:type="dxa"/>
            <w:shd w:val="clear" w:color="auto" w:fill="auto"/>
            <w:hideMark/>
          </w:tcPr>
          <w:p w14:paraId="1A760B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3DAE74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68AD07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754BFB" w14:textId="77777777" w:rsidTr="0008381D">
        <w:trPr>
          <w:trHeight w:val="289"/>
        </w:trPr>
        <w:tc>
          <w:tcPr>
            <w:tcW w:w="553" w:type="dxa"/>
            <w:shd w:val="clear" w:color="auto" w:fill="auto"/>
            <w:hideMark/>
          </w:tcPr>
          <w:p w14:paraId="6D8009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660</w:t>
            </w:r>
          </w:p>
        </w:tc>
        <w:tc>
          <w:tcPr>
            <w:tcW w:w="780" w:type="dxa"/>
            <w:shd w:val="clear" w:color="auto" w:fill="auto"/>
            <w:hideMark/>
          </w:tcPr>
          <w:p w14:paraId="640BC9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32D2D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3474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26384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EDEC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83BF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5C22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6A8BCA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5AF1F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60094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31,57</w:t>
            </w:r>
          </w:p>
        </w:tc>
        <w:tc>
          <w:tcPr>
            <w:tcW w:w="1701" w:type="dxa"/>
            <w:shd w:val="clear" w:color="auto" w:fill="auto"/>
            <w:hideMark/>
          </w:tcPr>
          <w:p w14:paraId="3F3F66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E5930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EA3BC2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482B0B" w14:textId="77777777" w:rsidTr="0008381D">
        <w:trPr>
          <w:trHeight w:val="289"/>
        </w:trPr>
        <w:tc>
          <w:tcPr>
            <w:tcW w:w="553" w:type="dxa"/>
            <w:shd w:val="clear" w:color="auto" w:fill="auto"/>
            <w:hideMark/>
          </w:tcPr>
          <w:p w14:paraId="58F7AA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661</w:t>
            </w:r>
          </w:p>
        </w:tc>
        <w:tc>
          <w:tcPr>
            <w:tcW w:w="780" w:type="dxa"/>
            <w:shd w:val="clear" w:color="auto" w:fill="auto"/>
            <w:hideMark/>
          </w:tcPr>
          <w:p w14:paraId="304A5F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04F77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3A705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97957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2487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7A66B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C256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37056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A53E2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4D41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735,34</w:t>
            </w:r>
          </w:p>
        </w:tc>
        <w:tc>
          <w:tcPr>
            <w:tcW w:w="1701" w:type="dxa"/>
            <w:shd w:val="clear" w:color="auto" w:fill="auto"/>
            <w:hideMark/>
          </w:tcPr>
          <w:p w14:paraId="53D380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3E2BA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C10D8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118384" w14:textId="77777777" w:rsidTr="0008381D">
        <w:trPr>
          <w:trHeight w:val="289"/>
        </w:trPr>
        <w:tc>
          <w:tcPr>
            <w:tcW w:w="553" w:type="dxa"/>
            <w:shd w:val="clear" w:color="auto" w:fill="auto"/>
            <w:hideMark/>
          </w:tcPr>
          <w:p w14:paraId="5D864E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662</w:t>
            </w:r>
          </w:p>
        </w:tc>
        <w:tc>
          <w:tcPr>
            <w:tcW w:w="780" w:type="dxa"/>
            <w:shd w:val="clear" w:color="auto" w:fill="auto"/>
            <w:hideMark/>
          </w:tcPr>
          <w:p w14:paraId="046BB1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2925C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EF7F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0DB2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6897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EA95B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7EB0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C3B68A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29ADD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0025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7,98</w:t>
            </w:r>
          </w:p>
        </w:tc>
        <w:tc>
          <w:tcPr>
            <w:tcW w:w="1701" w:type="dxa"/>
            <w:shd w:val="clear" w:color="auto" w:fill="auto"/>
            <w:hideMark/>
          </w:tcPr>
          <w:p w14:paraId="30AB38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3ACFF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0EDC7F6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86E903" w14:textId="77777777" w:rsidTr="0008381D">
        <w:trPr>
          <w:trHeight w:val="289"/>
        </w:trPr>
        <w:tc>
          <w:tcPr>
            <w:tcW w:w="553" w:type="dxa"/>
            <w:shd w:val="clear" w:color="auto" w:fill="auto"/>
            <w:hideMark/>
          </w:tcPr>
          <w:p w14:paraId="2103E5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663</w:t>
            </w:r>
          </w:p>
        </w:tc>
        <w:tc>
          <w:tcPr>
            <w:tcW w:w="780" w:type="dxa"/>
            <w:shd w:val="clear" w:color="auto" w:fill="auto"/>
            <w:hideMark/>
          </w:tcPr>
          <w:p w14:paraId="2D7C8C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E2AB6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B4B6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AC6BA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E7F1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1E127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B640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DF25C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B9DC5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4728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1 376,42</w:t>
            </w:r>
          </w:p>
        </w:tc>
        <w:tc>
          <w:tcPr>
            <w:tcW w:w="1701" w:type="dxa"/>
            <w:shd w:val="clear" w:color="auto" w:fill="auto"/>
            <w:hideMark/>
          </w:tcPr>
          <w:p w14:paraId="23FC1F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A58A2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5606EC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5196E5" w14:textId="77777777" w:rsidTr="0008381D">
        <w:trPr>
          <w:trHeight w:val="289"/>
        </w:trPr>
        <w:tc>
          <w:tcPr>
            <w:tcW w:w="553" w:type="dxa"/>
            <w:shd w:val="clear" w:color="auto" w:fill="auto"/>
            <w:hideMark/>
          </w:tcPr>
          <w:p w14:paraId="6DCE40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664</w:t>
            </w:r>
          </w:p>
        </w:tc>
        <w:tc>
          <w:tcPr>
            <w:tcW w:w="780" w:type="dxa"/>
            <w:shd w:val="clear" w:color="auto" w:fill="auto"/>
            <w:hideMark/>
          </w:tcPr>
          <w:p w14:paraId="1C7F56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C1635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1603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69963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8999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E047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1BCE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DD58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A36A2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2BA2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86,25</w:t>
            </w:r>
          </w:p>
        </w:tc>
        <w:tc>
          <w:tcPr>
            <w:tcW w:w="1701" w:type="dxa"/>
            <w:shd w:val="clear" w:color="auto" w:fill="auto"/>
            <w:hideMark/>
          </w:tcPr>
          <w:p w14:paraId="44F75E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0E583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FEBD4D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D72AF0" w14:textId="77777777" w:rsidTr="0008381D">
        <w:trPr>
          <w:trHeight w:val="289"/>
        </w:trPr>
        <w:tc>
          <w:tcPr>
            <w:tcW w:w="553" w:type="dxa"/>
            <w:shd w:val="clear" w:color="auto" w:fill="auto"/>
            <w:hideMark/>
          </w:tcPr>
          <w:p w14:paraId="409E4F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665</w:t>
            </w:r>
          </w:p>
        </w:tc>
        <w:tc>
          <w:tcPr>
            <w:tcW w:w="780" w:type="dxa"/>
            <w:shd w:val="clear" w:color="auto" w:fill="auto"/>
            <w:hideMark/>
          </w:tcPr>
          <w:p w14:paraId="1467C6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C29DB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CB18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6D6E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246B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495B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5506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8F8427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1A8C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9939F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31,77</w:t>
            </w:r>
          </w:p>
        </w:tc>
        <w:tc>
          <w:tcPr>
            <w:tcW w:w="1701" w:type="dxa"/>
            <w:shd w:val="clear" w:color="auto" w:fill="auto"/>
            <w:hideMark/>
          </w:tcPr>
          <w:p w14:paraId="3151A5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43C7C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F816A4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AA4A8A" w14:textId="77777777" w:rsidTr="0008381D">
        <w:trPr>
          <w:trHeight w:val="289"/>
        </w:trPr>
        <w:tc>
          <w:tcPr>
            <w:tcW w:w="553" w:type="dxa"/>
            <w:shd w:val="clear" w:color="auto" w:fill="auto"/>
            <w:hideMark/>
          </w:tcPr>
          <w:p w14:paraId="0A36F1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666</w:t>
            </w:r>
          </w:p>
        </w:tc>
        <w:tc>
          <w:tcPr>
            <w:tcW w:w="780" w:type="dxa"/>
            <w:shd w:val="clear" w:color="auto" w:fill="auto"/>
            <w:hideMark/>
          </w:tcPr>
          <w:p w14:paraId="78E9DF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F1E5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9670F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1DB88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083C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01F3C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F170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F7412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F92B4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FD29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175,87</w:t>
            </w:r>
          </w:p>
        </w:tc>
        <w:tc>
          <w:tcPr>
            <w:tcW w:w="1701" w:type="dxa"/>
            <w:shd w:val="clear" w:color="auto" w:fill="auto"/>
            <w:hideMark/>
          </w:tcPr>
          <w:p w14:paraId="7A3627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AA1A0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7598A9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FF0E0F" w14:textId="77777777" w:rsidTr="0008381D">
        <w:trPr>
          <w:trHeight w:val="289"/>
        </w:trPr>
        <w:tc>
          <w:tcPr>
            <w:tcW w:w="553" w:type="dxa"/>
            <w:shd w:val="clear" w:color="auto" w:fill="auto"/>
            <w:hideMark/>
          </w:tcPr>
          <w:p w14:paraId="459A0F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667</w:t>
            </w:r>
          </w:p>
        </w:tc>
        <w:tc>
          <w:tcPr>
            <w:tcW w:w="780" w:type="dxa"/>
            <w:shd w:val="clear" w:color="auto" w:fill="auto"/>
            <w:hideMark/>
          </w:tcPr>
          <w:p w14:paraId="424B27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82496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EBFC1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D72AB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2937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3744E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5BB7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795B2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E2BC8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66502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607,72</w:t>
            </w:r>
          </w:p>
        </w:tc>
        <w:tc>
          <w:tcPr>
            <w:tcW w:w="1701" w:type="dxa"/>
            <w:shd w:val="clear" w:color="auto" w:fill="auto"/>
            <w:hideMark/>
          </w:tcPr>
          <w:p w14:paraId="051D66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53F2D6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26144D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2F4D0E" w14:textId="77777777" w:rsidTr="0008381D">
        <w:trPr>
          <w:trHeight w:val="289"/>
        </w:trPr>
        <w:tc>
          <w:tcPr>
            <w:tcW w:w="553" w:type="dxa"/>
            <w:shd w:val="clear" w:color="auto" w:fill="auto"/>
            <w:hideMark/>
          </w:tcPr>
          <w:p w14:paraId="0400EC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668</w:t>
            </w:r>
          </w:p>
        </w:tc>
        <w:tc>
          <w:tcPr>
            <w:tcW w:w="780" w:type="dxa"/>
            <w:shd w:val="clear" w:color="auto" w:fill="auto"/>
            <w:hideMark/>
          </w:tcPr>
          <w:p w14:paraId="3273DD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208C6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5AA10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858AD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14C4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D54B9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C0BB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9ED29B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678A4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30DC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81,91</w:t>
            </w:r>
          </w:p>
        </w:tc>
        <w:tc>
          <w:tcPr>
            <w:tcW w:w="1701" w:type="dxa"/>
            <w:shd w:val="clear" w:color="auto" w:fill="auto"/>
            <w:hideMark/>
          </w:tcPr>
          <w:p w14:paraId="1A9271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F2C03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69C8F3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4AE75D" w14:textId="77777777" w:rsidTr="0008381D">
        <w:trPr>
          <w:trHeight w:val="289"/>
        </w:trPr>
        <w:tc>
          <w:tcPr>
            <w:tcW w:w="553" w:type="dxa"/>
            <w:shd w:val="clear" w:color="auto" w:fill="auto"/>
            <w:hideMark/>
          </w:tcPr>
          <w:p w14:paraId="3494BD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669</w:t>
            </w:r>
          </w:p>
        </w:tc>
        <w:tc>
          <w:tcPr>
            <w:tcW w:w="780" w:type="dxa"/>
            <w:shd w:val="clear" w:color="auto" w:fill="auto"/>
            <w:hideMark/>
          </w:tcPr>
          <w:p w14:paraId="492774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9BE54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B63A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AF73F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43FE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8D47C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0761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6336A6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85A63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4774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129,27</w:t>
            </w:r>
          </w:p>
        </w:tc>
        <w:tc>
          <w:tcPr>
            <w:tcW w:w="1701" w:type="dxa"/>
            <w:shd w:val="clear" w:color="auto" w:fill="auto"/>
            <w:hideMark/>
          </w:tcPr>
          <w:p w14:paraId="2F4E87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2B8FF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E3A15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B6BF27" w14:textId="77777777" w:rsidTr="0008381D">
        <w:trPr>
          <w:trHeight w:val="289"/>
        </w:trPr>
        <w:tc>
          <w:tcPr>
            <w:tcW w:w="553" w:type="dxa"/>
            <w:shd w:val="clear" w:color="auto" w:fill="auto"/>
            <w:hideMark/>
          </w:tcPr>
          <w:p w14:paraId="0D9132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670</w:t>
            </w:r>
          </w:p>
        </w:tc>
        <w:tc>
          <w:tcPr>
            <w:tcW w:w="780" w:type="dxa"/>
            <w:shd w:val="clear" w:color="auto" w:fill="auto"/>
            <w:hideMark/>
          </w:tcPr>
          <w:p w14:paraId="165CBC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EA99F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69C0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0EF5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E9CE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92D42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E22A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A8053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124EA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5FE4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15,17</w:t>
            </w:r>
          </w:p>
        </w:tc>
        <w:tc>
          <w:tcPr>
            <w:tcW w:w="1701" w:type="dxa"/>
            <w:shd w:val="clear" w:color="auto" w:fill="auto"/>
            <w:hideMark/>
          </w:tcPr>
          <w:p w14:paraId="16CF38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6B2CE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4AB1E5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3E09E2" w14:textId="77777777" w:rsidTr="0008381D">
        <w:trPr>
          <w:trHeight w:val="289"/>
        </w:trPr>
        <w:tc>
          <w:tcPr>
            <w:tcW w:w="553" w:type="dxa"/>
            <w:shd w:val="clear" w:color="auto" w:fill="auto"/>
            <w:hideMark/>
          </w:tcPr>
          <w:p w14:paraId="295ED1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671</w:t>
            </w:r>
          </w:p>
        </w:tc>
        <w:tc>
          <w:tcPr>
            <w:tcW w:w="780" w:type="dxa"/>
            <w:shd w:val="clear" w:color="auto" w:fill="auto"/>
            <w:hideMark/>
          </w:tcPr>
          <w:p w14:paraId="35A9CA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DBEB5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4052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698AF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8F39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8C67A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70AF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A1278C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AFDD4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C7EF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17,60</w:t>
            </w:r>
          </w:p>
        </w:tc>
        <w:tc>
          <w:tcPr>
            <w:tcW w:w="1701" w:type="dxa"/>
            <w:shd w:val="clear" w:color="auto" w:fill="auto"/>
            <w:hideMark/>
          </w:tcPr>
          <w:p w14:paraId="6B3F39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394F9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54286E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5C14602" w14:textId="77777777" w:rsidTr="0008381D">
        <w:trPr>
          <w:trHeight w:val="289"/>
        </w:trPr>
        <w:tc>
          <w:tcPr>
            <w:tcW w:w="553" w:type="dxa"/>
            <w:shd w:val="clear" w:color="auto" w:fill="auto"/>
            <w:hideMark/>
          </w:tcPr>
          <w:p w14:paraId="13EC8C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672</w:t>
            </w:r>
          </w:p>
        </w:tc>
        <w:tc>
          <w:tcPr>
            <w:tcW w:w="780" w:type="dxa"/>
            <w:shd w:val="clear" w:color="auto" w:fill="auto"/>
            <w:hideMark/>
          </w:tcPr>
          <w:p w14:paraId="74E4FD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FCC1A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42892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3816E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89B4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D689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6793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59A440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314A2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F703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1,39</w:t>
            </w:r>
          </w:p>
        </w:tc>
        <w:tc>
          <w:tcPr>
            <w:tcW w:w="1701" w:type="dxa"/>
            <w:shd w:val="clear" w:color="auto" w:fill="auto"/>
            <w:hideMark/>
          </w:tcPr>
          <w:p w14:paraId="725C81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1D9CB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7B584E5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E4D8D5" w14:textId="77777777" w:rsidTr="0008381D">
        <w:trPr>
          <w:trHeight w:val="289"/>
        </w:trPr>
        <w:tc>
          <w:tcPr>
            <w:tcW w:w="553" w:type="dxa"/>
            <w:shd w:val="clear" w:color="auto" w:fill="auto"/>
            <w:hideMark/>
          </w:tcPr>
          <w:p w14:paraId="4A2AAA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673</w:t>
            </w:r>
          </w:p>
        </w:tc>
        <w:tc>
          <w:tcPr>
            <w:tcW w:w="780" w:type="dxa"/>
            <w:shd w:val="clear" w:color="auto" w:fill="auto"/>
            <w:hideMark/>
          </w:tcPr>
          <w:p w14:paraId="61D65B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78D5D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4167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92314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1D3CE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B063B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AEE18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B2FE3F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4923F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F4AA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20,01</w:t>
            </w:r>
          </w:p>
        </w:tc>
        <w:tc>
          <w:tcPr>
            <w:tcW w:w="1701" w:type="dxa"/>
            <w:shd w:val="clear" w:color="auto" w:fill="auto"/>
            <w:hideMark/>
          </w:tcPr>
          <w:p w14:paraId="04490A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11C52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69623B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481055D" w14:textId="77777777" w:rsidTr="0008381D">
        <w:trPr>
          <w:trHeight w:val="289"/>
        </w:trPr>
        <w:tc>
          <w:tcPr>
            <w:tcW w:w="553" w:type="dxa"/>
            <w:shd w:val="clear" w:color="auto" w:fill="auto"/>
            <w:hideMark/>
          </w:tcPr>
          <w:p w14:paraId="649757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674</w:t>
            </w:r>
          </w:p>
        </w:tc>
        <w:tc>
          <w:tcPr>
            <w:tcW w:w="780" w:type="dxa"/>
            <w:shd w:val="clear" w:color="auto" w:fill="auto"/>
            <w:hideMark/>
          </w:tcPr>
          <w:p w14:paraId="1D0CF4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51556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B621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40D6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7A25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F5568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067B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AF3A7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63DD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4395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33,50</w:t>
            </w:r>
          </w:p>
        </w:tc>
        <w:tc>
          <w:tcPr>
            <w:tcW w:w="1701" w:type="dxa"/>
            <w:shd w:val="clear" w:color="auto" w:fill="auto"/>
            <w:hideMark/>
          </w:tcPr>
          <w:p w14:paraId="0ED0A8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5D9EF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44BA920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1952D8" w14:textId="77777777" w:rsidTr="0008381D">
        <w:trPr>
          <w:trHeight w:val="289"/>
        </w:trPr>
        <w:tc>
          <w:tcPr>
            <w:tcW w:w="553" w:type="dxa"/>
            <w:shd w:val="clear" w:color="auto" w:fill="auto"/>
            <w:hideMark/>
          </w:tcPr>
          <w:p w14:paraId="30AB75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675</w:t>
            </w:r>
          </w:p>
        </w:tc>
        <w:tc>
          <w:tcPr>
            <w:tcW w:w="780" w:type="dxa"/>
            <w:shd w:val="clear" w:color="auto" w:fill="auto"/>
            <w:hideMark/>
          </w:tcPr>
          <w:p w14:paraId="3CBC36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B7B8C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DB7A5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9564D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D745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A4D95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31F3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055892F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0A7FB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D290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23,76</w:t>
            </w:r>
          </w:p>
        </w:tc>
        <w:tc>
          <w:tcPr>
            <w:tcW w:w="1701" w:type="dxa"/>
            <w:shd w:val="clear" w:color="auto" w:fill="auto"/>
            <w:hideMark/>
          </w:tcPr>
          <w:p w14:paraId="440FDC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F7998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66D915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AD5F64" w14:textId="77777777" w:rsidTr="0008381D">
        <w:trPr>
          <w:trHeight w:val="289"/>
        </w:trPr>
        <w:tc>
          <w:tcPr>
            <w:tcW w:w="553" w:type="dxa"/>
            <w:shd w:val="clear" w:color="auto" w:fill="auto"/>
            <w:hideMark/>
          </w:tcPr>
          <w:p w14:paraId="1A6D02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676</w:t>
            </w:r>
          </w:p>
        </w:tc>
        <w:tc>
          <w:tcPr>
            <w:tcW w:w="780" w:type="dxa"/>
            <w:shd w:val="clear" w:color="auto" w:fill="auto"/>
            <w:hideMark/>
          </w:tcPr>
          <w:p w14:paraId="631773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5B50C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D9BF9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3B43F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4FD4B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34864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0FAB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A22157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9D9CB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9109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38,70</w:t>
            </w:r>
          </w:p>
        </w:tc>
        <w:tc>
          <w:tcPr>
            <w:tcW w:w="1701" w:type="dxa"/>
            <w:shd w:val="clear" w:color="auto" w:fill="auto"/>
            <w:hideMark/>
          </w:tcPr>
          <w:p w14:paraId="743276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F02D6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AECE2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4C7079" w14:textId="77777777" w:rsidTr="0008381D">
        <w:trPr>
          <w:trHeight w:val="289"/>
        </w:trPr>
        <w:tc>
          <w:tcPr>
            <w:tcW w:w="553" w:type="dxa"/>
            <w:shd w:val="clear" w:color="auto" w:fill="auto"/>
            <w:hideMark/>
          </w:tcPr>
          <w:p w14:paraId="0AA3D3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677</w:t>
            </w:r>
          </w:p>
        </w:tc>
        <w:tc>
          <w:tcPr>
            <w:tcW w:w="780" w:type="dxa"/>
            <w:shd w:val="clear" w:color="auto" w:fill="auto"/>
            <w:hideMark/>
          </w:tcPr>
          <w:p w14:paraId="49F106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E9279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3E5F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7EF04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8333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546E0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0D3C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E1C0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ABE4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71C9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2,33</w:t>
            </w:r>
          </w:p>
        </w:tc>
        <w:tc>
          <w:tcPr>
            <w:tcW w:w="1701" w:type="dxa"/>
            <w:shd w:val="clear" w:color="auto" w:fill="auto"/>
            <w:hideMark/>
          </w:tcPr>
          <w:p w14:paraId="6B5398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112AE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44CCB51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1144E1" w14:textId="77777777" w:rsidTr="0008381D">
        <w:trPr>
          <w:trHeight w:val="289"/>
        </w:trPr>
        <w:tc>
          <w:tcPr>
            <w:tcW w:w="553" w:type="dxa"/>
            <w:shd w:val="clear" w:color="auto" w:fill="auto"/>
            <w:hideMark/>
          </w:tcPr>
          <w:p w14:paraId="29C0B0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678</w:t>
            </w:r>
          </w:p>
        </w:tc>
        <w:tc>
          <w:tcPr>
            <w:tcW w:w="780" w:type="dxa"/>
            <w:shd w:val="clear" w:color="auto" w:fill="auto"/>
            <w:hideMark/>
          </w:tcPr>
          <w:p w14:paraId="603EF3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A10D5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2D9E6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C777B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C88B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92FC3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E31F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F2C0C3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DDA4E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D0BDC6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14,99</w:t>
            </w:r>
          </w:p>
        </w:tc>
        <w:tc>
          <w:tcPr>
            <w:tcW w:w="1701" w:type="dxa"/>
            <w:shd w:val="clear" w:color="auto" w:fill="auto"/>
            <w:hideMark/>
          </w:tcPr>
          <w:p w14:paraId="2B1334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AE097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519063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609650" w14:textId="77777777" w:rsidTr="0008381D">
        <w:trPr>
          <w:trHeight w:val="289"/>
        </w:trPr>
        <w:tc>
          <w:tcPr>
            <w:tcW w:w="553" w:type="dxa"/>
            <w:shd w:val="clear" w:color="auto" w:fill="auto"/>
            <w:hideMark/>
          </w:tcPr>
          <w:p w14:paraId="641D6C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679</w:t>
            </w:r>
          </w:p>
        </w:tc>
        <w:tc>
          <w:tcPr>
            <w:tcW w:w="780" w:type="dxa"/>
            <w:shd w:val="clear" w:color="auto" w:fill="auto"/>
            <w:hideMark/>
          </w:tcPr>
          <w:p w14:paraId="57DB1A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BA489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23075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82987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410B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71754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ADFE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309C50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D8648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945C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1,90</w:t>
            </w:r>
          </w:p>
        </w:tc>
        <w:tc>
          <w:tcPr>
            <w:tcW w:w="1701" w:type="dxa"/>
            <w:shd w:val="clear" w:color="auto" w:fill="auto"/>
            <w:hideMark/>
          </w:tcPr>
          <w:p w14:paraId="46BB66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E532D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780232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B55EF0" w14:textId="77777777" w:rsidTr="0008381D">
        <w:trPr>
          <w:trHeight w:val="289"/>
        </w:trPr>
        <w:tc>
          <w:tcPr>
            <w:tcW w:w="553" w:type="dxa"/>
            <w:shd w:val="clear" w:color="auto" w:fill="auto"/>
            <w:hideMark/>
          </w:tcPr>
          <w:p w14:paraId="2020BD9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680</w:t>
            </w:r>
          </w:p>
        </w:tc>
        <w:tc>
          <w:tcPr>
            <w:tcW w:w="780" w:type="dxa"/>
            <w:shd w:val="clear" w:color="auto" w:fill="auto"/>
            <w:hideMark/>
          </w:tcPr>
          <w:p w14:paraId="231527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DA428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DA459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4FFB4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BA8A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59773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3FED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D88E8E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5BC5F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C6DC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9,45</w:t>
            </w:r>
          </w:p>
        </w:tc>
        <w:tc>
          <w:tcPr>
            <w:tcW w:w="1701" w:type="dxa"/>
            <w:shd w:val="clear" w:color="auto" w:fill="auto"/>
            <w:hideMark/>
          </w:tcPr>
          <w:p w14:paraId="2F02AB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46E6B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6B1207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925EE89" w14:textId="77777777" w:rsidTr="0008381D">
        <w:trPr>
          <w:trHeight w:val="289"/>
        </w:trPr>
        <w:tc>
          <w:tcPr>
            <w:tcW w:w="553" w:type="dxa"/>
            <w:shd w:val="clear" w:color="auto" w:fill="auto"/>
            <w:hideMark/>
          </w:tcPr>
          <w:p w14:paraId="21C2D1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681</w:t>
            </w:r>
          </w:p>
        </w:tc>
        <w:tc>
          <w:tcPr>
            <w:tcW w:w="780" w:type="dxa"/>
            <w:shd w:val="clear" w:color="auto" w:fill="auto"/>
            <w:hideMark/>
          </w:tcPr>
          <w:p w14:paraId="49DBFB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17502F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2D5D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955E2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EE95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1E48AF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B312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EAAE1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26BDC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A4BE9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21,29</w:t>
            </w:r>
          </w:p>
        </w:tc>
        <w:tc>
          <w:tcPr>
            <w:tcW w:w="1701" w:type="dxa"/>
            <w:shd w:val="clear" w:color="auto" w:fill="auto"/>
            <w:hideMark/>
          </w:tcPr>
          <w:p w14:paraId="7D3DCB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6B6B6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A7FEF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6B42F2" w14:textId="77777777" w:rsidTr="0008381D">
        <w:trPr>
          <w:trHeight w:val="289"/>
        </w:trPr>
        <w:tc>
          <w:tcPr>
            <w:tcW w:w="553" w:type="dxa"/>
            <w:shd w:val="clear" w:color="auto" w:fill="auto"/>
            <w:hideMark/>
          </w:tcPr>
          <w:p w14:paraId="6C2E0D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682</w:t>
            </w:r>
          </w:p>
        </w:tc>
        <w:tc>
          <w:tcPr>
            <w:tcW w:w="780" w:type="dxa"/>
            <w:shd w:val="clear" w:color="auto" w:fill="auto"/>
            <w:hideMark/>
          </w:tcPr>
          <w:p w14:paraId="3DB8D6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6FBF2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A84A7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E2110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7A66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C4063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2EAC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39A43B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23B2A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8939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24,21</w:t>
            </w:r>
          </w:p>
        </w:tc>
        <w:tc>
          <w:tcPr>
            <w:tcW w:w="1701" w:type="dxa"/>
            <w:shd w:val="clear" w:color="auto" w:fill="auto"/>
            <w:hideMark/>
          </w:tcPr>
          <w:p w14:paraId="1F701A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ABD23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4F9D4F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687CCC" w14:textId="77777777" w:rsidTr="0008381D">
        <w:trPr>
          <w:trHeight w:val="289"/>
        </w:trPr>
        <w:tc>
          <w:tcPr>
            <w:tcW w:w="553" w:type="dxa"/>
            <w:shd w:val="clear" w:color="auto" w:fill="auto"/>
            <w:hideMark/>
          </w:tcPr>
          <w:p w14:paraId="30B5C8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683</w:t>
            </w:r>
          </w:p>
        </w:tc>
        <w:tc>
          <w:tcPr>
            <w:tcW w:w="780" w:type="dxa"/>
            <w:shd w:val="clear" w:color="auto" w:fill="auto"/>
            <w:hideMark/>
          </w:tcPr>
          <w:p w14:paraId="48C856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89AAA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7D44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BE6E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4904D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EF6A8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D5DF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DEEAE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E5A26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948C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0,71</w:t>
            </w:r>
          </w:p>
        </w:tc>
        <w:tc>
          <w:tcPr>
            <w:tcW w:w="1701" w:type="dxa"/>
            <w:shd w:val="clear" w:color="auto" w:fill="auto"/>
            <w:hideMark/>
          </w:tcPr>
          <w:p w14:paraId="17EB96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3F6C5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6D09009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C909D5" w14:textId="77777777" w:rsidTr="0008381D">
        <w:trPr>
          <w:trHeight w:val="289"/>
        </w:trPr>
        <w:tc>
          <w:tcPr>
            <w:tcW w:w="553" w:type="dxa"/>
            <w:shd w:val="clear" w:color="auto" w:fill="auto"/>
            <w:hideMark/>
          </w:tcPr>
          <w:p w14:paraId="13F6C1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684</w:t>
            </w:r>
          </w:p>
        </w:tc>
        <w:tc>
          <w:tcPr>
            <w:tcW w:w="780" w:type="dxa"/>
            <w:shd w:val="clear" w:color="auto" w:fill="auto"/>
            <w:hideMark/>
          </w:tcPr>
          <w:p w14:paraId="7C67E0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827B6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8940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A7B4B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6F958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C613D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F45F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509FC2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1B2ED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CE1FE8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70,83</w:t>
            </w:r>
          </w:p>
        </w:tc>
        <w:tc>
          <w:tcPr>
            <w:tcW w:w="1701" w:type="dxa"/>
            <w:shd w:val="clear" w:color="auto" w:fill="auto"/>
            <w:hideMark/>
          </w:tcPr>
          <w:p w14:paraId="44EE28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F95B8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DDACBC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81F3C3" w14:textId="77777777" w:rsidTr="0008381D">
        <w:trPr>
          <w:trHeight w:val="289"/>
        </w:trPr>
        <w:tc>
          <w:tcPr>
            <w:tcW w:w="553" w:type="dxa"/>
            <w:shd w:val="clear" w:color="auto" w:fill="auto"/>
            <w:hideMark/>
          </w:tcPr>
          <w:p w14:paraId="4236D8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685</w:t>
            </w:r>
          </w:p>
        </w:tc>
        <w:tc>
          <w:tcPr>
            <w:tcW w:w="780" w:type="dxa"/>
            <w:shd w:val="clear" w:color="auto" w:fill="auto"/>
            <w:hideMark/>
          </w:tcPr>
          <w:p w14:paraId="4D2F70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0044A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BDA7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9C8E5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2120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E20C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0A8B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E8AE4C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77FB3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2EE35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11,99</w:t>
            </w:r>
          </w:p>
        </w:tc>
        <w:tc>
          <w:tcPr>
            <w:tcW w:w="1701" w:type="dxa"/>
            <w:shd w:val="clear" w:color="auto" w:fill="auto"/>
            <w:hideMark/>
          </w:tcPr>
          <w:p w14:paraId="5788DB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86A09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6F7D3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829F49" w14:textId="77777777" w:rsidTr="0008381D">
        <w:trPr>
          <w:trHeight w:val="289"/>
        </w:trPr>
        <w:tc>
          <w:tcPr>
            <w:tcW w:w="553" w:type="dxa"/>
            <w:shd w:val="clear" w:color="auto" w:fill="auto"/>
            <w:hideMark/>
          </w:tcPr>
          <w:p w14:paraId="39E2FE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686</w:t>
            </w:r>
          </w:p>
        </w:tc>
        <w:tc>
          <w:tcPr>
            <w:tcW w:w="780" w:type="dxa"/>
            <w:shd w:val="clear" w:color="auto" w:fill="auto"/>
            <w:hideMark/>
          </w:tcPr>
          <w:p w14:paraId="5457DF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A2B66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035B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1E862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190A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B847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A9B00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6EAE4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209E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7623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82,49</w:t>
            </w:r>
          </w:p>
        </w:tc>
        <w:tc>
          <w:tcPr>
            <w:tcW w:w="1701" w:type="dxa"/>
            <w:shd w:val="clear" w:color="auto" w:fill="auto"/>
            <w:hideMark/>
          </w:tcPr>
          <w:p w14:paraId="6140C9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0D84C5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988D5E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121C86" w14:textId="77777777" w:rsidTr="0008381D">
        <w:trPr>
          <w:trHeight w:val="289"/>
        </w:trPr>
        <w:tc>
          <w:tcPr>
            <w:tcW w:w="553" w:type="dxa"/>
            <w:shd w:val="clear" w:color="auto" w:fill="auto"/>
            <w:hideMark/>
          </w:tcPr>
          <w:p w14:paraId="0D5EB5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687</w:t>
            </w:r>
          </w:p>
        </w:tc>
        <w:tc>
          <w:tcPr>
            <w:tcW w:w="780" w:type="dxa"/>
            <w:shd w:val="clear" w:color="auto" w:fill="auto"/>
            <w:hideMark/>
          </w:tcPr>
          <w:p w14:paraId="0554BB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EB80F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26A3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3561C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998BB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5647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01BA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66AC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FEEAE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C86FBD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177,46</w:t>
            </w:r>
          </w:p>
        </w:tc>
        <w:tc>
          <w:tcPr>
            <w:tcW w:w="1701" w:type="dxa"/>
            <w:shd w:val="clear" w:color="auto" w:fill="auto"/>
            <w:hideMark/>
          </w:tcPr>
          <w:p w14:paraId="7177F8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228A72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4530C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78CD3F" w14:textId="77777777" w:rsidTr="0008381D">
        <w:trPr>
          <w:trHeight w:val="289"/>
        </w:trPr>
        <w:tc>
          <w:tcPr>
            <w:tcW w:w="553" w:type="dxa"/>
            <w:shd w:val="clear" w:color="auto" w:fill="auto"/>
            <w:hideMark/>
          </w:tcPr>
          <w:p w14:paraId="69AFE8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688</w:t>
            </w:r>
          </w:p>
        </w:tc>
        <w:tc>
          <w:tcPr>
            <w:tcW w:w="780" w:type="dxa"/>
            <w:shd w:val="clear" w:color="auto" w:fill="auto"/>
            <w:hideMark/>
          </w:tcPr>
          <w:p w14:paraId="1C7B62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46E05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BCCA2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7278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8049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9ED1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E334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454D37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540B25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06FCC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621,35</w:t>
            </w:r>
          </w:p>
        </w:tc>
        <w:tc>
          <w:tcPr>
            <w:tcW w:w="1701" w:type="dxa"/>
            <w:shd w:val="clear" w:color="auto" w:fill="auto"/>
            <w:hideMark/>
          </w:tcPr>
          <w:p w14:paraId="1D1C9F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6E2F6E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2CBE9C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1ED141" w14:textId="77777777" w:rsidTr="0008381D">
        <w:trPr>
          <w:trHeight w:val="289"/>
        </w:trPr>
        <w:tc>
          <w:tcPr>
            <w:tcW w:w="553" w:type="dxa"/>
            <w:shd w:val="clear" w:color="auto" w:fill="auto"/>
            <w:hideMark/>
          </w:tcPr>
          <w:p w14:paraId="609DB1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689</w:t>
            </w:r>
          </w:p>
        </w:tc>
        <w:tc>
          <w:tcPr>
            <w:tcW w:w="780" w:type="dxa"/>
            <w:shd w:val="clear" w:color="auto" w:fill="auto"/>
            <w:hideMark/>
          </w:tcPr>
          <w:p w14:paraId="1CB659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AA37F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5C85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17EAC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9A7A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4C524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FD45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95307C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5EBEA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AC5DB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5,59</w:t>
            </w:r>
          </w:p>
        </w:tc>
        <w:tc>
          <w:tcPr>
            <w:tcW w:w="1701" w:type="dxa"/>
            <w:shd w:val="clear" w:color="auto" w:fill="auto"/>
            <w:hideMark/>
          </w:tcPr>
          <w:p w14:paraId="737234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7F627D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00864C0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440452" w14:textId="77777777" w:rsidTr="0008381D">
        <w:trPr>
          <w:trHeight w:val="289"/>
        </w:trPr>
        <w:tc>
          <w:tcPr>
            <w:tcW w:w="553" w:type="dxa"/>
            <w:shd w:val="clear" w:color="auto" w:fill="auto"/>
            <w:hideMark/>
          </w:tcPr>
          <w:p w14:paraId="63B87B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690</w:t>
            </w:r>
          </w:p>
        </w:tc>
        <w:tc>
          <w:tcPr>
            <w:tcW w:w="780" w:type="dxa"/>
            <w:shd w:val="clear" w:color="auto" w:fill="auto"/>
            <w:hideMark/>
          </w:tcPr>
          <w:p w14:paraId="377084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293AB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62DB9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342AE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2223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C3AB8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97A4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581EED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4B3C90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033EA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423,52</w:t>
            </w:r>
          </w:p>
        </w:tc>
        <w:tc>
          <w:tcPr>
            <w:tcW w:w="1701" w:type="dxa"/>
            <w:shd w:val="clear" w:color="auto" w:fill="auto"/>
            <w:hideMark/>
          </w:tcPr>
          <w:p w14:paraId="12A902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2791/2</w:t>
            </w:r>
          </w:p>
        </w:tc>
        <w:tc>
          <w:tcPr>
            <w:tcW w:w="1275" w:type="dxa"/>
            <w:shd w:val="clear" w:color="auto" w:fill="auto"/>
            <w:hideMark/>
          </w:tcPr>
          <w:p w14:paraId="78D0AE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78CCF0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FB46A8" w14:textId="77777777" w:rsidTr="0008381D">
        <w:trPr>
          <w:trHeight w:val="289"/>
        </w:trPr>
        <w:tc>
          <w:tcPr>
            <w:tcW w:w="553" w:type="dxa"/>
            <w:shd w:val="clear" w:color="auto" w:fill="auto"/>
            <w:hideMark/>
          </w:tcPr>
          <w:p w14:paraId="0C5199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691</w:t>
            </w:r>
          </w:p>
        </w:tc>
        <w:tc>
          <w:tcPr>
            <w:tcW w:w="780" w:type="dxa"/>
            <w:shd w:val="clear" w:color="auto" w:fill="auto"/>
            <w:hideMark/>
          </w:tcPr>
          <w:p w14:paraId="3177EB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09A0A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9537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77FBC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5D93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2F003A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C988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2A77CE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322CE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F248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0,30</w:t>
            </w:r>
          </w:p>
        </w:tc>
        <w:tc>
          <w:tcPr>
            <w:tcW w:w="1701" w:type="dxa"/>
            <w:shd w:val="clear" w:color="auto" w:fill="auto"/>
            <w:hideMark/>
          </w:tcPr>
          <w:p w14:paraId="45D35B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87CF9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-E_W-GR</w:t>
            </w:r>
          </w:p>
        </w:tc>
        <w:tc>
          <w:tcPr>
            <w:tcW w:w="2694" w:type="dxa"/>
            <w:shd w:val="clear" w:color="auto" w:fill="auto"/>
            <w:hideMark/>
          </w:tcPr>
          <w:p w14:paraId="4D877E0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4FB1D9" w14:textId="77777777" w:rsidTr="0008381D">
        <w:trPr>
          <w:trHeight w:val="289"/>
        </w:trPr>
        <w:tc>
          <w:tcPr>
            <w:tcW w:w="553" w:type="dxa"/>
            <w:shd w:val="clear" w:color="auto" w:fill="auto"/>
            <w:hideMark/>
          </w:tcPr>
          <w:p w14:paraId="4C5DEC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692</w:t>
            </w:r>
          </w:p>
        </w:tc>
        <w:tc>
          <w:tcPr>
            <w:tcW w:w="780" w:type="dxa"/>
            <w:shd w:val="clear" w:color="auto" w:fill="auto"/>
            <w:hideMark/>
          </w:tcPr>
          <w:p w14:paraId="4A4E3B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363AAD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41DA4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02CFB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C660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621F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6A55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269CBD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FBE16C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A7CAD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79,27</w:t>
            </w:r>
          </w:p>
        </w:tc>
        <w:tc>
          <w:tcPr>
            <w:tcW w:w="1701" w:type="dxa"/>
            <w:shd w:val="clear" w:color="auto" w:fill="auto"/>
            <w:hideMark/>
          </w:tcPr>
          <w:p w14:paraId="7C07C6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51695D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22D562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602EAE" w14:textId="77777777" w:rsidTr="0008381D">
        <w:trPr>
          <w:trHeight w:val="289"/>
        </w:trPr>
        <w:tc>
          <w:tcPr>
            <w:tcW w:w="553" w:type="dxa"/>
            <w:shd w:val="clear" w:color="auto" w:fill="auto"/>
            <w:hideMark/>
          </w:tcPr>
          <w:p w14:paraId="080E8B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693</w:t>
            </w:r>
          </w:p>
        </w:tc>
        <w:tc>
          <w:tcPr>
            <w:tcW w:w="780" w:type="dxa"/>
            <w:shd w:val="clear" w:color="auto" w:fill="auto"/>
            <w:hideMark/>
          </w:tcPr>
          <w:p w14:paraId="310DF8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7FF775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373BD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A45E8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E5D3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F0068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3857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348AEB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894C5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41B7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1 024,91</w:t>
            </w:r>
          </w:p>
        </w:tc>
        <w:tc>
          <w:tcPr>
            <w:tcW w:w="1701" w:type="dxa"/>
            <w:shd w:val="clear" w:color="auto" w:fill="auto"/>
            <w:hideMark/>
          </w:tcPr>
          <w:p w14:paraId="7A1F63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213E8B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77BAB1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9F12F4" w14:textId="77777777" w:rsidTr="0008381D">
        <w:trPr>
          <w:trHeight w:val="289"/>
        </w:trPr>
        <w:tc>
          <w:tcPr>
            <w:tcW w:w="553" w:type="dxa"/>
            <w:shd w:val="clear" w:color="auto" w:fill="auto"/>
            <w:hideMark/>
          </w:tcPr>
          <w:p w14:paraId="30CECD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694</w:t>
            </w:r>
          </w:p>
        </w:tc>
        <w:tc>
          <w:tcPr>
            <w:tcW w:w="780" w:type="dxa"/>
            <w:shd w:val="clear" w:color="auto" w:fill="auto"/>
            <w:hideMark/>
          </w:tcPr>
          <w:p w14:paraId="08BCC4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CCEDA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696C9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1B17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99BA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A3556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1040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A84D15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60E45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24689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11,77</w:t>
            </w:r>
          </w:p>
        </w:tc>
        <w:tc>
          <w:tcPr>
            <w:tcW w:w="1701" w:type="dxa"/>
            <w:shd w:val="clear" w:color="auto" w:fill="auto"/>
            <w:hideMark/>
          </w:tcPr>
          <w:p w14:paraId="73CC42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7E1513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098774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358F9D" w14:textId="77777777" w:rsidTr="0008381D">
        <w:trPr>
          <w:trHeight w:val="289"/>
        </w:trPr>
        <w:tc>
          <w:tcPr>
            <w:tcW w:w="553" w:type="dxa"/>
            <w:shd w:val="clear" w:color="auto" w:fill="auto"/>
            <w:hideMark/>
          </w:tcPr>
          <w:p w14:paraId="3893892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695</w:t>
            </w:r>
          </w:p>
        </w:tc>
        <w:tc>
          <w:tcPr>
            <w:tcW w:w="780" w:type="dxa"/>
            <w:shd w:val="clear" w:color="auto" w:fill="auto"/>
            <w:hideMark/>
          </w:tcPr>
          <w:p w14:paraId="0F0102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-II</w:t>
            </w:r>
          </w:p>
        </w:tc>
        <w:tc>
          <w:tcPr>
            <w:tcW w:w="887" w:type="dxa"/>
            <w:shd w:val="clear" w:color="auto" w:fill="auto"/>
            <w:hideMark/>
          </w:tcPr>
          <w:p w14:paraId="34CC62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FE6AD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F9543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4CE9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B6755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BFB7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E745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773AB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B763D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1 431,88</w:t>
            </w:r>
          </w:p>
        </w:tc>
        <w:tc>
          <w:tcPr>
            <w:tcW w:w="1701" w:type="dxa"/>
            <w:shd w:val="clear" w:color="auto" w:fill="auto"/>
            <w:hideMark/>
          </w:tcPr>
          <w:p w14:paraId="5217F8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w:t>
            </w:r>
          </w:p>
        </w:tc>
        <w:tc>
          <w:tcPr>
            <w:tcW w:w="1275" w:type="dxa"/>
            <w:shd w:val="clear" w:color="auto" w:fill="auto"/>
            <w:hideMark/>
          </w:tcPr>
          <w:p w14:paraId="7C92AD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220D26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ABE0FE" w14:textId="77777777" w:rsidTr="0008381D">
        <w:trPr>
          <w:trHeight w:val="289"/>
        </w:trPr>
        <w:tc>
          <w:tcPr>
            <w:tcW w:w="553" w:type="dxa"/>
            <w:shd w:val="clear" w:color="auto" w:fill="auto"/>
            <w:hideMark/>
          </w:tcPr>
          <w:p w14:paraId="2673057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696</w:t>
            </w:r>
          </w:p>
        </w:tc>
        <w:tc>
          <w:tcPr>
            <w:tcW w:w="780" w:type="dxa"/>
            <w:shd w:val="clear" w:color="auto" w:fill="auto"/>
            <w:hideMark/>
          </w:tcPr>
          <w:p w14:paraId="25A4D6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FD19F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DB76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9560E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70D3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5E9E4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EBC9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98C31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B80F5C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62153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0,71</w:t>
            </w:r>
          </w:p>
        </w:tc>
        <w:tc>
          <w:tcPr>
            <w:tcW w:w="1701" w:type="dxa"/>
            <w:shd w:val="clear" w:color="auto" w:fill="auto"/>
            <w:hideMark/>
          </w:tcPr>
          <w:p w14:paraId="56D46F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2EC220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86D56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5D77AAAB" w14:textId="77777777" w:rsidTr="0008381D">
        <w:trPr>
          <w:trHeight w:val="289"/>
        </w:trPr>
        <w:tc>
          <w:tcPr>
            <w:tcW w:w="553" w:type="dxa"/>
            <w:shd w:val="clear" w:color="auto" w:fill="auto"/>
            <w:hideMark/>
          </w:tcPr>
          <w:p w14:paraId="414927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697</w:t>
            </w:r>
          </w:p>
        </w:tc>
        <w:tc>
          <w:tcPr>
            <w:tcW w:w="780" w:type="dxa"/>
            <w:shd w:val="clear" w:color="auto" w:fill="auto"/>
            <w:hideMark/>
          </w:tcPr>
          <w:p w14:paraId="2E6E1D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16FEB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DB352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36D21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B363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043AA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4B82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E95DA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BC024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AF3E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0,85</w:t>
            </w:r>
          </w:p>
        </w:tc>
        <w:tc>
          <w:tcPr>
            <w:tcW w:w="1701" w:type="dxa"/>
            <w:shd w:val="clear" w:color="auto" w:fill="auto"/>
            <w:hideMark/>
          </w:tcPr>
          <w:p w14:paraId="0D0BC0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16F390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18F080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5992DB61" w14:textId="77777777" w:rsidTr="0008381D">
        <w:trPr>
          <w:trHeight w:val="289"/>
        </w:trPr>
        <w:tc>
          <w:tcPr>
            <w:tcW w:w="553" w:type="dxa"/>
            <w:shd w:val="clear" w:color="auto" w:fill="auto"/>
            <w:hideMark/>
          </w:tcPr>
          <w:p w14:paraId="448BC5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698</w:t>
            </w:r>
          </w:p>
        </w:tc>
        <w:tc>
          <w:tcPr>
            <w:tcW w:w="780" w:type="dxa"/>
            <w:shd w:val="clear" w:color="auto" w:fill="auto"/>
            <w:hideMark/>
          </w:tcPr>
          <w:p w14:paraId="4111A8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5D85C0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433E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1B861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980C7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70C58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5767E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6D38B1F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30F8C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8426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46B780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2719</w:t>
            </w:r>
          </w:p>
        </w:tc>
        <w:tc>
          <w:tcPr>
            <w:tcW w:w="1275" w:type="dxa"/>
            <w:shd w:val="clear" w:color="auto" w:fill="auto"/>
            <w:hideMark/>
          </w:tcPr>
          <w:p w14:paraId="08C0F7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6DF48B5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5536FC" w14:textId="77777777" w:rsidTr="0008381D">
        <w:trPr>
          <w:trHeight w:val="289"/>
        </w:trPr>
        <w:tc>
          <w:tcPr>
            <w:tcW w:w="553" w:type="dxa"/>
            <w:shd w:val="clear" w:color="auto" w:fill="auto"/>
            <w:hideMark/>
          </w:tcPr>
          <w:p w14:paraId="29727DC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699</w:t>
            </w:r>
          </w:p>
        </w:tc>
        <w:tc>
          <w:tcPr>
            <w:tcW w:w="780" w:type="dxa"/>
            <w:shd w:val="clear" w:color="auto" w:fill="auto"/>
            <w:hideMark/>
          </w:tcPr>
          <w:p w14:paraId="285048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B0CB1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1037A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D8F01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3C68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8D58B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9223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66D5F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C2BEAE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DF8F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170,06</w:t>
            </w:r>
          </w:p>
        </w:tc>
        <w:tc>
          <w:tcPr>
            <w:tcW w:w="1701" w:type="dxa"/>
            <w:shd w:val="clear" w:color="auto" w:fill="auto"/>
            <w:hideMark/>
          </w:tcPr>
          <w:p w14:paraId="3A87D4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7DE16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E1E169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F30B42" w14:textId="77777777" w:rsidTr="0008381D">
        <w:trPr>
          <w:trHeight w:val="289"/>
        </w:trPr>
        <w:tc>
          <w:tcPr>
            <w:tcW w:w="553" w:type="dxa"/>
            <w:shd w:val="clear" w:color="auto" w:fill="auto"/>
            <w:hideMark/>
          </w:tcPr>
          <w:p w14:paraId="5DA6B8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700</w:t>
            </w:r>
          </w:p>
        </w:tc>
        <w:tc>
          <w:tcPr>
            <w:tcW w:w="780" w:type="dxa"/>
            <w:shd w:val="clear" w:color="auto" w:fill="auto"/>
            <w:hideMark/>
          </w:tcPr>
          <w:p w14:paraId="5FF7B9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D8247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09E3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86CAF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A81C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63F9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E6B22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0BBA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F1F3F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02822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254,27</w:t>
            </w:r>
          </w:p>
        </w:tc>
        <w:tc>
          <w:tcPr>
            <w:tcW w:w="1701" w:type="dxa"/>
            <w:shd w:val="clear" w:color="auto" w:fill="auto"/>
            <w:hideMark/>
          </w:tcPr>
          <w:p w14:paraId="5EC9A3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89ABB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320F8B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1C5266" w14:textId="77777777" w:rsidTr="0008381D">
        <w:trPr>
          <w:trHeight w:val="289"/>
        </w:trPr>
        <w:tc>
          <w:tcPr>
            <w:tcW w:w="553" w:type="dxa"/>
            <w:shd w:val="clear" w:color="auto" w:fill="auto"/>
            <w:hideMark/>
          </w:tcPr>
          <w:p w14:paraId="41C3D0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701</w:t>
            </w:r>
          </w:p>
        </w:tc>
        <w:tc>
          <w:tcPr>
            <w:tcW w:w="780" w:type="dxa"/>
            <w:shd w:val="clear" w:color="auto" w:fill="auto"/>
            <w:hideMark/>
          </w:tcPr>
          <w:p w14:paraId="10324E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4EE75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21AF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65371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2560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02916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91B5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EBC99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A239A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28B20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w:t>
            </w:r>
          </w:p>
        </w:tc>
        <w:tc>
          <w:tcPr>
            <w:tcW w:w="1701" w:type="dxa"/>
            <w:shd w:val="clear" w:color="auto" w:fill="auto"/>
            <w:hideMark/>
          </w:tcPr>
          <w:p w14:paraId="7E64DE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EAF61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29363F0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E283F5" w14:textId="77777777" w:rsidTr="0008381D">
        <w:trPr>
          <w:trHeight w:val="289"/>
        </w:trPr>
        <w:tc>
          <w:tcPr>
            <w:tcW w:w="553" w:type="dxa"/>
            <w:shd w:val="clear" w:color="auto" w:fill="auto"/>
            <w:hideMark/>
          </w:tcPr>
          <w:p w14:paraId="33712A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702</w:t>
            </w:r>
          </w:p>
        </w:tc>
        <w:tc>
          <w:tcPr>
            <w:tcW w:w="780" w:type="dxa"/>
            <w:shd w:val="clear" w:color="auto" w:fill="auto"/>
            <w:hideMark/>
          </w:tcPr>
          <w:p w14:paraId="177638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D632F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2B55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745D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3546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E0A41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047694" w14:textId="77777777" w:rsidR="00103E68" w:rsidRPr="00103E68" w:rsidRDefault="00103E68" w:rsidP="00103E68">
            <w:pPr>
              <w:spacing w:after="0"/>
              <w:rPr>
                <w:rFonts w:eastAsia="Times New Roman" w:cs="Times New Roman"/>
                <w:sz w:val="16"/>
                <w:szCs w:val="16"/>
                <w:lang w:eastAsia="de-AT"/>
              </w:rPr>
            </w:pPr>
          </w:p>
        </w:tc>
        <w:tc>
          <w:tcPr>
            <w:tcW w:w="1338" w:type="dxa"/>
            <w:shd w:val="clear" w:color="auto" w:fill="auto"/>
            <w:hideMark/>
          </w:tcPr>
          <w:p w14:paraId="3A45CC48" w14:textId="77777777" w:rsidR="00103E68" w:rsidRPr="00103E68" w:rsidRDefault="00103E68" w:rsidP="00103E68">
            <w:pPr>
              <w:spacing w:after="0"/>
              <w:rPr>
                <w:rFonts w:eastAsia="Times New Roman" w:cs="Times New Roman"/>
                <w:sz w:val="16"/>
                <w:szCs w:val="16"/>
                <w:lang w:eastAsia="de-AT"/>
              </w:rPr>
            </w:pPr>
          </w:p>
        </w:tc>
        <w:tc>
          <w:tcPr>
            <w:tcW w:w="914" w:type="dxa"/>
            <w:shd w:val="clear" w:color="auto" w:fill="auto"/>
            <w:hideMark/>
          </w:tcPr>
          <w:p w14:paraId="22BAA8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E673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78,79</w:t>
            </w:r>
          </w:p>
        </w:tc>
        <w:tc>
          <w:tcPr>
            <w:tcW w:w="1701" w:type="dxa"/>
            <w:shd w:val="clear" w:color="auto" w:fill="auto"/>
            <w:hideMark/>
          </w:tcPr>
          <w:p w14:paraId="3CEAEB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881</w:t>
            </w:r>
          </w:p>
        </w:tc>
        <w:tc>
          <w:tcPr>
            <w:tcW w:w="1275" w:type="dxa"/>
            <w:shd w:val="clear" w:color="auto" w:fill="auto"/>
            <w:hideMark/>
          </w:tcPr>
          <w:p w14:paraId="1B49C4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FF-LW-NG</w:t>
            </w:r>
          </w:p>
        </w:tc>
        <w:tc>
          <w:tcPr>
            <w:tcW w:w="2694" w:type="dxa"/>
            <w:shd w:val="clear" w:color="auto" w:fill="auto"/>
            <w:hideMark/>
          </w:tcPr>
          <w:p w14:paraId="780AC2D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12A2E6" w14:textId="77777777" w:rsidTr="0008381D">
        <w:trPr>
          <w:trHeight w:val="289"/>
        </w:trPr>
        <w:tc>
          <w:tcPr>
            <w:tcW w:w="553" w:type="dxa"/>
            <w:shd w:val="clear" w:color="auto" w:fill="auto"/>
            <w:hideMark/>
          </w:tcPr>
          <w:p w14:paraId="083B19D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703</w:t>
            </w:r>
          </w:p>
        </w:tc>
        <w:tc>
          <w:tcPr>
            <w:tcW w:w="780" w:type="dxa"/>
            <w:shd w:val="clear" w:color="auto" w:fill="auto"/>
            <w:hideMark/>
          </w:tcPr>
          <w:p w14:paraId="5E5B70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[MH]-BM</w:t>
            </w:r>
          </w:p>
        </w:tc>
        <w:tc>
          <w:tcPr>
            <w:tcW w:w="887" w:type="dxa"/>
            <w:shd w:val="clear" w:color="auto" w:fill="auto"/>
            <w:hideMark/>
          </w:tcPr>
          <w:p w14:paraId="74F2E4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54227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5FB15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65CD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93453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D45D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211DD4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62676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258A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166,41</w:t>
            </w:r>
          </w:p>
        </w:tc>
        <w:tc>
          <w:tcPr>
            <w:tcW w:w="1701" w:type="dxa"/>
            <w:shd w:val="clear" w:color="auto" w:fill="auto"/>
            <w:hideMark/>
          </w:tcPr>
          <w:p w14:paraId="0F4E61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2934</w:t>
            </w:r>
          </w:p>
        </w:tc>
        <w:tc>
          <w:tcPr>
            <w:tcW w:w="1275" w:type="dxa"/>
            <w:shd w:val="clear" w:color="auto" w:fill="auto"/>
            <w:hideMark/>
          </w:tcPr>
          <w:p w14:paraId="4CED7B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-E_F-NG</w:t>
            </w:r>
          </w:p>
        </w:tc>
        <w:tc>
          <w:tcPr>
            <w:tcW w:w="2694" w:type="dxa"/>
            <w:shd w:val="clear" w:color="auto" w:fill="auto"/>
            <w:hideMark/>
          </w:tcPr>
          <w:p w14:paraId="4D9660F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D7BBE8" w14:textId="77777777" w:rsidTr="0008381D">
        <w:trPr>
          <w:trHeight w:val="289"/>
        </w:trPr>
        <w:tc>
          <w:tcPr>
            <w:tcW w:w="553" w:type="dxa"/>
            <w:shd w:val="clear" w:color="auto" w:fill="auto"/>
            <w:hideMark/>
          </w:tcPr>
          <w:p w14:paraId="6F82ED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704</w:t>
            </w:r>
          </w:p>
        </w:tc>
        <w:tc>
          <w:tcPr>
            <w:tcW w:w="780" w:type="dxa"/>
            <w:shd w:val="clear" w:color="auto" w:fill="auto"/>
            <w:hideMark/>
          </w:tcPr>
          <w:p w14:paraId="0CDB77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A7E31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63CEC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A3FAE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1A77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60B7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6C3E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B1489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3B6D3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DA1A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345,22</w:t>
            </w:r>
          </w:p>
        </w:tc>
        <w:tc>
          <w:tcPr>
            <w:tcW w:w="1701" w:type="dxa"/>
            <w:shd w:val="clear" w:color="auto" w:fill="auto"/>
            <w:hideMark/>
          </w:tcPr>
          <w:p w14:paraId="5A41C3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1232</w:t>
            </w:r>
          </w:p>
        </w:tc>
        <w:tc>
          <w:tcPr>
            <w:tcW w:w="1275" w:type="dxa"/>
            <w:shd w:val="clear" w:color="auto" w:fill="auto"/>
            <w:hideMark/>
          </w:tcPr>
          <w:p w14:paraId="27E64D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492ABE6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F5C4C5" w14:textId="77777777" w:rsidTr="0008381D">
        <w:trPr>
          <w:trHeight w:val="289"/>
        </w:trPr>
        <w:tc>
          <w:tcPr>
            <w:tcW w:w="553" w:type="dxa"/>
            <w:shd w:val="clear" w:color="auto" w:fill="auto"/>
            <w:hideMark/>
          </w:tcPr>
          <w:p w14:paraId="7A7747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705</w:t>
            </w:r>
          </w:p>
        </w:tc>
        <w:tc>
          <w:tcPr>
            <w:tcW w:w="780" w:type="dxa"/>
            <w:shd w:val="clear" w:color="auto" w:fill="auto"/>
            <w:hideMark/>
          </w:tcPr>
          <w:p w14:paraId="4CF19D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C464E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0410D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AA47F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CB65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06D1D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AD04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D9AB1A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29D3C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2565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233,73</w:t>
            </w:r>
          </w:p>
        </w:tc>
        <w:tc>
          <w:tcPr>
            <w:tcW w:w="1701" w:type="dxa"/>
            <w:shd w:val="clear" w:color="auto" w:fill="auto"/>
            <w:hideMark/>
          </w:tcPr>
          <w:p w14:paraId="66C497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EFBE9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146D21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8641F1" w14:textId="77777777" w:rsidTr="0008381D">
        <w:trPr>
          <w:trHeight w:val="289"/>
        </w:trPr>
        <w:tc>
          <w:tcPr>
            <w:tcW w:w="553" w:type="dxa"/>
            <w:shd w:val="clear" w:color="auto" w:fill="auto"/>
            <w:hideMark/>
          </w:tcPr>
          <w:p w14:paraId="26DB47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706</w:t>
            </w:r>
          </w:p>
        </w:tc>
        <w:tc>
          <w:tcPr>
            <w:tcW w:w="780" w:type="dxa"/>
            <w:shd w:val="clear" w:color="auto" w:fill="auto"/>
            <w:hideMark/>
          </w:tcPr>
          <w:p w14:paraId="455B93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54966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BFE11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CF503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A0A4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C702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C446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38D15AE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99A89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E64E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3 737,49</w:t>
            </w:r>
          </w:p>
        </w:tc>
        <w:tc>
          <w:tcPr>
            <w:tcW w:w="1701" w:type="dxa"/>
            <w:shd w:val="clear" w:color="auto" w:fill="auto"/>
            <w:hideMark/>
          </w:tcPr>
          <w:p w14:paraId="7D52D9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5/2, 317, 2954, 601, 2791/1</w:t>
            </w:r>
          </w:p>
        </w:tc>
        <w:tc>
          <w:tcPr>
            <w:tcW w:w="1275" w:type="dxa"/>
            <w:shd w:val="clear" w:color="auto" w:fill="auto"/>
            <w:hideMark/>
          </w:tcPr>
          <w:p w14:paraId="6E5F03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E227F9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70194A" w14:textId="77777777" w:rsidTr="0008381D">
        <w:trPr>
          <w:trHeight w:val="289"/>
        </w:trPr>
        <w:tc>
          <w:tcPr>
            <w:tcW w:w="553" w:type="dxa"/>
            <w:shd w:val="clear" w:color="auto" w:fill="auto"/>
            <w:hideMark/>
          </w:tcPr>
          <w:p w14:paraId="3CE277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707</w:t>
            </w:r>
          </w:p>
        </w:tc>
        <w:tc>
          <w:tcPr>
            <w:tcW w:w="780" w:type="dxa"/>
            <w:shd w:val="clear" w:color="auto" w:fill="auto"/>
            <w:hideMark/>
          </w:tcPr>
          <w:p w14:paraId="57211C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C50C3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1768D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C2761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DC8B2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72C63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2AD6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7DEC2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DA65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71A97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676,44</w:t>
            </w:r>
          </w:p>
        </w:tc>
        <w:tc>
          <w:tcPr>
            <w:tcW w:w="1701" w:type="dxa"/>
            <w:shd w:val="clear" w:color="auto" w:fill="auto"/>
            <w:hideMark/>
          </w:tcPr>
          <w:p w14:paraId="1C7E19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1083/1</w:t>
            </w:r>
          </w:p>
        </w:tc>
        <w:tc>
          <w:tcPr>
            <w:tcW w:w="1275" w:type="dxa"/>
            <w:shd w:val="clear" w:color="auto" w:fill="auto"/>
            <w:hideMark/>
          </w:tcPr>
          <w:p w14:paraId="2C9CD9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184028F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7F592A" w14:textId="77777777" w:rsidTr="0008381D">
        <w:trPr>
          <w:trHeight w:val="289"/>
        </w:trPr>
        <w:tc>
          <w:tcPr>
            <w:tcW w:w="553" w:type="dxa"/>
            <w:shd w:val="clear" w:color="auto" w:fill="auto"/>
            <w:hideMark/>
          </w:tcPr>
          <w:p w14:paraId="36FE01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708</w:t>
            </w:r>
          </w:p>
        </w:tc>
        <w:tc>
          <w:tcPr>
            <w:tcW w:w="780" w:type="dxa"/>
            <w:shd w:val="clear" w:color="auto" w:fill="auto"/>
            <w:hideMark/>
          </w:tcPr>
          <w:p w14:paraId="499859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49C8B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49726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5A976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2AEC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C6070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0981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A979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A0C45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9A01D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590,52</w:t>
            </w:r>
          </w:p>
        </w:tc>
        <w:tc>
          <w:tcPr>
            <w:tcW w:w="1701" w:type="dxa"/>
            <w:shd w:val="clear" w:color="auto" w:fill="auto"/>
            <w:hideMark/>
          </w:tcPr>
          <w:p w14:paraId="2244AD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2694, 1300/2</w:t>
            </w:r>
          </w:p>
        </w:tc>
        <w:tc>
          <w:tcPr>
            <w:tcW w:w="1275" w:type="dxa"/>
            <w:shd w:val="clear" w:color="auto" w:fill="auto"/>
            <w:hideMark/>
          </w:tcPr>
          <w:p w14:paraId="3FC304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79EF73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A58345" w14:textId="77777777" w:rsidTr="0008381D">
        <w:trPr>
          <w:trHeight w:val="289"/>
        </w:trPr>
        <w:tc>
          <w:tcPr>
            <w:tcW w:w="553" w:type="dxa"/>
            <w:shd w:val="clear" w:color="auto" w:fill="auto"/>
            <w:hideMark/>
          </w:tcPr>
          <w:p w14:paraId="42E6C3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709</w:t>
            </w:r>
          </w:p>
        </w:tc>
        <w:tc>
          <w:tcPr>
            <w:tcW w:w="780" w:type="dxa"/>
            <w:shd w:val="clear" w:color="auto" w:fill="auto"/>
            <w:hideMark/>
          </w:tcPr>
          <w:p w14:paraId="29EF25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67B16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B1AC8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D88B4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7218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228BD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5A95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A36D6D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4DC572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0899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162,37</w:t>
            </w:r>
          </w:p>
        </w:tc>
        <w:tc>
          <w:tcPr>
            <w:tcW w:w="1701" w:type="dxa"/>
            <w:shd w:val="clear" w:color="auto" w:fill="auto"/>
            <w:hideMark/>
          </w:tcPr>
          <w:p w14:paraId="18E4B4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1065, 2789</w:t>
            </w:r>
          </w:p>
        </w:tc>
        <w:tc>
          <w:tcPr>
            <w:tcW w:w="1275" w:type="dxa"/>
            <w:shd w:val="clear" w:color="auto" w:fill="auto"/>
            <w:hideMark/>
          </w:tcPr>
          <w:p w14:paraId="18E514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7451E3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257111D" w14:textId="77777777" w:rsidTr="0008381D">
        <w:trPr>
          <w:trHeight w:val="289"/>
        </w:trPr>
        <w:tc>
          <w:tcPr>
            <w:tcW w:w="553" w:type="dxa"/>
            <w:shd w:val="clear" w:color="auto" w:fill="auto"/>
            <w:hideMark/>
          </w:tcPr>
          <w:p w14:paraId="395090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710</w:t>
            </w:r>
          </w:p>
        </w:tc>
        <w:tc>
          <w:tcPr>
            <w:tcW w:w="780" w:type="dxa"/>
            <w:shd w:val="clear" w:color="auto" w:fill="auto"/>
            <w:hideMark/>
          </w:tcPr>
          <w:p w14:paraId="62B239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A6159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3ACA0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0A144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DAD5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444B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0E8A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DFC01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DA3C0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B3DBF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376,89</w:t>
            </w:r>
          </w:p>
        </w:tc>
        <w:tc>
          <w:tcPr>
            <w:tcW w:w="1701" w:type="dxa"/>
            <w:shd w:val="clear" w:color="auto" w:fill="auto"/>
            <w:hideMark/>
          </w:tcPr>
          <w:p w14:paraId="5AE554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AF4CE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CA934B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5A0E8A" w14:textId="77777777" w:rsidTr="0008381D">
        <w:trPr>
          <w:trHeight w:val="289"/>
        </w:trPr>
        <w:tc>
          <w:tcPr>
            <w:tcW w:w="553" w:type="dxa"/>
            <w:shd w:val="clear" w:color="auto" w:fill="auto"/>
            <w:hideMark/>
          </w:tcPr>
          <w:p w14:paraId="1B33F1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711</w:t>
            </w:r>
          </w:p>
        </w:tc>
        <w:tc>
          <w:tcPr>
            <w:tcW w:w="780" w:type="dxa"/>
            <w:shd w:val="clear" w:color="auto" w:fill="auto"/>
            <w:hideMark/>
          </w:tcPr>
          <w:p w14:paraId="32C856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AA081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0AA07F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A36C6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6CDF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CFB2B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090A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E4A46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8487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4ED8D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1 506,31</w:t>
            </w:r>
          </w:p>
        </w:tc>
        <w:tc>
          <w:tcPr>
            <w:tcW w:w="1701" w:type="dxa"/>
            <w:shd w:val="clear" w:color="auto" w:fill="auto"/>
            <w:hideMark/>
          </w:tcPr>
          <w:p w14:paraId="59E0C7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1287/1, 1289</w:t>
            </w:r>
          </w:p>
        </w:tc>
        <w:tc>
          <w:tcPr>
            <w:tcW w:w="1275" w:type="dxa"/>
            <w:shd w:val="clear" w:color="auto" w:fill="auto"/>
            <w:hideMark/>
          </w:tcPr>
          <w:p w14:paraId="1F49EA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1B8E5F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5CC30C7" w14:textId="77777777" w:rsidTr="0008381D">
        <w:trPr>
          <w:trHeight w:val="289"/>
        </w:trPr>
        <w:tc>
          <w:tcPr>
            <w:tcW w:w="553" w:type="dxa"/>
            <w:shd w:val="clear" w:color="auto" w:fill="auto"/>
            <w:hideMark/>
          </w:tcPr>
          <w:p w14:paraId="2B2D22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712</w:t>
            </w:r>
          </w:p>
        </w:tc>
        <w:tc>
          <w:tcPr>
            <w:tcW w:w="780" w:type="dxa"/>
            <w:shd w:val="clear" w:color="auto" w:fill="auto"/>
            <w:hideMark/>
          </w:tcPr>
          <w:p w14:paraId="7D9EE3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385E6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2E64D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83BCA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D5CF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8434E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EEA9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5D96DB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51B1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13A7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715,93</w:t>
            </w:r>
          </w:p>
        </w:tc>
        <w:tc>
          <w:tcPr>
            <w:tcW w:w="1701" w:type="dxa"/>
            <w:shd w:val="clear" w:color="auto" w:fill="auto"/>
            <w:hideMark/>
          </w:tcPr>
          <w:p w14:paraId="4B094E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1142/2, 1065</w:t>
            </w:r>
          </w:p>
        </w:tc>
        <w:tc>
          <w:tcPr>
            <w:tcW w:w="1275" w:type="dxa"/>
            <w:shd w:val="clear" w:color="auto" w:fill="auto"/>
            <w:hideMark/>
          </w:tcPr>
          <w:p w14:paraId="3F1BB7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2559EC5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30299E" w14:textId="77777777" w:rsidTr="0008381D">
        <w:trPr>
          <w:trHeight w:val="289"/>
        </w:trPr>
        <w:tc>
          <w:tcPr>
            <w:tcW w:w="553" w:type="dxa"/>
            <w:shd w:val="clear" w:color="auto" w:fill="auto"/>
            <w:hideMark/>
          </w:tcPr>
          <w:p w14:paraId="6901F6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713</w:t>
            </w:r>
          </w:p>
        </w:tc>
        <w:tc>
          <w:tcPr>
            <w:tcW w:w="780" w:type="dxa"/>
            <w:shd w:val="clear" w:color="auto" w:fill="auto"/>
            <w:hideMark/>
          </w:tcPr>
          <w:p w14:paraId="0B68AD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9CEC4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C5F44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DDC96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27CC0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EB67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F725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59608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D8CB3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F91B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1 382,03</w:t>
            </w:r>
          </w:p>
        </w:tc>
        <w:tc>
          <w:tcPr>
            <w:tcW w:w="1701" w:type="dxa"/>
            <w:shd w:val="clear" w:color="auto" w:fill="auto"/>
            <w:hideMark/>
          </w:tcPr>
          <w:p w14:paraId="54AA90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1087/2, 1086, 1124/2</w:t>
            </w:r>
          </w:p>
        </w:tc>
        <w:tc>
          <w:tcPr>
            <w:tcW w:w="1275" w:type="dxa"/>
            <w:shd w:val="clear" w:color="auto" w:fill="auto"/>
            <w:hideMark/>
          </w:tcPr>
          <w:p w14:paraId="2E88CD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5133B83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0BB085" w14:textId="77777777" w:rsidTr="0008381D">
        <w:trPr>
          <w:trHeight w:val="289"/>
        </w:trPr>
        <w:tc>
          <w:tcPr>
            <w:tcW w:w="553" w:type="dxa"/>
            <w:shd w:val="clear" w:color="auto" w:fill="auto"/>
            <w:hideMark/>
          </w:tcPr>
          <w:p w14:paraId="395730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714</w:t>
            </w:r>
          </w:p>
        </w:tc>
        <w:tc>
          <w:tcPr>
            <w:tcW w:w="780" w:type="dxa"/>
            <w:shd w:val="clear" w:color="auto" w:fill="auto"/>
            <w:hideMark/>
          </w:tcPr>
          <w:p w14:paraId="60FA0B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3A9C45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2DF28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620EA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E048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56CD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71A45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5EC97F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8F7F2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0CF4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33,59</w:t>
            </w:r>
          </w:p>
        </w:tc>
        <w:tc>
          <w:tcPr>
            <w:tcW w:w="1701" w:type="dxa"/>
            <w:shd w:val="clear" w:color="auto" w:fill="auto"/>
            <w:hideMark/>
          </w:tcPr>
          <w:p w14:paraId="37F963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621/1</w:t>
            </w:r>
          </w:p>
        </w:tc>
        <w:tc>
          <w:tcPr>
            <w:tcW w:w="1275" w:type="dxa"/>
            <w:shd w:val="clear" w:color="auto" w:fill="auto"/>
            <w:hideMark/>
          </w:tcPr>
          <w:p w14:paraId="75752B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FF-LW-LB</w:t>
            </w:r>
          </w:p>
        </w:tc>
        <w:tc>
          <w:tcPr>
            <w:tcW w:w="2694" w:type="dxa"/>
            <w:shd w:val="clear" w:color="auto" w:fill="auto"/>
            <w:hideMark/>
          </w:tcPr>
          <w:p w14:paraId="2B0A5FD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CE5227" w14:textId="77777777" w:rsidTr="0008381D">
        <w:trPr>
          <w:trHeight w:val="289"/>
        </w:trPr>
        <w:tc>
          <w:tcPr>
            <w:tcW w:w="553" w:type="dxa"/>
            <w:shd w:val="clear" w:color="auto" w:fill="auto"/>
            <w:hideMark/>
          </w:tcPr>
          <w:p w14:paraId="53A960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715</w:t>
            </w:r>
          </w:p>
        </w:tc>
        <w:tc>
          <w:tcPr>
            <w:tcW w:w="780" w:type="dxa"/>
            <w:shd w:val="clear" w:color="auto" w:fill="auto"/>
            <w:hideMark/>
          </w:tcPr>
          <w:p w14:paraId="23ED7E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92BDE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2F2BE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5876C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62A6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ABF63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11ADD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2F47EA3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4F17EF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A0F05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105,87</w:t>
            </w:r>
          </w:p>
        </w:tc>
        <w:tc>
          <w:tcPr>
            <w:tcW w:w="1701" w:type="dxa"/>
            <w:shd w:val="clear" w:color="auto" w:fill="auto"/>
            <w:hideMark/>
          </w:tcPr>
          <w:p w14:paraId="0C3245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7F93BE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62007D2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A5B767A" w14:textId="77777777" w:rsidTr="0008381D">
        <w:trPr>
          <w:trHeight w:val="289"/>
        </w:trPr>
        <w:tc>
          <w:tcPr>
            <w:tcW w:w="553" w:type="dxa"/>
            <w:shd w:val="clear" w:color="auto" w:fill="auto"/>
            <w:hideMark/>
          </w:tcPr>
          <w:p w14:paraId="1B86AAF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716</w:t>
            </w:r>
          </w:p>
        </w:tc>
        <w:tc>
          <w:tcPr>
            <w:tcW w:w="780" w:type="dxa"/>
            <w:shd w:val="clear" w:color="auto" w:fill="auto"/>
            <w:hideMark/>
          </w:tcPr>
          <w:p w14:paraId="1859E7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C2158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65CC8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097BD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3F29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3A1BE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4C92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A2090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41F40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3C05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45,12</w:t>
            </w:r>
          </w:p>
        </w:tc>
        <w:tc>
          <w:tcPr>
            <w:tcW w:w="1701" w:type="dxa"/>
            <w:shd w:val="clear" w:color="auto" w:fill="auto"/>
            <w:hideMark/>
          </w:tcPr>
          <w:p w14:paraId="53BCAE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661/1, 2952</w:t>
            </w:r>
          </w:p>
        </w:tc>
        <w:tc>
          <w:tcPr>
            <w:tcW w:w="1275" w:type="dxa"/>
            <w:shd w:val="clear" w:color="auto" w:fill="auto"/>
            <w:hideMark/>
          </w:tcPr>
          <w:p w14:paraId="086CA3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4ACA34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C4CA8A" w14:textId="77777777" w:rsidTr="0008381D">
        <w:trPr>
          <w:trHeight w:val="289"/>
        </w:trPr>
        <w:tc>
          <w:tcPr>
            <w:tcW w:w="553" w:type="dxa"/>
            <w:shd w:val="clear" w:color="auto" w:fill="auto"/>
            <w:hideMark/>
          </w:tcPr>
          <w:p w14:paraId="062B18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717</w:t>
            </w:r>
          </w:p>
        </w:tc>
        <w:tc>
          <w:tcPr>
            <w:tcW w:w="780" w:type="dxa"/>
            <w:shd w:val="clear" w:color="auto" w:fill="auto"/>
            <w:hideMark/>
          </w:tcPr>
          <w:p w14:paraId="3E61E9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D57F0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1C3A1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926C5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7599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935C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4033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0A2C9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5E5D8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37AD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68,01</w:t>
            </w:r>
          </w:p>
        </w:tc>
        <w:tc>
          <w:tcPr>
            <w:tcW w:w="1701" w:type="dxa"/>
            <w:shd w:val="clear" w:color="auto" w:fill="auto"/>
            <w:hideMark/>
          </w:tcPr>
          <w:p w14:paraId="5A1691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2EE2DD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063D3E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4AA59E" w14:textId="77777777" w:rsidTr="0008381D">
        <w:trPr>
          <w:trHeight w:val="289"/>
        </w:trPr>
        <w:tc>
          <w:tcPr>
            <w:tcW w:w="553" w:type="dxa"/>
            <w:shd w:val="clear" w:color="auto" w:fill="auto"/>
            <w:hideMark/>
          </w:tcPr>
          <w:p w14:paraId="27E400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718</w:t>
            </w:r>
          </w:p>
        </w:tc>
        <w:tc>
          <w:tcPr>
            <w:tcW w:w="780" w:type="dxa"/>
            <w:shd w:val="clear" w:color="auto" w:fill="auto"/>
            <w:hideMark/>
          </w:tcPr>
          <w:p w14:paraId="70E441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FB0DE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F4E23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3C1DB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0F9D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1A91C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756EA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735DC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E185D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D86E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155,85</w:t>
            </w:r>
          </w:p>
        </w:tc>
        <w:tc>
          <w:tcPr>
            <w:tcW w:w="1701" w:type="dxa"/>
            <w:shd w:val="clear" w:color="auto" w:fill="auto"/>
            <w:hideMark/>
          </w:tcPr>
          <w:p w14:paraId="5807DC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4096F2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9E138B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CA45F89" w14:textId="77777777" w:rsidTr="0008381D">
        <w:trPr>
          <w:trHeight w:val="289"/>
        </w:trPr>
        <w:tc>
          <w:tcPr>
            <w:tcW w:w="553" w:type="dxa"/>
            <w:shd w:val="clear" w:color="auto" w:fill="auto"/>
            <w:hideMark/>
          </w:tcPr>
          <w:p w14:paraId="253EC8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719</w:t>
            </w:r>
          </w:p>
        </w:tc>
        <w:tc>
          <w:tcPr>
            <w:tcW w:w="780" w:type="dxa"/>
            <w:shd w:val="clear" w:color="auto" w:fill="auto"/>
            <w:hideMark/>
          </w:tcPr>
          <w:p w14:paraId="74AEB5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D7A24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01D6FB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F81BF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A58F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87A9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896E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5AF62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A1AA8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18DD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56,27</w:t>
            </w:r>
          </w:p>
        </w:tc>
        <w:tc>
          <w:tcPr>
            <w:tcW w:w="1701" w:type="dxa"/>
            <w:shd w:val="clear" w:color="auto" w:fill="auto"/>
            <w:hideMark/>
          </w:tcPr>
          <w:p w14:paraId="18F688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44DEE9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6A114B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DDF36F" w14:textId="77777777" w:rsidTr="0008381D">
        <w:trPr>
          <w:trHeight w:val="289"/>
        </w:trPr>
        <w:tc>
          <w:tcPr>
            <w:tcW w:w="553" w:type="dxa"/>
            <w:shd w:val="clear" w:color="auto" w:fill="auto"/>
            <w:hideMark/>
          </w:tcPr>
          <w:p w14:paraId="634381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720</w:t>
            </w:r>
          </w:p>
        </w:tc>
        <w:tc>
          <w:tcPr>
            <w:tcW w:w="780" w:type="dxa"/>
            <w:shd w:val="clear" w:color="auto" w:fill="auto"/>
            <w:hideMark/>
          </w:tcPr>
          <w:p w14:paraId="2FD31B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0CFD9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0E8FF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9892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92821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88636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5B7B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A9455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B2A70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BF21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17,21</w:t>
            </w:r>
          </w:p>
        </w:tc>
        <w:tc>
          <w:tcPr>
            <w:tcW w:w="1701" w:type="dxa"/>
            <w:shd w:val="clear" w:color="auto" w:fill="auto"/>
            <w:hideMark/>
          </w:tcPr>
          <w:p w14:paraId="1E6E15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0048A4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DE957E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5DFCA0" w14:textId="77777777" w:rsidTr="0008381D">
        <w:trPr>
          <w:trHeight w:val="289"/>
        </w:trPr>
        <w:tc>
          <w:tcPr>
            <w:tcW w:w="553" w:type="dxa"/>
            <w:shd w:val="clear" w:color="auto" w:fill="auto"/>
            <w:hideMark/>
          </w:tcPr>
          <w:p w14:paraId="46FA62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721</w:t>
            </w:r>
          </w:p>
        </w:tc>
        <w:tc>
          <w:tcPr>
            <w:tcW w:w="780" w:type="dxa"/>
            <w:shd w:val="clear" w:color="auto" w:fill="auto"/>
            <w:hideMark/>
          </w:tcPr>
          <w:p w14:paraId="0E8EE9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B9CE5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D2B3A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E6204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645C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34072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0224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3E371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D46BF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3E0B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4,08</w:t>
            </w:r>
          </w:p>
        </w:tc>
        <w:tc>
          <w:tcPr>
            <w:tcW w:w="1701" w:type="dxa"/>
            <w:shd w:val="clear" w:color="auto" w:fill="auto"/>
            <w:hideMark/>
          </w:tcPr>
          <w:p w14:paraId="3E46D0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3DC1E5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29ADEB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EBDD06" w14:textId="77777777" w:rsidTr="0008381D">
        <w:trPr>
          <w:trHeight w:val="289"/>
        </w:trPr>
        <w:tc>
          <w:tcPr>
            <w:tcW w:w="553" w:type="dxa"/>
            <w:shd w:val="clear" w:color="auto" w:fill="auto"/>
            <w:hideMark/>
          </w:tcPr>
          <w:p w14:paraId="081D6B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722</w:t>
            </w:r>
          </w:p>
        </w:tc>
        <w:tc>
          <w:tcPr>
            <w:tcW w:w="780" w:type="dxa"/>
            <w:shd w:val="clear" w:color="auto" w:fill="auto"/>
            <w:hideMark/>
          </w:tcPr>
          <w:p w14:paraId="6B9FB0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844F639"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8A6E3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5678E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C501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0C900D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3123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353DB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8D5B8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FD90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24,02</w:t>
            </w:r>
          </w:p>
        </w:tc>
        <w:tc>
          <w:tcPr>
            <w:tcW w:w="1701" w:type="dxa"/>
            <w:shd w:val="clear" w:color="auto" w:fill="auto"/>
            <w:hideMark/>
          </w:tcPr>
          <w:p w14:paraId="0EA14B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 2737, 621/1</w:t>
            </w:r>
          </w:p>
        </w:tc>
        <w:tc>
          <w:tcPr>
            <w:tcW w:w="1275" w:type="dxa"/>
            <w:shd w:val="clear" w:color="auto" w:fill="auto"/>
            <w:hideMark/>
          </w:tcPr>
          <w:p w14:paraId="5CD182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C84E90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39137C" w14:textId="77777777" w:rsidTr="0008381D">
        <w:trPr>
          <w:trHeight w:val="289"/>
        </w:trPr>
        <w:tc>
          <w:tcPr>
            <w:tcW w:w="553" w:type="dxa"/>
            <w:shd w:val="clear" w:color="auto" w:fill="auto"/>
            <w:hideMark/>
          </w:tcPr>
          <w:p w14:paraId="4186CF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723</w:t>
            </w:r>
          </w:p>
        </w:tc>
        <w:tc>
          <w:tcPr>
            <w:tcW w:w="780" w:type="dxa"/>
            <w:shd w:val="clear" w:color="auto" w:fill="auto"/>
            <w:hideMark/>
          </w:tcPr>
          <w:p w14:paraId="6BC97C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BC0DC0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0C6CB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5779D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DE02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0E498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26ED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686E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06D353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9FF9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4C436B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518FA4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EAD9BA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441190" w14:textId="77777777" w:rsidTr="0008381D">
        <w:trPr>
          <w:trHeight w:val="289"/>
        </w:trPr>
        <w:tc>
          <w:tcPr>
            <w:tcW w:w="553" w:type="dxa"/>
            <w:shd w:val="clear" w:color="auto" w:fill="auto"/>
            <w:hideMark/>
          </w:tcPr>
          <w:p w14:paraId="38ED20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724</w:t>
            </w:r>
          </w:p>
        </w:tc>
        <w:tc>
          <w:tcPr>
            <w:tcW w:w="780" w:type="dxa"/>
            <w:shd w:val="clear" w:color="auto" w:fill="auto"/>
            <w:hideMark/>
          </w:tcPr>
          <w:p w14:paraId="7C118D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866C1D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926A9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B3E72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5A9F9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4DDECF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D9D4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C267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13AAA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86004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68,05</w:t>
            </w:r>
          </w:p>
        </w:tc>
        <w:tc>
          <w:tcPr>
            <w:tcW w:w="1701" w:type="dxa"/>
            <w:shd w:val="clear" w:color="auto" w:fill="auto"/>
            <w:hideMark/>
          </w:tcPr>
          <w:p w14:paraId="68C5DE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0A04A7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F93918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F8CDFB" w14:textId="77777777" w:rsidTr="0008381D">
        <w:trPr>
          <w:trHeight w:val="289"/>
        </w:trPr>
        <w:tc>
          <w:tcPr>
            <w:tcW w:w="553" w:type="dxa"/>
            <w:shd w:val="clear" w:color="auto" w:fill="auto"/>
            <w:hideMark/>
          </w:tcPr>
          <w:p w14:paraId="5840975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725</w:t>
            </w:r>
          </w:p>
        </w:tc>
        <w:tc>
          <w:tcPr>
            <w:tcW w:w="780" w:type="dxa"/>
            <w:shd w:val="clear" w:color="auto" w:fill="auto"/>
            <w:hideMark/>
          </w:tcPr>
          <w:p w14:paraId="40FB8B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D1BCB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E5B1F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8D28E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0A5BA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0FA46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6F3B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2485EE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D6E942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3543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64,78</w:t>
            </w:r>
          </w:p>
        </w:tc>
        <w:tc>
          <w:tcPr>
            <w:tcW w:w="1701" w:type="dxa"/>
            <w:shd w:val="clear" w:color="auto" w:fill="auto"/>
            <w:hideMark/>
          </w:tcPr>
          <w:p w14:paraId="347BAC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79CFB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C594D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AD77EEA" w14:textId="77777777" w:rsidTr="0008381D">
        <w:trPr>
          <w:trHeight w:val="289"/>
        </w:trPr>
        <w:tc>
          <w:tcPr>
            <w:tcW w:w="553" w:type="dxa"/>
            <w:shd w:val="clear" w:color="auto" w:fill="auto"/>
            <w:hideMark/>
          </w:tcPr>
          <w:p w14:paraId="1BF1F7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726</w:t>
            </w:r>
          </w:p>
        </w:tc>
        <w:tc>
          <w:tcPr>
            <w:tcW w:w="780" w:type="dxa"/>
            <w:shd w:val="clear" w:color="auto" w:fill="auto"/>
            <w:hideMark/>
          </w:tcPr>
          <w:p w14:paraId="2CB302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A79115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19A0B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DBF79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972C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A15C3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5AED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5C642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7A2A0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AAC8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127,08</w:t>
            </w:r>
          </w:p>
        </w:tc>
        <w:tc>
          <w:tcPr>
            <w:tcW w:w="1701" w:type="dxa"/>
            <w:shd w:val="clear" w:color="auto" w:fill="auto"/>
            <w:hideMark/>
          </w:tcPr>
          <w:p w14:paraId="39CE2F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3023</w:t>
            </w:r>
          </w:p>
        </w:tc>
        <w:tc>
          <w:tcPr>
            <w:tcW w:w="1275" w:type="dxa"/>
            <w:shd w:val="clear" w:color="auto" w:fill="auto"/>
            <w:hideMark/>
          </w:tcPr>
          <w:p w14:paraId="35FA80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615512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2360C9" w14:textId="77777777" w:rsidTr="0008381D">
        <w:trPr>
          <w:trHeight w:val="289"/>
        </w:trPr>
        <w:tc>
          <w:tcPr>
            <w:tcW w:w="553" w:type="dxa"/>
            <w:shd w:val="clear" w:color="auto" w:fill="auto"/>
            <w:hideMark/>
          </w:tcPr>
          <w:p w14:paraId="072FD3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727</w:t>
            </w:r>
          </w:p>
        </w:tc>
        <w:tc>
          <w:tcPr>
            <w:tcW w:w="780" w:type="dxa"/>
            <w:shd w:val="clear" w:color="auto" w:fill="auto"/>
            <w:hideMark/>
          </w:tcPr>
          <w:p w14:paraId="50D16A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CE345A6"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5F3AA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FD175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87F4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ADF1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2609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293AF08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29EAB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1F5F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10,36</w:t>
            </w:r>
          </w:p>
        </w:tc>
        <w:tc>
          <w:tcPr>
            <w:tcW w:w="1701" w:type="dxa"/>
            <w:shd w:val="clear" w:color="auto" w:fill="auto"/>
            <w:hideMark/>
          </w:tcPr>
          <w:p w14:paraId="0299E1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665</w:t>
            </w:r>
          </w:p>
        </w:tc>
        <w:tc>
          <w:tcPr>
            <w:tcW w:w="1275" w:type="dxa"/>
            <w:shd w:val="clear" w:color="auto" w:fill="auto"/>
            <w:hideMark/>
          </w:tcPr>
          <w:p w14:paraId="647A40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40F968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1D9B67" w14:textId="77777777" w:rsidTr="0008381D">
        <w:trPr>
          <w:trHeight w:val="289"/>
        </w:trPr>
        <w:tc>
          <w:tcPr>
            <w:tcW w:w="553" w:type="dxa"/>
            <w:shd w:val="clear" w:color="auto" w:fill="auto"/>
            <w:hideMark/>
          </w:tcPr>
          <w:p w14:paraId="0870F3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728</w:t>
            </w:r>
          </w:p>
        </w:tc>
        <w:tc>
          <w:tcPr>
            <w:tcW w:w="780" w:type="dxa"/>
            <w:shd w:val="clear" w:color="auto" w:fill="auto"/>
            <w:hideMark/>
          </w:tcPr>
          <w:p w14:paraId="704916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EDE8D6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AE30B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33FBC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2F5A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9DD58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154F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CA3F27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899D50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8DB1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5,20</w:t>
            </w:r>
          </w:p>
        </w:tc>
        <w:tc>
          <w:tcPr>
            <w:tcW w:w="1701" w:type="dxa"/>
            <w:shd w:val="clear" w:color="auto" w:fill="auto"/>
            <w:hideMark/>
          </w:tcPr>
          <w:p w14:paraId="56EBCE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662, 663</w:t>
            </w:r>
          </w:p>
        </w:tc>
        <w:tc>
          <w:tcPr>
            <w:tcW w:w="1275" w:type="dxa"/>
            <w:shd w:val="clear" w:color="auto" w:fill="auto"/>
            <w:hideMark/>
          </w:tcPr>
          <w:p w14:paraId="2F5A55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77DE74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5DA44B" w14:textId="77777777" w:rsidTr="0008381D">
        <w:trPr>
          <w:trHeight w:val="289"/>
        </w:trPr>
        <w:tc>
          <w:tcPr>
            <w:tcW w:w="553" w:type="dxa"/>
            <w:shd w:val="clear" w:color="auto" w:fill="auto"/>
            <w:hideMark/>
          </w:tcPr>
          <w:p w14:paraId="54735B9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729</w:t>
            </w:r>
          </w:p>
        </w:tc>
        <w:tc>
          <w:tcPr>
            <w:tcW w:w="780" w:type="dxa"/>
            <w:shd w:val="clear" w:color="auto" w:fill="auto"/>
            <w:hideMark/>
          </w:tcPr>
          <w:p w14:paraId="688E9B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1E70B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7A442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395D0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567DF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EB5A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F08E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699954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FFDD3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D76C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19,33</w:t>
            </w:r>
          </w:p>
        </w:tc>
        <w:tc>
          <w:tcPr>
            <w:tcW w:w="1701" w:type="dxa"/>
            <w:shd w:val="clear" w:color="auto" w:fill="auto"/>
            <w:hideMark/>
          </w:tcPr>
          <w:p w14:paraId="2968DC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232</w:t>
            </w:r>
          </w:p>
        </w:tc>
        <w:tc>
          <w:tcPr>
            <w:tcW w:w="1275" w:type="dxa"/>
            <w:shd w:val="clear" w:color="auto" w:fill="auto"/>
            <w:hideMark/>
          </w:tcPr>
          <w:p w14:paraId="36CFFD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42F8DB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1AF072" w14:textId="77777777" w:rsidTr="0008381D">
        <w:trPr>
          <w:trHeight w:val="289"/>
        </w:trPr>
        <w:tc>
          <w:tcPr>
            <w:tcW w:w="553" w:type="dxa"/>
            <w:shd w:val="clear" w:color="auto" w:fill="auto"/>
            <w:hideMark/>
          </w:tcPr>
          <w:p w14:paraId="0F175E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730</w:t>
            </w:r>
          </w:p>
        </w:tc>
        <w:tc>
          <w:tcPr>
            <w:tcW w:w="780" w:type="dxa"/>
            <w:shd w:val="clear" w:color="auto" w:fill="auto"/>
            <w:hideMark/>
          </w:tcPr>
          <w:p w14:paraId="0E9AC1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1EBAB6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91BF0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FD6F3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3C0E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03D48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FC3A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5FC77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74AE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5FC9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13,08</w:t>
            </w:r>
          </w:p>
        </w:tc>
        <w:tc>
          <w:tcPr>
            <w:tcW w:w="1701" w:type="dxa"/>
            <w:shd w:val="clear" w:color="auto" w:fill="auto"/>
            <w:hideMark/>
          </w:tcPr>
          <w:p w14:paraId="30D041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4071D0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94BDA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2CA201" w14:textId="77777777" w:rsidTr="0008381D">
        <w:trPr>
          <w:trHeight w:val="289"/>
        </w:trPr>
        <w:tc>
          <w:tcPr>
            <w:tcW w:w="553" w:type="dxa"/>
            <w:shd w:val="clear" w:color="auto" w:fill="auto"/>
            <w:hideMark/>
          </w:tcPr>
          <w:p w14:paraId="7B4883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731</w:t>
            </w:r>
          </w:p>
        </w:tc>
        <w:tc>
          <w:tcPr>
            <w:tcW w:w="780" w:type="dxa"/>
            <w:shd w:val="clear" w:color="auto" w:fill="auto"/>
            <w:hideMark/>
          </w:tcPr>
          <w:p w14:paraId="27E910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328F4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54815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974DD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36711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05F5F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B9E13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2D00F4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AA516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9026F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2 593,59</w:t>
            </w:r>
          </w:p>
        </w:tc>
        <w:tc>
          <w:tcPr>
            <w:tcW w:w="1701" w:type="dxa"/>
            <w:shd w:val="clear" w:color="auto" w:fill="auto"/>
            <w:hideMark/>
          </w:tcPr>
          <w:p w14:paraId="4D75D4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3C5B0E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C4D2FB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05B617" w14:textId="77777777" w:rsidTr="0008381D">
        <w:trPr>
          <w:trHeight w:val="289"/>
        </w:trPr>
        <w:tc>
          <w:tcPr>
            <w:tcW w:w="553" w:type="dxa"/>
            <w:shd w:val="clear" w:color="auto" w:fill="auto"/>
            <w:hideMark/>
          </w:tcPr>
          <w:p w14:paraId="139372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732</w:t>
            </w:r>
          </w:p>
        </w:tc>
        <w:tc>
          <w:tcPr>
            <w:tcW w:w="780" w:type="dxa"/>
            <w:shd w:val="clear" w:color="auto" w:fill="auto"/>
            <w:hideMark/>
          </w:tcPr>
          <w:p w14:paraId="1A90EE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52944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B3861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CF477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98906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CCD8E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A966D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7EDC036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7C500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16F7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17,59</w:t>
            </w:r>
          </w:p>
        </w:tc>
        <w:tc>
          <w:tcPr>
            <w:tcW w:w="1701" w:type="dxa"/>
            <w:shd w:val="clear" w:color="auto" w:fill="auto"/>
            <w:hideMark/>
          </w:tcPr>
          <w:p w14:paraId="39305C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2902</w:t>
            </w:r>
          </w:p>
        </w:tc>
        <w:tc>
          <w:tcPr>
            <w:tcW w:w="1275" w:type="dxa"/>
            <w:shd w:val="clear" w:color="auto" w:fill="auto"/>
            <w:hideMark/>
          </w:tcPr>
          <w:p w14:paraId="0F609F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8D8DF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6E288B" w14:textId="77777777" w:rsidTr="0008381D">
        <w:trPr>
          <w:trHeight w:val="289"/>
        </w:trPr>
        <w:tc>
          <w:tcPr>
            <w:tcW w:w="553" w:type="dxa"/>
            <w:shd w:val="clear" w:color="auto" w:fill="auto"/>
            <w:hideMark/>
          </w:tcPr>
          <w:p w14:paraId="35C9BA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733</w:t>
            </w:r>
          </w:p>
        </w:tc>
        <w:tc>
          <w:tcPr>
            <w:tcW w:w="780" w:type="dxa"/>
            <w:shd w:val="clear" w:color="auto" w:fill="auto"/>
            <w:hideMark/>
          </w:tcPr>
          <w:p w14:paraId="17143A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E24784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827E7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DE08F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F75D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B838F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6F60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57DCEF8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DD81F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9D04A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7,65</w:t>
            </w:r>
          </w:p>
        </w:tc>
        <w:tc>
          <w:tcPr>
            <w:tcW w:w="1701" w:type="dxa"/>
            <w:shd w:val="clear" w:color="auto" w:fill="auto"/>
            <w:hideMark/>
          </w:tcPr>
          <w:p w14:paraId="06CCEC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2801/3</w:t>
            </w:r>
          </w:p>
        </w:tc>
        <w:tc>
          <w:tcPr>
            <w:tcW w:w="1275" w:type="dxa"/>
            <w:shd w:val="clear" w:color="auto" w:fill="auto"/>
            <w:hideMark/>
          </w:tcPr>
          <w:p w14:paraId="7E873F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259266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CB72D93" w14:textId="77777777" w:rsidTr="0008381D">
        <w:trPr>
          <w:trHeight w:val="289"/>
        </w:trPr>
        <w:tc>
          <w:tcPr>
            <w:tcW w:w="553" w:type="dxa"/>
            <w:shd w:val="clear" w:color="auto" w:fill="auto"/>
            <w:hideMark/>
          </w:tcPr>
          <w:p w14:paraId="59B2B3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734</w:t>
            </w:r>
          </w:p>
        </w:tc>
        <w:tc>
          <w:tcPr>
            <w:tcW w:w="780" w:type="dxa"/>
            <w:shd w:val="clear" w:color="auto" w:fill="auto"/>
            <w:hideMark/>
          </w:tcPr>
          <w:p w14:paraId="379F8C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EDC229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E28F7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4AB6C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6B48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C1560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0D99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B6E5B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96851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7C18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1,33</w:t>
            </w:r>
          </w:p>
        </w:tc>
        <w:tc>
          <w:tcPr>
            <w:tcW w:w="1701" w:type="dxa"/>
            <w:shd w:val="clear" w:color="auto" w:fill="auto"/>
            <w:hideMark/>
          </w:tcPr>
          <w:p w14:paraId="18C77D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2801/3</w:t>
            </w:r>
          </w:p>
        </w:tc>
        <w:tc>
          <w:tcPr>
            <w:tcW w:w="1275" w:type="dxa"/>
            <w:shd w:val="clear" w:color="auto" w:fill="auto"/>
            <w:hideMark/>
          </w:tcPr>
          <w:p w14:paraId="382FCC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CB812D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3B6420" w14:textId="77777777" w:rsidTr="0008381D">
        <w:trPr>
          <w:trHeight w:val="289"/>
        </w:trPr>
        <w:tc>
          <w:tcPr>
            <w:tcW w:w="553" w:type="dxa"/>
            <w:shd w:val="clear" w:color="auto" w:fill="auto"/>
            <w:hideMark/>
          </w:tcPr>
          <w:p w14:paraId="40865E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735</w:t>
            </w:r>
          </w:p>
        </w:tc>
        <w:tc>
          <w:tcPr>
            <w:tcW w:w="780" w:type="dxa"/>
            <w:shd w:val="clear" w:color="auto" w:fill="auto"/>
            <w:hideMark/>
          </w:tcPr>
          <w:p w14:paraId="7DF4DC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5C1C6B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5F213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2CFFF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7A7E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4C6B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D150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5025AD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648F4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ADA4D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03DFAB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36B565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6808E4B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232C17" w14:textId="77777777" w:rsidTr="0008381D">
        <w:trPr>
          <w:trHeight w:val="289"/>
        </w:trPr>
        <w:tc>
          <w:tcPr>
            <w:tcW w:w="553" w:type="dxa"/>
            <w:shd w:val="clear" w:color="auto" w:fill="auto"/>
            <w:hideMark/>
          </w:tcPr>
          <w:p w14:paraId="28C62F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736</w:t>
            </w:r>
          </w:p>
        </w:tc>
        <w:tc>
          <w:tcPr>
            <w:tcW w:w="780" w:type="dxa"/>
            <w:shd w:val="clear" w:color="auto" w:fill="auto"/>
            <w:hideMark/>
          </w:tcPr>
          <w:p w14:paraId="561B66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448741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1A9AF9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66C92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3BDD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A41AB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7A2EF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BF3AE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342FB9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BBBE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0,22</w:t>
            </w:r>
          </w:p>
        </w:tc>
        <w:tc>
          <w:tcPr>
            <w:tcW w:w="1701" w:type="dxa"/>
            <w:shd w:val="clear" w:color="auto" w:fill="auto"/>
            <w:hideMark/>
          </w:tcPr>
          <w:p w14:paraId="0C8745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3020</w:t>
            </w:r>
          </w:p>
        </w:tc>
        <w:tc>
          <w:tcPr>
            <w:tcW w:w="1275" w:type="dxa"/>
            <w:shd w:val="clear" w:color="auto" w:fill="auto"/>
            <w:hideMark/>
          </w:tcPr>
          <w:p w14:paraId="3C862B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248E91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A63140" w14:textId="77777777" w:rsidTr="0008381D">
        <w:trPr>
          <w:trHeight w:val="289"/>
        </w:trPr>
        <w:tc>
          <w:tcPr>
            <w:tcW w:w="553" w:type="dxa"/>
            <w:shd w:val="clear" w:color="auto" w:fill="auto"/>
            <w:hideMark/>
          </w:tcPr>
          <w:p w14:paraId="11D50C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737</w:t>
            </w:r>
          </w:p>
        </w:tc>
        <w:tc>
          <w:tcPr>
            <w:tcW w:w="780" w:type="dxa"/>
            <w:shd w:val="clear" w:color="auto" w:fill="auto"/>
            <w:hideMark/>
          </w:tcPr>
          <w:p w14:paraId="3541B9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56C92F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14F93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C775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FF8E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04A16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AFF7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EA9891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8FDA6E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F8BA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w:t>
            </w:r>
          </w:p>
        </w:tc>
        <w:tc>
          <w:tcPr>
            <w:tcW w:w="1701" w:type="dxa"/>
            <w:shd w:val="clear" w:color="auto" w:fill="auto"/>
            <w:hideMark/>
          </w:tcPr>
          <w:p w14:paraId="621568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1714</w:t>
            </w:r>
          </w:p>
        </w:tc>
        <w:tc>
          <w:tcPr>
            <w:tcW w:w="1275" w:type="dxa"/>
            <w:shd w:val="clear" w:color="auto" w:fill="auto"/>
            <w:hideMark/>
          </w:tcPr>
          <w:p w14:paraId="6A5D96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236E39A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2D6600" w14:textId="77777777" w:rsidTr="0008381D">
        <w:trPr>
          <w:trHeight w:val="289"/>
        </w:trPr>
        <w:tc>
          <w:tcPr>
            <w:tcW w:w="553" w:type="dxa"/>
            <w:shd w:val="clear" w:color="auto" w:fill="auto"/>
            <w:hideMark/>
          </w:tcPr>
          <w:p w14:paraId="14F978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738</w:t>
            </w:r>
          </w:p>
        </w:tc>
        <w:tc>
          <w:tcPr>
            <w:tcW w:w="780" w:type="dxa"/>
            <w:shd w:val="clear" w:color="auto" w:fill="auto"/>
            <w:hideMark/>
          </w:tcPr>
          <w:p w14:paraId="418687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116081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54225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5A6F3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CFC3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9D6D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8B90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3EA4B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4213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E42B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11,98</w:t>
            </w:r>
          </w:p>
        </w:tc>
        <w:tc>
          <w:tcPr>
            <w:tcW w:w="1701" w:type="dxa"/>
            <w:shd w:val="clear" w:color="auto" w:fill="auto"/>
            <w:hideMark/>
          </w:tcPr>
          <w:p w14:paraId="1B630A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1733, 1734, 1735</w:t>
            </w:r>
          </w:p>
        </w:tc>
        <w:tc>
          <w:tcPr>
            <w:tcW w:w="1275" w:type="dxa"/>
            <w:shd w:val="clear" w:color="auto" w:fill="auto"/>
            <w:hideMark/>
          </w:tcPr>
          <w:p w14:paraId="419208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A6C3B5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687670F" w14:textId="77777777" w:rsidTr="0008381D">
        <w:trPr>
          <w:trHeight w:val="289"/>
        </w:trPr>
        <w:tc>
          <w:tcPr>
            <w:tcW w:w="553" w:type="dxa"/>
            <w:shd w:val="clear" w:color="auto" w:fill="auto"/>
            <w:hideMark/>
          </w:tcPr>
          <w:p w14:paraId="472067D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739</w:t>
            </w:r>
          </w:p>
        </w:tc>
        <w:tc>
          <w:tcPr>
            <w:tcW w:w="780" w:type="dxa"/>
            <w:shd w:val="clear" w:color="auto" w:fill="auto"/>
            <w:hideMark/>
          </w:tcPr>
          <w:p w14:paraId="413CAC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FC1CED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9280A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0373E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561A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C409D3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DD1E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EEBD3F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2E576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DD0E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0,14</w:t>
            </w:r>
          </w:p>
        </w:tc>
        <w:tc>
          <w:tcPr>
            <w:tcW w:w="1701" w:type="dxa"/>
            <w:shd w:val="clear" w:color="auto" w:fill="auto"/>
            <w:hideMark/>
          </w:tcPr>
          <w:p w14:paraId="7F8106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1797, 1796</w:t>
            </w:r>
          </w:p>
        </w:tc>
        <w:tc>
          <w:tcPr>
            <w:tcW w:w="1275" w:type="dxa"/>
            <w:shd w:val="clear" w:color="auto" w:fill="auto"/>
            <w:hideMark/>
          </w:tcPr>
          <w:p w14:paraId="13F3C3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9A127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6BE457" w14:textId="77777777" w:rsidTr="0008381D">
        <w:trPr>
          <w:trHeight w:val="289"/>
        </w:trPr>
        <w:tc>
          <w:tcPr>
            <w:tcW w:w="553" w:type="dxa"/>
            <w:shd w:val="clear" w:color="auto" w:fill="auto"/>
            <w:hideMark/>
          </w:tcPr>
          <w:p w14:paraId="16F3A9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740</w:t>
            </w:r>
          </w:p>
        </w:tc>
        <w:tc>
          <w:tcPr>
            <w:tcW w:w="780" w:type="dxa"/>
            <w:shd w:val="clear" w:color="auto" w:fill="auto"/>
            <w:hideMark/>
          </w:tcPr>
          <w:p w14:paraId="1CBF86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A89E83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179DAD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70A01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E297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D2B13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E4B7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6988B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AE405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E68F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2,02</w:t>
            </w:r>
          </w:p>
        </w:tc>
        <w:tc>
          <w:tcPr>
            <w:tcW w:w="1701" w:type="dxa"/>
            <w:shd w:val="clear" w:color="auto" w:fill="auto"/>
            <w:hideMark/>
          </w:tcPr>
          <w:p w14:paraId="1814BD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1681, 2767</w:t>
            </w:r>
          </w:p>
        </w:tc>
        <w:tc>
          <w:tcPr>
            <w:tcW w:w="1275" w:type="dxa"/>
            <w:shd w:val="clear" w:color="auto" w:fill="auto"/>
            <w:hideMark/>
          </w:tcPr>
          <w:p w14:paraId="6EC0C9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5009BF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8B45FF" w14:textId="77777777" w:rsidTr="0008381D">
        <w:trPr>
          <w:trHeight w:val="289"/>
        </w:trPr>
        <w:tc>
          <w:tcPr>
            <w:tcW w:w="553" w:type="dxa"/>
            <w:shd w:val="clear" w:color="auto" w:fill="auto"/>
            <w:hideMark/>
          </w:tcPr>
          <w:p w14:paraId="6C7576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741</w:t>
            </w:r>
          </w:p>
        </w:tc>
        <w:tc>
          <w:tcPr>
            <w:tcW w:w="780" w:type="dxa"/>
            <w:shd w:val="clear" w:color="auto" w:fill="auto"/>
            <w:hideMark/>
          </w:tcPr>
          <w:p w14:paraId="715A90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A74C076"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C0835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1FFFA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3133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9B7B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DE2CD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0FBCE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278AB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006CC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82,25</w:t>
            </w:r>
          </w:p>
        </w:tc>
        <w:tc>
          <w:tcPr>
            <w:tcW w:w="1701" w:type="dxa"/>
            <w:shd w:val="clear" w:color="auto" w:fill="auto"/>
            <w:hideMark/>
          </w:tcPr>
          <w:p w14:paraId="225A35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1619, 1620, 1621, 1622, 1640</w:t>
            </w:r>
          </w:p>
        </w:tc>
        <w:tc>
          <w:tcPr>
            <w:tcW w:w="1275" w:type="dxa"/>
            <w:shd w:val="clear" w:color="auto" w:fill="auto"/>
            <w:hideMark/>
          </w:tcPr>
          <w:p w14:paraId="79C76C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2929C8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7E0598" w14:textId="77777777" w:rsidTr="0008381D">
        <w:trPr>
          <w:trHeight w:val="289"/>
        </w:trPr>
        <w:tc>
          <w:tcPr>
            <w:tcW w:w="553" w:type="dxa"/>
            <w:shd w:val="clear" w:color="auto" w:fill="auto"/>
            <w:hideMark/>
          </w:tcPr>
          <w:p w14:paraId="75805B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742</w:t>
            </w:r>
          </w:p>
        </w:tc>
        <w:tc>
          <w:tcPr>
            <w:tcW w:w="780" w:type="dxa"/>
            <w:shd w:val="clear" w:color="auto" w:fill="auto"/>
            <w:hideMark/>
          </w:tcPr>
          <w:p w14:paraId="58460D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276BA4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FD5C6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73F6F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9497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8899E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8429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A3EA8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0C5109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31A74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0,39</w:t>
            </w:r>
          </w:p>
        </w:tc>
        <w:tc>
          <w:tcPr>
            <w:tcW w:w="1701" w:type="dxa"/>
            <w:shd w:val="clear" w:color="auto" w:fill="auto"/>
            <w:hideMark/>
          </w:tcPr>
          <w:p w14:paraId="38FFD7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1640</w:t>
            </w:r>
          </w:p>
        </w:tc>
        <w:tc>
          <w:tcPr>
            <w:tcW w:w="1275" w:type="dxa"/>
            <w:shd w:val="clear" w:color="auto" w:fill="auto"/>
            <w:hideMark/>
          </w:tcPr>
          <w:p w14:paraId="4A03F3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4903CE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7BDFE3" w14:textId="77777777" w:rsidTr="0008381D">
        <w:trPr>
          <w:trHeight w:val="289"/>
        </w:trPr>
        <w:tc>
          <w:tcPr>
            <w:tcW w:w="553" w:type="dxa"/>
            <w:shd w:val="clear" w:color="auto" w:fill="auto"/>
            <w:hideMark/>
          </w:tcPr>
          <w:p w14:paraId="48830D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743</w:t>
            </w:r>
          </w:p>
        </w:tc>
        <w:tc>
          <w:tcPr>
            <w:tcW w:w="780" w:type="dxa"/>
            <w:shd w:val="clear" w:color="auto" w:fill="auto"/>
            <w:hideMark/>
          </w:tcPr>
          <w:p w14:paraId="66A67A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BC27F9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FA496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838ED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EE55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44B089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9499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C973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3729AA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A4D7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46,72</w:t>
            </w:r>
          </w:p>
        </w:tc>
        <w:tc>
          <w:tcPr>
            <w:tcW w:w="1701" w:type="dxa"/>
            <w:shd w:val="clear" w:color="auto" w:fill="auto"/>
            <w:hideMark/>
          </w:tcPr>
          <w:p w14:paraId="54F9D3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1648, 1645, 1644</w:t>
            </w:r>
          </w:p>
        </w:tc>
        <w:tc>
          <w:tcPr>
            <w:tcW w:w="1275" w:type="dxa"/>
            <w:shd w:val="clear" w:color="auto" w:fill="auto"/>
            <w:hideMark/>
          </w:tcPr>
          <w:p w14:paraId="0F3F91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4C0AB6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E10654" w14:textId="77777777" w:rsidTr="0008381D">
        <w:trPr>
          <w:trHeight w:val="289"/>
        </w:trPr>
        <w:tc>
          <w:tcPr>
            <w:tcW w:w="553" w:type="dxa"/>
            <w:shd w:val="clear" w:color="auto" w:fill="auto"/>
            <w:hideMark/>
          </w:tcPr>
          <w:p w14:paraId="552051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744</w:t>
            </w:r>
          </w:p>
        </w:tc>
        <w:tc>
          <w:tcPr>
            <w:tcW w:w="780" w:type="dxa"/>
            <w:shd w:val="clear" w:color="auto" w:fill="auto"/>
            <w:hideMark/>
          </w:tcPr>
          <w:p w14:paraId="53EAA3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B9CD70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AF148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72BD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E578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50018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57C6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57AB6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57BE9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36E8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0,27</w:t>
            </w:r>
          </w:p>
        </w:tc>
        <w:tc>
          <w:tcPr>
            <w:tcW w:w="1701" w:type="dxa"/>
            <w:shd w:val="clear" w:color="auto" w:fill="auto"/>
            <w:hideMark/>
          </w:tcPr>
          <w:p w14:paraId="4D88A4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1654</w:t>
            </w:r>
          </w:p>
        </w:tc>
        <w:tc>
          <w:tcPr>
            <w:tcW w:w="1275" w:type="dxa"/>
            <w:shd w:val="clear" w:color="auto" w:fill="auto"/>
            <w:hideMark/>
          </w:tcPr>
          <w:p w14:paraId="0E24BE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2AC23A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293EACE" w14:textId="77777777" w:rsidTr="0008381D">
        <w:trPr>
          <w:trHeight w:val="289"/>
        </w:trPr>
        <w:tc>
          <w:tcPr>
            <w:tcW w:w="553" w:type="dxa"/>
            <w:shd w:val="clear" w:color="auto" w:fill="auto"/>
            <w:hideMark/>
          </w:tcPr>
          <w:p w14:paraId="12D240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745</w:t>
            </w:r>
          </w:p>
        </w:tc>
        <w:tc>
          <w:tcPr>
            <w:tcW w:w="780" w:type="dxa"/>
            <w:shd w:val="clear" w:color="auto" w:fill="auto"/>
            <w:hideMark/>
          </w:tcPr>
          <w:p w14:paraId="26F71D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121909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FB43A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04798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B0A2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44BC61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FA22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C09E49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2940E4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F4E9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56,42</w:t>
            </w:r>
          </w:p>
        </w:tc>
        <w:tc>
          <w:tcPr>
            <w:tcW w:w="1701" w:type="dxa"/>
            <w:shd w:val="clear" w:color="auto" w:fill="auto"/>
            <w:hideMark/>
          </w:tcPr>
          <w:p w14:paraId="42B46B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1618</w:t>
            </w:r>
          </w:p>
        </w:tc>
        <w:tc>
          <w:tcPr>
            <w:tcW w:w="1275" w:type="dxa"/>
            <w:shd w:val="clear" w:color="auto" w:fill="auto"/>
            <w:hideMark/>
          </w:tcPr>
          <w:p w14:paraId="1E7C02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67A72D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EF2CC6" w14:textId="77777777" w:rsidTr="0008381D">
        <w:trPr>
          <w:trHeight w:val="289"/>
        </w:trPr>
        <w:tc>
          <w:tcPr>
            <w:tcW w:w="553" w:type="dxa"/>
            <w:shd w:val="clear" w:color="auto" w:fill="auto"/>
            <w:hideMark/>
          </w:tcPr>
          <w:p w14:paraId="3CB251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746</w:t>
            </w:r>
          </w:p>
        </w:tc>
        <w:tc>
          <w:tcPr>
            <w:tcW w:w="780" w:type="dxa"/>
            <w:shd w:val="clear" w:color="auto" w:fill="auto"/>
            <w:hideMark/>
          </w:tcPr>
          <w:p w14:paraId="1FF6BE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7F4B56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1E07E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C60AF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28E1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F50E96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1611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B947F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0BD8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76EE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0,39</w:t>
            </w:r>
          </w:p>
        </w:tc>
        <w:tc>
          <w:tcPr>
            <w:tcW w:w="1701" w:type="dxa"/>
            <w:shd w:val="clear" w:color="auto" w:fill="auto"/>
            <w:hideMark/>
          </w:tcPr>
          <w:p w14:paraId="1CA592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1317</w:t>
            </w:r>
          </w:p>
        </w:tc>
        <w:tc>
          <w:tcPr>
            <w:tcW w:w="1275" w:type="dxa"/>
            <w:shd w:val="clear" w:color="auto" w:fill="auto"/>
            <w:hideMark/>
          </w:tcPr>
          <w:p w14:paraId="16E8AC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7301DA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0F0B58B" w14:textId="77777777" w:rsidTr="0008381D">
        <w:trPr>
          <w:trHeight w:val="289"/>
        </w:trPr>
        <w:tc>
          <w:tcPr>
            <w:tcW w:w="553" w:type="dxa"/>
            <w:shd w:val="clear" w:color="auto" w:fill="auto"/>
            <w:hideMark/>
          </w:tcPr>
          <w:p w14:paraId="0AB52C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747</w:t>
            </w:r>
          </w:p>
        </w:tc>
        <w:tc>
          <w:tcPr>
            <w:tcW w:w="780" w:type="dxa"/>
            <w:shd w:val="clear" w:color="auto" w:fill="auto"/>
            <w:hideMark/>
          </w:tcPr>
          <w:p w14:paraId="6387B5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84873A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E8907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A014B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B500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EDC13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C1B6D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52D1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413AF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7F42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7,35</w:t>
            </w:r>
          </w:p>
        </w:tc>
        <w:tc>
          <w:tcPr>
            <w:tcW w:w="1701" w:type="dxa"/>
            <w:shd w:val="clear" w:color="auto" w:fill="auto"/>
            <w:hideMark/>
          </w:tcPr>
          <w:p w14:paraId="2D34CF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1312, 1310, 1314</w:t>
            </w:r>
          </w:p>
        </w:tc>
        <w:tc>
          <w:tcPr>
            <w:tcW w:w="1275" w:type="dxa"/>
            <w:shd w:val="clear" w:color="auto" w:fill="auto"/>
            <w:hideMark/>
          </w:tcPr>
          <w:p w14:paraId="5E1502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70EE1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46881F" w14:textId="77777777" w:rsidTr="0008381D">
        <w:trPr>
          <w:trHeight w:val="289"/>
        </w:trPr>
        <w:tc>
          <w:tcPr>
            <w:tcW w:w="553" w:type="dxa"/>
            <w:shd w:val="clear" w:color="auto" w:fill="auto"/>
            <w:hideMark/>
          </w:tcPr>
          <w:p w14:paraId="356135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748</w:t>
            </w:r>
          </w:p>
        </w:tc>
        <w:tc>
          <w:tcPr>
            <w:tcW w:w="780" w:type="dxa"/>
            <w:shd w:val="clear" w:color="auto" w:fill="auto"/>
            <w:hideMark/>
          </w:tcPr>
          <w:p w14:paraId="6D5031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896151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0B344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8560C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81A31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EA24A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8E53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1F537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3D204E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12D1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6,97</w:t>
            </w:r>
          </w:p>
        </w:tc>
        <w:tc>
          <w:tcPr>
            <w:tcW w:w="1701" w:type="dxa"/>
            <w:shd w:val="clear" w:color="auto" w:fill="auto"/>
            <w:hideMark/>
          </w:tcPr>
          <w:p w14:paraId="4BF770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1314, 1315</w:t>
            </w:r>
          </w:p>
        </w:tc>
        <w:tc>
          <w:tcPr>
            <w:tcW w:w="1275" w:type="dxa"/>
            <w:shd w:val="clear" w:color="auto" w:fill="auto"/>
            <w:hideMark/>
          </w:tcPr>
          <w:p w14:paraId="6EAA48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5B8DEC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F70FAB" w14:textId="77777777" w:rsidTr="0008381D">
        <w:trPr>
          <w:trHeight w:val="289"/>
        </w:trPr>
        <w:tc>
          <w:tcPr>
            <w:tcW w:w="553" w:type="dxa"/>
            <w:shd w:val="clear" w:color="auto" w:fill="auto"/>
            <w:hideMark/>
          </w:tcPr>
          <w:p w14:paraId="4149FA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749</w:t>
            </w:r>
          </w:p>
        </w:tc>
        <w:tc>
          <w:tcPr>
            <w:tcW w:w="780" w:type="dxa"/>
            <w:shd w:val="clear" w:color="auto" w:fill="auto"/>
            <w:hideMark/>
          </w:tcPr>
          <w:p w14:paraId="4E1B83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08AC36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677FB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3E9BB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D9D5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D98D2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0997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02B3D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B951D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8652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2,75</w:t>
            </w:r>
          </w:p>
        </w:tc>
        <w:tc>
          <w:tcPr>
            <w:tcW w:w="1701" w:type="dxa"/>
            <w:shd w:val="clear" w:color="auto" w:fill="auto"/>
            <w:hideMark/>
          </w:tcPr>
          <w:p w14:paraId="6525A5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1292</w:t>
            </w:r>
          </w:p>
        </w:tc>
        <w:tc>
          <w:tcPr>
            <w:tcW w:w="1275" w:type="dxa"/>
            <w:shd w:val="clear" w:color="auto" w:fill="auto"/>
            <w:hideMark/>
          </w:tcPr>
          <w:p w14:paraId="705757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1B6982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09BC29" w14:textId="77777777" w:rsidTr="0008381D">
        <w:trPr>
          <w:trHeight w:val="289"/>
        </w:trPr>
        <w:tc>
          <w:tcPr>
            <w:tcW w:w="553" w:type="dxa"/>
            <w:shd w:val="clear" w:color="auto" w:fill="auto"/>
            <w:hideMark/>
          </w:tcPr>
          <w:p w14:paraId="583B6D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750</w:t>
            </w:r>
          </w:p>
        </w:tc>
        <w:tc>
          <w:tcPr>
            <w:tcW w:w="780" w:type="dxa"/>
            <w:shd w:val="clear" w:color="auto" w:fill="auto"/>
            <w:hideMark/>
          </w:tcPr>
          <w:p w14:paraId="7AD36E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C4DA7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A0F7B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F0420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550D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F531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A68FD8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48D3B48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C29D7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202E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92,83</w:t>
            </w:r>
          </w:p>
        </w:tc>
        <w:tc>
          <w:tcPr>
            <w:tcW w:w="1701" w:type="dxa"/>
            <w:shd w:val="clear" w:color="auto" w:fill="auto"/>
            <w:hideMark/>
          </w:tcPr>
          <w:p w14:paraId="5AAE8F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w:t>
            </w:r>
          </w:p>
        </w:tc>
        <w:tc>
          <w:tcPr>
            <w:tcW w:w="1275" w:type="dxa"/>
            <w:shd w:val="clear" w:color="auto" w:fill="auto"/>
            <w:hideMark/>
          </w:tcPr>
          <w:p w14:paraId="75C16F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18E68F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2F57C1" w14:textId="77777777" w:rsidTr="0008381D">
        <w:trPr>
          <w:trHeight w:val="289"/>
        </w:trPr>
        <w:tc>
          <w:tcPr>
            <w:tcW w:w="553" w:type="dxa"/>
            <w:shd w:val="clear" w:color="auto" w:fill="auto"/>
            <w:hideMark/>
          </w:tcPr>
          <w:p w14:paraId="1DE6437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751</w:t>
            </w:r>
          </w:p>
        </w:tc>
        <w:tc>
          <w:tcPr>
            <w:tcW w:w="780" w:type="dxa"/>
            <w:shd w:val="clear" w:color="auto" w:fill="auto"/>
            <w:hideMark/>
          </w:tcPr>
          <w:p w14:paraId="25B6DB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30FFBA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736A9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70276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9687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DFC2B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3D38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AC65E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CF2B9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C6ED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222,31</w:t>
            </w:r>
          </w:p>
        </w:tc>
        <w:tc>
          <w:tcPr>
            <w:tcW w:w="1701" w:type="dxa"/>
            <w:shd w:val="clear" w:color="auto" w:fill="auto"/>
            <w:hideMark/>
          </w:tcPr>
          <w:p w14:paraId="479079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1315, 1302, 3105, 2789</w:t>
            </w:r>
          </w:p>
        </w:tc>
        <w:tc>
          <w:tcPr>
            <w:tcW w:w="1275" w:type="dxa"/>
            <w:shd w:val="clear" w:color="auto" w:fill="auto"/>
            <w:hideMark/>
          </w:tcPr>
          <w:p w14:paraId="0C93B3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963869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C760DB" w14:textId="77777777" w:rsidTr="0008381D">
        <w:trPr>
          <w:trHeight w:val="289"/>
        </w:trPr>
        <w:tc>
          <w:tcPr>
            <w:tcW w:w="553" w:type="dxa"/>
            <w:shd w:val="clear" w:color="auto" w:fill="auto"/>
            <w:hideMark/>
          </w:tcPr>
          <w:p w14:paraId="1170AD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752</w:t>
            </w:r>
          </w:p>
        </w:tc>
        <w:tc>
          <w:tcPr>
            <w:tcW w:w="780" w:type="dxa"/>
            <w:shd w:val="clear" w:color="auto" w:fill="auto"/>
            <w:hideMark/>
          </w:tcPr>
          <w:p w14:paraId="2ACED6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C0479B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2BF7B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6E002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D1A5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CF456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A67E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F4249B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12465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20A00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148,68</w:t>
            </w:r>
          </w:p>
        </w:tc>
        <w:tc>
          <w:tcPr>
            <w:tcW w:w="1701" w:type="dxa"/>
            <w:shd w:val="clear" w:color="auto" w:fill="auto"/>
            <w:hideMark/>
          </w:tcPr>
          <w:p w14:paraId="7BA786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4D92C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A8502B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922582" w14:textId="77777777" w:rsidTr="0008381D">
        <w:trPr>
          <w:trHeight w:val="289"/>
        </w:trPr>
        <w:tc>
          <w:tcPr>
            <w:tcW w:w="553" w:type="dxa"/>
            <w:shd w:val="clear" w:color="auto" w:fill="auto"/>
            <w:hideMark/>
          </w:tcPr>
          <w:p w14:paraId="25D57E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753</w:t>
            </w:r>
          </w:p>
        </w:tc>
        <w:tc>
          <w:tcPr>
            <w:tcW w:w="780" w:type="dxa"/>
            <w:shd w:val="clear" w:color="auto" w:fill="auto"/>
            <w:hideMark/>
          </w:tcPr>
          <w:p w14:paraId="0A6F57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C71CE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51623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D6547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6385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FA00A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F885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2EEF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AFDD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DEFD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14,63</w:t>
            </w:r>
          </w:p>
        </w:tc>
        <w:tc>
          <w:tcPr>
            <w:tcW w:w="1701" w:type="dxa"/>
            <w:shd w:val="clear" w:color="auto" w:fill="auto"/>
            <w:hideMark/>
          </w:tcPr>
          <w:p w14:paraId="3CA5EF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1948, 1943</w:t>
            </w:r>
          </w:p>
        </w:tc>
        <w:tc>
          <w:tcPr>
            <w:tcW w:w="1275" w:type="dxa"/>
            <w:shd w:val="clear" w:color="auto" w:fill="auto"/>
            <w:hideMark/>
          </w:tcPr>
          <w:p w14:paraId="44E08E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5B6A98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BC7F3E" w14:textId="77777777" w:rsidTr="0008381D">
        <w:trPr>
          <w:trHeight w:val="289"/>
        </w:trPr>
        <w:tc>
          <w:tcPr>
            <w:tcW w:w="553" w:type="dxa"/>
            <w:shd w:val="clear" w:color="auto" w:fill="auto"/>
            <w:hideMark/>
          </w:tcPr>
          <w:p w14:paraId="4FBD38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754</w:t>
            </w:r>
          </w:p>
        </w:tc>
        <w:tc>
          <w:tcPr>
            <w:tcW w:w="780" w:type="dxa"/>
            <w:shd w:val="clear" w:color="auto" w:fill="auto"/>
            <w:hideMark/>
          </w:tcPr>
          <w:p w14:paraId="2928B2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9532E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737A2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C547B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1956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1BC8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DF3B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FAE3C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007B2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8102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2,22</w:t>
            </w:r>
          </w:p>
        </w:tc>
        <w:tc>
          <w:tcPr>
            <w:tcW w:w="1701" w:type="dxa"/>
            <w:shd w:val="clear" w:color="auto" w:fill="auto"/>
            <w:hideMark/>
          </w:tcPr>
          <w:p w14:paraId="325BDD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1934</w:t>
            </w:r>
          </w:p>
        </w:tc>
        <w:tc>
          <w:tcPr>
            <w:tcW w:w="1275" w:type="dxa"/>
            <w:shd w:val="clear" w:color="auto" w:fill="auto"/>
            <w:hideMark/>
          </w:tcPr>
          <w:p w14:paraId="095514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200682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B495AA" w14:textId="77777777" w:rsidTr="0008381D">
        <w:trPr>
          <w:trHeight w:val="289"/>
        </w:trPr>
        <w:tc>
          <w:tcPr>
            <w:tcW w:w="553" w:type="dxa"/>
            <w:shd w:val="clear" w:color="auto" w:fill="auto"/>
            <w:hideMark/>
          </w:tcPr>
          <w:p w14:paraId="0C971F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755</w:t>
            </w:r>
          </w:p>
        </w:tc>
        <w:tc>
          <w:tcPr>
            <w:tcW w:w="780" w:type="dxa"/>
            <w:shd w:val="clear" w:color="auto" w:fill="auto"/>
            <w:hideMark/>
          </w:tcPr>
          <w:p w14:paraId="1CA406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B89EA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4F27A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53FA3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8179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1DC27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7BB23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155989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BCCB24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E00F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1CB42D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1932, 1928</w:t>
            </w:r>
          </w:p>
        </w:tc>
        <w:tc>
          <w:tcPr>
            <w:tcW w:w="1275" w:type="dxa"/>
            <w:shd w:val="clear" w:color="auto" w:fill="auto"/>
            <w:hideMark/>
          </w:tcPr>
          <w:p w14:paraId="47496C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6DC6FA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B1B69B" w14:textId="77777777" w:rsidTr="0008381D">
        <w:trPr>
          <w:trHeight w:val="289"/>
        </w:trPr>
        <w:tc>
          <w:tcPr>
            <w:tcW w:w="553" w:type="dxa"/>
            <w:shd w:val="clear" w:color="auto" w:fill="auto"/>
            <w:hideMark/>
          </w:tcPr>
          <w:p w14:paraId="2AA7D4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756</w:t>
            </w:r>
          </w:p>
        </w:tc>
        <w:tc>
          <w:tcPr>
            <w:tcW w:w="780" w:type="dxa"/>
            <w:shd w:val="clear" w:color="auto" w:fill="auto"/>
            <w:hideMark/>
          </w:tcPr>
          <w:p w14:paraId="039836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17C9F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4EFE5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24B4A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7549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86436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D440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B29B5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FD3CC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10992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1CD002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1927</w:t>
            </w:r>
          </w:p>
        </w:tc>
        <w:tc>
          <w:tcPr>
            <w:tcW w:w="1275" w:type="dxa"/>
            <w:shd w:val="clear" w:color="auto" w:fill="auto"/>
            <w:hideMark/>
          </w:tcPr>
          <w:p w14:paraId="730EDE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C8732B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13FB71B" w14:textId="77777777" w:rsidTr="0008381D">
        <w:trPr>
          <w:trHeight w:val="289"/>
        </w:trPr>
        <w:tc>
          <w:tcPr>
            <w:tcW w:w="553" w:type="dxa"/>
            <w:shd w:val="clear" w:color="auto" w:fill="auto"/>
            <w:hideMark/>
          </w:tcPr>
          <w:p w14:paraId="674044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757</w:t>
            </w:r>
          </w:p>
        </w:tc>
        <w:tc>
          <w:tcPr>
            <w:tcW w:w="780" w:type="dxa"/>
            <w:shd w:val="clear" w:color="auto" w:fill="auto"/>
            <w:hideMark/>
          </w:tcPr>
          <w:p w14:paraId="27985B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AF736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8FCC7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47CAD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1B7A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2DDCA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764E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BEC1B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1AB81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1420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5,06</w:t>
            </w:r>
          </w:p>
        </w:tc>
        <w:tc>
          <w:tcPr>
            <w:tcW w:w="1701" w:type="dxa"/>
            <w:shd w:val="clear" w:color="auto" w:fill="auto"/>
            <w:hideMark/>
          </w:tcPr>
          <w:p w14:paraId="4A23E4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1908, 1906</w:t>
            </w:r>
          </w:p>
        </w:tc>
        <w:tc>
          <w:tcPr>
            <w:tcW w:w="1275" w:type="dxa"/>
            <w:shd w:val="clear" w:color="auto" w:fill="auto"/>
            <w:hideMark/>
          </w:tcPr>
          <w:p w14:paraId="5E0591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6ACE0F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906EE7" w14:textId="77777777" w:rsidTr="0008381D">
        <w:trPr>
          <w:trHeight w:val="289"/>
        </w:trPr>
        <w:tc>
          <w:tcPr>
            <w:tcW w:w="553" w:type="dxa"/>
            <w:shd w:val="clear" w:color="auto" w:fill="auto"/>
            <w:hideMark/>
          </w:tcPr>
          <w:p w14:paraId="7D0199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758</w:t>
            </w:r>
          </w:p>
        </w:tc>
        <w:tc>
          <w:tcPr>
            <w:tcW w:w="780" w:type="dxa"/>
            <w:shd w:val="clear" w:color="auto" w:fill="auto"/>
            <w:hideMark/>
          </w:tcPr>
          <w:p w14:paraId="415DB3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2C8EF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19C14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BDD79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80D8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FAA69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D580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B6C2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5509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62243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1,41</w:t>
            </w:r>
          </w:p>
        </w:tc>
        <w:tc>
          <w:tcPr>
            <w:tcW w:w="1701" w:type="dxa"/>
            <w:shd w:val="clear" w:color="auto" w:fill="auto"/>
            <w:hideMark/>
          </w:tcPr>
          <w:p w14:paraId="09144C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1877, 1985</w:t>
            </w:r>
          </w:p>
        </w:tc>
        <w:tc>
          <w:tcPr>
            <w:tcW w:w="1275" w:type="dxa"/>
            <w:shd w:val="clear" w:color="auto" w:fill="auto"/>
            <w:hideMark/>
          </w:tcPr>
          <w:p w14:paraId="6AC450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858ED3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A9E597" w14:textId="77777777" w:rsidTr="0008381D">
        <w:trPr>
          <w:trHeight w:val="289"/>
        </w:trPr>
        <w:tc>
          <w:tcPr>
            <w:tcW w:w="553" w:type="dxa"/>
            <w:shd w:val="clear" w:color="auto" w:fill="auto"/>
            <w:hideMark/>
          </w:tcPr>
          <w:p w14:paraId="35B66E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759</w:t>
            </w:r>
          </w:p>
        </w:tc>
        <w:tc>
          <w:tcPr>
            <w:tcW w:w="780" w:type="dxa"/>
            <w:shd w:val="clear" w:color="auto" w:fill="auto"/>
            <w:hideMark/>
          </w:tcPr>
          <w:p w14:paraId="32C273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8C3490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6D667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A4B2D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12AF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D0CE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9937D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4A2F937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38F8A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A6D5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0,13</w:t>
            </w:r>
          </w:p>
        </w:tc>
        <w:tc>
          <w:tcPr>
            <w:tcW w:w="1701" w:type="dxa"/>
            <w:shd w:val="clear" w:color="auto" w:fill="auto"/>
            <w:hideMark/>
          </w:tcPr>
          <w:p w14:paraId="3D479B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2027/1</w:t>
            </w:r>
          </w:p>
        </w:tc>
        <w:tc>
          <w:tcPr>
            <w:tcW w:w="1275" w:type="dxa"/>
            <w:shd w:val="clear" w:color="auto" w:fill="auto"/>
            <w:hideMark/>
          </w:tcPr>
          <w:p w14:paraId="7F379A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1325F16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54FCD2" w14:textId="77777777" w:rsidTr="0008381D">
        <w:trPr>
          <w:trHeight w:val="289"/>
        </w:trPr>
        <w:tc>
          <w:tcPr>
            <w:tcW w:w="553" w:type="dxa"/>
            <w:shd w:val="clear" w:color="auto" w:fill="auto"/>
            <w:hideMark/>
          </w:tcPr>
          <w:p w14:paraId="7EEAE7E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760</w:t>
            </w:r>
          </w:p>
        </w:tc>
        <w:tc>
          <w:tcPr>
            <w:tcW w:w="780" w:type="dxa"/>
            <w:shd w:val="clear" w:color="auto" w:fill="auto"/>
            <w:hideMark/>
          </w:tcPr>
          <w:p w14:paraId="14CEAF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833935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DA950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386A4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6479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A1F5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4C9B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205122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79749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F7F8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12,79</w:t>
            </w:r>
          </w:p>
        </w:tc>
        <w:tc>
          <w:tcPr>
            <w:tcW w:w="1701" w:type="dxa"/>
            <w:shd w:val="clear" w:color="auto" w:fill="auto"/>
            <w:hideMark/>
          </w:tcPr>
          <w:p w14:paraId="710CA4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2028</w:t>
            </w:r>
          </w:p>
        </w:tc>
        <w:tc>
          <w:tcPr>
            <w:tcW w:w="1275" w:type="dxa"/>
            <w:shd w:val="clear" w:color="auto" w:fill="auto"/>
            <w:hideMark/>
          </w:tcPr>
          <w:p w14:paraId="0D1821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1D5922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2B9E99" w14:textId="77777777" w:rsidTr="0008381D">
        <w:trPr>
          <w:trHeight w:val="289"/>
        </w:trPr>
        <w:tc>
          <w:tcPr>
            <w:tcW w:w="553" w:type="dxa"/>
            <w:shd w:val="clear" w:color="auto" w:fill="auto"/>
            <w:hideMark/>
          </w:tcPr>
          <w:p w14:paraId="43936F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761</w:t>
            </w:r>
          </w:p>
        </w:tc>
        <w:tc>
          <w:tcPr>
            <w:tcW w:w="780" w:type="dxa"/>
            <w:shd w:val="clear" w:color="auto" w:fill="auto"/>
            <w:hideMark/>
          </w:tcPr>
          <w:p w14:paraId="0A3777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CDE508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7C38C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4024A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6DF82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8D28C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6338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8A0BF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FA091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3B11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1,48</w:t>
            </w:r>
          </w:p>
        </w:tc>
        <w:tc>
          <w:tcPr>
            <w:tcW w:w="1701" w:type="dxa"/>
            <w:shd w:val="clear" w:color="auto" w:fill="auto"/>
            <w:hideMark/>
          </w:tcPr>
          <w:p w14:paraId="402A38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1945/2</w:t>
            </w:r>
          </w:p>
        </w:tc>
        <w:tc>
          <w:tcPr>
            <w:tcW w:w="1275" w:type="dxa"/>
            <w:shd w:val="clear" w:color="auto" w:fill="auto"/>
            <w:hideMark/>
          </w:tcPr>
          <w:p w14:paraId="2EC8B2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483D91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CF58ED" w14:textId="77777777" w:rsidTr="0008381D">
        <w:trPr>
          <w:trHeight w:val="289"/>
        </w:trPr>
        <w:tc>
          <w:tcPr>
            <w:tcW w:w="553" w:type="dxa"/>
            <w:shd w:val="clear" w:color="auto" w:fill="auto"/>
            <w:hideMark/>
          </w:tcPr>
          <w:p w14:paraId="72DF8F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762</w:t>
            </w:r>
          </w:p>
        </w:tc>
        <w:tc>
          <w:tcPr>
            <w:tcW w:w="780" w:type="dxa"/>
            <w:shd w:val="clear" w:color="auto" w:fill="auto"/>
            <w:hideMark/>
          </w:tcPr>
          <w:p w14:paraId="0598E0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4E1EA2D"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9E192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DABA3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A0F6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1F784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5736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D4C6D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DD1D7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2C045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12,82</w:t>
            </w:r>
          </w:p>
        </w:tc>
        <w:tc>
          <w:tcPr>
            <w:tcW w:w="1701" w:type="dxa"/>
            <w:shd w:val="clear" w:color="auto" w:fill="auto"/>
            <w:hideMark/>
          </w:tcPr>
          <w:p w14:paraId="753C24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F5CBB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38718C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D90964F" w14:textId="77777777" w:rsidTr="0008381D">
        <w:trPr>
          <w:trHeight w:val="289"/>
        </w:trPr>
        <w:tc>
          <w:tcPr>
            <w:tcW w:w="553" w:type="dxa"/>
            <w:shd w:val="clear" w:color="auto" w:fill="auto"/>
            <w:hideMark/>
          </w:tcPr>
          <w:p w14:paraId="33C59E5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763</w:t>
            </w:r>
          </w:p>
        </w:tc>
        <w:tc>
          <w:tcPr>
            <w:tcW w:w="780" w:type="dxa"/>
            <w:shd w:val="clear" w:color="auto" w:fill="auto"/>
            <w:hideMark/>
          </w:tcPr>
          <w:p w14:paraId="3F5946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EFA36F7"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01B77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8D0A8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D0AD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AF0B6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54BE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18CB9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47EB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30BF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0,43</w:t>
            </w:r>
          </w:p>
        </w:tc>
        <w:tc>
          <w:tcPr>
            <w:tcW w:w="1701" w:type="dxa"/>
            <w:shd w:val="clear" w:color="auto" w:fill="auto"/>
            <w:hideMark/>
          </w:tcPr>
          <w:p w14:paraId="203AE3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0E3B6E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19019A7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819652" w14:textId="77777777" w:rsidTr="0008381D">
        <w:trPr>
          <w:trHeight w:val="289"/>
        </w:trPr>
        <w:tc>
          <w:tcPr>
            <w:tcW w:w="553" w:type="dxa"/>
            <w:shd w:val="clear" w:color="auto" w:fill="auto"/>
            <w:hideMark/>
          </w:tcPr>
          <w:p w14:paraId="4E32223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764</w:t>
            </w:r>
          </w:p>
        </w:tc>
        <w:tc>
          <w:tcPr>
            <w:tcW w:w="780" w:type="dxa"/>
            <w:shd w:val="clear" w:color="auto" w:fill="auto"/>
            <w:hideMark/>
          </w:tcPr>
          <w:p w14:paraId="7457B8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44CFD0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789303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B02D3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8377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9F516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026E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664E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6E898E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3FD9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5,94</w:t>
            </w:r>
          </w:p>
        </w:tc>
        <w:tc>
          <w:tcPr>
            <w:tcW w:w="1701" w:type="dxa"/>
            <w:shd w:val="clear" w:color="auto" w:fill="auto"/>
            <w:hideMark/>
          </w:tcPr>
          <w:p w14:paraId="308B95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1925/2</w:t>
            </w:r>
          </w:p>
        </w:tc>
        <w:tc>
          <w:tcPr>
            <w:tcW w:w="1275" w:type="dxa"/>
            <w:shd w:val="clear" w:color="auto" w:fill="auto"/>
            <w:hideMark/>
          </w:tcPr>
          <w:p w14:paraId="75E8B9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C1A642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F2BE6D6" w14:textId="77777777" w:rsidTr="0008381D">
        <w:trPr>
          <w:trHeight w:val="289"/>
        </w:trPr>
        <w:tc>
          <w:tcPr>
            <w:tcW w:w="553" w:type="dxa"/>
            <w:shd w:val="clear" w:color="auto" w:fill="auto"/>
            <w:hideMark/>
          </w:tcPr>
          <w:p w14:paraId="5AD347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765</w:t>
            </w:r>
          </w:p>
        </w:tc>
        <w:tc>
          <w:tcPr>
            <w:tcW w:w="780" w:type="dxa"/>
            <w:shd w:val="clear" w:color="auto" w:fill="auto"/>
            <w:hideMark/>
          </w:tcPr>
          <w:p w14:paraId="7673BA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0B5A53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39032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DE1EA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F0D7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8467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A8863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6A9BC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E6DA0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C46922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0,18</w:t>
            </w:r>
          </w:p>
        </w:tc>
        <w:tc>
          <w:tcPr>
            <w:tcW w:w="1701" w:type="dxa"/>
            <w:shd w:val="clear" w:color="auto" w:fill="auto"/>
            <w:hideMark/>
          </w:tcPr>
          <w:p w14:paraId="1A6300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632639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4C7E2A5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A51A31" w14:textId="77777777" w:rsidTr="0008381D">
        <w:trPr>
          <w:trHeight w:val="289"/>
        </w:trPr>
        <w:tc>
          <w:tcPr>
            <w:tcW w:w="553" w:type="dxa"/>
            <w:shd w:val="clear" w:color="auto" w:fill="auto"/>
            <w:hideMark/>
          </w:tcPr>
          <w:p w14:paraId="1F51B5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766</w:t>
            </w:r>
          </w:p>
        </w:tc>
        <w:tc>
          <w:tcPr>
            <w:tcW w:w="780" w:type="dxa"/>
            <w:shd w:val="clear" w:color="auto" w:fill="auto"/>
            <w:hideMark/>
          </w:tcPr>
          <w:p w14:paraId="1CA0A2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97FD9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8D6B8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07E3F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5487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CCDB2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FF60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19A18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5753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F33AE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0,60</w:t>
            </w:r>
          </w:p>
        </w:tc>
        <w:tc>
          <w:tcPr>
            <w:tcW w:w="1701" w:type="dxa"/>
            <w:shd w:val="clear" w:color="auto" w:fill="auto"/>
            <w:hideMark/>
          </w:tcPr>
          <w:p w14:paraId="5CAF04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1872, 1991</w:t>
            </w:r>
          </w:p>
        </w:tc>
        <w:tc>
          <w:tcPr>
            <w:tcW w:w="1275" w:type="dxa"/>
            <w:shd w:val="clear" w:color="auto" w:fill="auto"/>
            <w:hideMark/>
          </w:tcPr>
          <w:p w14:paraId="414B21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A53BDC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D3F97CA" w14:textId="77777777" w:rsidTr="0008381D">
        <w:trPr>
          <w:trHeight w:val="289"/>
        </w:trPr>
        <w:tc>
          <w:tcPr>
            <w:tcW w:w="553" w:type="dxa"/>
            <w:shd w:val="clear" w:color="auto" w:fill="auto"/>
            <w:hideMark/>
          </w:tcPr>
          <w:p w14:paraId="407A3A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767</w:t>
            </w:r>
          </w:p>
        </w:tc>
        <w:tc>
          <w:tcPr>
            <w:tcW w:w="780" w:type="dxa"/>
            <w:shd w:val="clear" w:color="auto" w:fill="auto"/>
            <w:hideMark/>
          </w:tcPr>
          <w:p w14:paraId="2C34B4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CF5CC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CA040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AEA29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43BED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1FEF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6405D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5A52E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A2AC64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05564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0,19</w:t>
            </w:r>
          </w:p>
        </w:tc>
        <w:tc>
          <w:tcPr>
            <w:tcW w:w="1701" w:type="dxa"/>
            <w:shd w:val="clear" w:color="auto" w:fill="auto"/>
            <w:hideMark/>
          </w:tcPr>
          <w:p w14:paraId="35CBBC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1871</w:t>
            </w:r>
          </w:p>
        </w:tc>
        <w:tc>
          <w:tcPr>
            <w:tcW w:w="1275" w:type="dxa"/>
            <w:shd w:val="clear" w:color="auto" w:fill="auto"/>
            <w:hideMark/>
          </w:tcPr>
          <w:p w14:paraId="6406C6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2EF9BF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9D8BCC" w14:textId="77777777" w:rsidTr="0008381D">
        <w:trPr>
          <w:trHeight w:val="289"/>
        </w:trPr>
        <w:tc>
          <w:tcPr>
            <w:tcW w:w="553" w:type="dxa"/>
            <w:shd w:val="clear" w:color="auto" w:fill="auto"/>
            <w:hideMark/>
          </w:tcPr>
          <w:p w14:paraId="46E3FE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768</w:t>
            </w:r>
          </w:p>
        </w:tc>
        <w:tc>
          <w:tcPr>
            <w:tcW w:w="780" w:type="dxa"/>
            <w:shd w:val="clear" w:color="auto" w:fill="auto"/>
            <w:hideMark/>
          </w:tcPr>
          <w:p w14:paraId="33B530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9095B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6FD6E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37A7C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0F43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9F9EF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A13C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A62F4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6FC5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09E6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2,77</w:t>
            </w:r>
          </w:p>
        </w:tc>
        <w:tc>
          <w:tcPr>
            <w:tcW w:w="1701" w:type="dxa"/>
            <w:shd w:val="clear" w:color="auto" w:fill="auto"/>
            <w:hideMark/>
          </w:tcPr>
          <w:p w14:paraId="0ADC93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1996, 2008</w:t>
            </w:r>
          </w:p>
        </w:tc>
        <w:tc>
          <w:tcPr>
            <w:tcW w:w="1275" w:type="dxa"/>
            <w:shd w:val="clear" w:color="auto" w:fill="auto"/>
            <w:hideMark/>
          </w:tcPr>
          <w:p w14:paraId="4B15FE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25C0843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E76013" w14:textId="77777777" w:rsidTr="0008381D">
        <w:trPr>
          <w:trHeight w:val="289"/>
        </w:trPr>
        <w:tc>
          <w:tcPr>
            <w:tcW w:w="553" w:type="dxa"/>
            <w:shd w:val="clear" w:color="auto" w:fill="auto"/>
            <w:hideMark/>
          </w:tcPr>
          <w:p w14:paraId="39555C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769</w:t>
            </w:r>
          </w:p>
        </w:tc>
        <w:tc>
          <w:tcPr>
            <w:tcW w:w="780" w:type="dxa"/>
            <w:shd w:val="clear" w:color="auto" w:fill="auto"/>
            <w:hideMark/>
          </w:tcPr>
          <w:p w14:paraId="1AB7A1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1A95D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97082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4FD7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E0DAC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97922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AD006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8E306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E3D26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0CBF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25,42</w:t>
            </w:r>
          </w:p>
        </w:tc>
        <w:tc>
          <w:tcPr>
            <w:tcW w:w="1701" w:type="dxa"/>
            <w:shd w:val="clear" w:color="auto" w:fill="auto"/>
            <w:hideMark/>
          </w:tcPr>
          <w:p w14:paraId="450FB7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1932</w:t>
            </w:r>
          </w:p>
        </w:tc>
        <w:tc>
          <w:tcPr>
            <w:tcW w:w="1275" w:type="dxa"/>
            <w:shd w:val="clear" w:color="auto" w:fill="auto"/>
            <w:hideMark/>
          </w:tcPr>
          <w:p w14:paraId="06F06D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0AF9B5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10B3AB" w14:textId="77777777" w:rsidTr="0008381D">
        <w:trPr>
          <w:trHeight w:val="289"/>
        </w:trPr>
        <w:tc>
          <w:tcPr>
            <w:tcW w:w="553" w:type="dxa"/>
            <w:shd w:val="clear" w:color="auto" w:fill="auto"/>
            <w:hideMark/>
          </w:tcPr>
          <w:p w14:paraId="012939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770</w:t>
            </w:r>
          </w:p>
        </w:tc>
        <w:tc>
          <w:tcPr>
            <w:tcW w:w="780" w:type="dxa"/>
            <w:shd w:val="clear" w:color="auto" w:fill="auto"/>
            <w:hideMark/>
          </w:tcPr>
          <w:p w14:paraId="259DF3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789FD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3C550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3A117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603E5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82A82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78CC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3E0AF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37115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A173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79,11</w:t>
            </w:r>
          </w:p>
        </w:tc>
        <w:tc>
          <w:tcPr>
            <w:tcW w:w="1701" w:type="dxa"/>
            <w:shd w:val="clear" w:color="auto" w:fill="auto"/>
            <w:hideMark/>
          </w:tcPr>
          <w:p w14:paraId="78EA0B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1929, 1932</w:t>
            </w:r>
          </w:p>
        </w:tc>
        <w:tc>
          <w:tcPr>
            <w:tcW w:w="1275" w:type="dxa"/>
            <w:shd w:val="clear" w:color="auto" w:fill="auto"/>
            <w:hideMark/>
          </w:tcPr>
          <w:p w14:paraId="45C1EF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C01AB2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19E4A3" w14:textId="77777777" w:rsidTr="0008381D">
        <w:trPr>
          <w:trHeight w:val="289"/>
        </w:trPr>
        <w:tc>
          <w:tcPr>
            <w:tcW w:w="553" w:type="dxa"/>
            <w:shd w:val="clear" w:color="auto" w:fill="auto"/>
            <w:hideMark/>
          </w:tcPr>
          <w:p w14:paraId="371560B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771</w:t>
            </w:r>
          </w:p>
        </w:tc>
        <w:tc>
          <w:tcPr>
            <w:tcW w:w="780" w:type="dxa"/>
            <w:shd w:val="clear" w:color="auto" w:fill="auto"/>
            <w:hideMark/>
          </w:tcPr>
          <w:p w14:paraId="4A2B96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526A28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63683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46CA4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F644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C049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C1BC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273A63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BD2F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9CF5F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1,88</w:t>
            </w:r>
          </w:p>
        </w:tc>
        <w:tc>
          <w:tcPr>
            <w:tcW w:w="1701" w:type="dxa"/>
            <w:shd w:val="clear" w:color="auto" w:fill="auto"/>
            <w:hideMark/>
          </w:tcPr>
          <w:p w14:paraId="237F36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1565</w:t>
            </w:r>
          </w:p>
        </w:tc>
        <w:tc>
          <w:tcPr>
            <w:tcW w:w="1275" w:type="dxa"/>
            <w:shd w:val="clear" w:color="auto" w:fill="auto"/>
            <w:hideMark/>
          </w:tcPr>
          <w:p w14:paraId="62600A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974DB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6CFCE5" w14:textId="77777777" w:rsidTr="0008381D">
        <w:trPr>
          <w:trHeight w:val="289"/>
        </w:trPr>
        <w:tc>
          <w:tcPr>
            <w:tcW w:w="553" w:type="dxa"/>
            <w:shd w:val="clear" w:color="auto" w:fill="auto"/>
            <w:hideMark/>
          </w:tcPr>
          <w:p w14:paraId="562838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772</w:t>
            </w:r>
          </w:p>
        </w:tc>
        <w:tc>
          <w:tcPr>
            <w:tcW w:w="780" w:type="dxa"/>
            <w:shd w:val="clear" w:color="auto" w:fill="auto"/>
            <w:hideMark/>
          </w:tcPr>
          <w:p w14:paraId="5FFEEC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1C613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6DC53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D78DD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E7A8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30FA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C0BA5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5E226C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FF6F92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C080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17,25</w:t>
            </w:r>
          </w:p>
        </w:tc>
        <w:tc>
          <w:tcPr>
            <w:tcW w:w="1701" w:type="dxa"/>
            <w:shd w:val="clear" w:color="auto" w:fill="auto"/>
            <w:hideMark/>
          </w:tcPr>
          <w:p w14:paraId="041AA8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1565, 1567</w:t>
            </w:r>
          </w:p>
        </w:tc>
        <w:tc>
          <w:tcPr>
            <w:tcW w:w="1275" w:type="dxa"/>
            <w:shd w:val="clear" w:color="auto" w:fill="auto"/>
            <w:hideMark/>
          </w:tcPr>
          <w:p w14:paraId="0DB535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7BE3ACE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AC989B" w14:textId="77777777" w:rsidTr="0008381D">
        <w:trPr>
          <w:trHeight w:val="289"/>
        </w:trPr>
        <w:tc>
          <w:tcPr>
            <w:tcW w:w="553" w:type="dxa"/>
            <w:shd w:val="clear" w:color="auto" w:fill="auto"/>
            <w:hideMark/>
          </w:tcPr>
          <w:p w14:paraId="78A580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773</w:t>
            </w:r>
          </w:p>
        </w:tc>
        <w:tc>
          <w:tcPr>
            <w:tcW w:w="780" w:type="dxa"/>
            <w:shd w:val="clear" w:color="auto" w:fill="auto"/>
            <w:hideMark/>
          </w:tcPr>
          <w:p w14:paraId="004831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C8D51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477B1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EDEC4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31A6A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73341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A14C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EEE9A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85C9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27F43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117,92</w:t>
            </w:r>
          </w:p>
        </w:tc>
        <w:tc>
          <w:tcPr>
            <w:tcW w:w="1701" w:type="dxa"/>
            <w:shd w:val="clear" w:color="auto" w:fill="auto"/>
            <w:hideMark/>
          </w:tcPr>
          <w:p w14:paraId="77400E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F8979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07FAC6E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0C5930" w14:textId="77777777" w:rsidTr="0008381D">
        <w:trPr>
          <w:trHeight w:val="289"/>
        </w:trPr>
        <w:tc>
          <w:tcPr>
            <w:tcW w:w="553" w:type="dxa"/>
            <w:shd w:val="clear" w:color="auto" w:fill="auto"/>
            <w:hideMark/>
          </w:tcPr>
          <w:p w14:paraId="34BF238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774</w:t>
            </w:r>
          </w:p>
        </w:tc>
        <w:tc>
          <w:tcPr>
            <w:tcW w:w="780" w:type="dxa"/>
            <w:shd w:val="clear" w:color="auto" w:fill="auto"/>
            <w:hideMark/>
          </w:tcPr>
          <w:p w14:paraId="23C3FD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0D5FF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CC20B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B4A71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E8EC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D3B0F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73946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5B3A9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E397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3FE7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0,21</w:t>
            </w:r>
          </w:p>
        </w:tc>
        <w:tc>
          <w:tcPr>
            <w:tcW w:w="1701" w:type="dxa"/>
            <w:shd w:val="clear" w:color="auto" w:fill="auto"/>
            <w:hideMark/>
          </w:tcPr>
          <w:p w14:paraId="099A3C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1567</w:t>
            </w:r>
          </w:p>
        </w:tc>
        <w:tc>
          <w:tcPr>
            <w:tcW w:w="1275" w:type="dxa"/>
            <w:shd w:val="clear" w:color="auto" w:fill="auto"/>
            <w:hideMark/>
          </w:tcPr>
          <w:p w14:paraId="7D1218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A51754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FD2788" w14:textId="77777777" w:rsidTr="0008381D">
        <w:trPr>
          <w:trHeight w:val="289"/>
        </w:trPr>
        <w:tc>
          <w:tcPr>
            <w:tcW w:w="553" w:type="dxa"/>
            <w:shd w:val="clear" w:color="auto" w:fill="auto"/>
            <w:hideMark/>
          </w:tcPr>
          <w:p w14:paraId="6F92C5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775</w:t>
            </w:r>
          </w:p>
        </w:tc>
        <w:tc>
          <w:tcPr>
            <w:tcW w:w="780" w:type="dxa"/>
            <w:shd w:val="clear" w:color="auto" w:fill="auto"/>
            <w:hideMark/>
          </w:tcPr>
          <w:p w14:paraId="6CAF05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161D0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07D97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D2F10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A802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75A6A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86EB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FAB70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4C992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9B5E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56,16</w:t>
            </w:r>
          </w:p>
        </w:tc>
        <w:tc>
          <w:tcPr>
            <w:tcW w:w="1701" w:type="dxa"/>
            <w:shd w:val="clear" w:color="auto" w:fill="auto"/>
            <w:hideMark/>
          </w:tcPr>
          <w:p w14:paraId="60741B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15489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31CFC0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970A5B" w14:textId="77777777" w:rsidTr="0008381D">
        <w:trPr>
          <w:trHeight w:val="289"/>
        </w:trPr>
        <w:tc>
          <w:tcPr>
            <w:tcW w:w="553" w:type="dxa"/>
            <w:shd w:val="clear" w:color="auto" w:fill="auto"/>
            <w:hideMark/>
          </w:tcPr>
          <w:p w14:paraId="379C94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776</w:t>
            </w:r>
          </w:p>
        </w:tc>
        <w:tc>
          <w:tcPr>
            <w:tcW w:w="780" w:type="dxa"/>
            <w:shd w:val="clear" w:color="auto" w:fill="auto"/>
            <w:hideMark/>
          </w:tcPr>
          <w:p w14:paraId="0CE829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182C8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14BF6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A4486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F422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D9225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0711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2FFC6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F3138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40CB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276,71</w:t>
            </w:r>
          </w:p>
        </w:tc>
        <w:tc>
          <w:tcPr>
            <w:tcW w:w="1701" w:type="dxa"/>
            <w:shd w:val="clear" w:color="auto" w:fill="auto"/>
            <w:hideMark/>
          </w:tcPr>
          <w:p w14:paraId="0BBF72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AA54E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2BD133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51EF3B" w14:textId="77777777" w:rsidTr="0008381D">
        <w:trPr>
          <w:trHeight w:val="289"/>
        </w:trPr>
        <w:tc>
          <w:tcPr>
            <w:tcW w:w="553" w:type="dxa"/>
            <w:shd w:val="clear" w:color="auto" w:fill="auto"/>
            <w:hideMark/>
          </w:tcPr>
          <w:p w14:paraId="0F8D5C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777</w:t>
            </w:r>
          </w:p>
        </w:tc>
        <w:tc>
          <w:tcPr>
            <w:tcW w:w="780" w:type="dxa"/>
            <w:shd w:val="clear" w:color="auto" w:fill="auto"/>
            <w:hideMark/>
          </w:tcPr>
          <w:p w14:paraId="3D3284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62264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008855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93222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63E8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E67ED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9DAE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409E1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FCD4A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7618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97,82</w:t>
            </w:r>
          </w:p>
        </w:tc>
        <w:tc>
          <w:tcPr>
            <w:tcW w:w="1701" w:type="dxa"/>
            <w:shd w:val="clear" w:color="auto" w:fill="auto"/>
            <w:hideMark/>
          </w:tcPr>
          <w:p w14:paraId="078D41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3105</w:t>
            </w:r>
          </w:p>
        </w:tc>
        <w:tc>
          <w:tcPr>
            <w:tcW w:w="1275" w:type="dxa"/>
            <w:shd w:val="clear" w:color="auto" w:fill="auto"/>
            <w:hideMark/>
          </w:tcPr>
          <w:p w14:paraId="51145E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58D506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40CECD" w14:textId="77777777" w:rsidTr="0008381D">
        <w:trPr>
          <w:trHeight w:val="289"/>
        </w:trPr>
        <w:tc>
          <w:tcPr>
            <w:tcW w:w="553" w:type="dxa"/>
            <w:shd w:val="clear" w:color="auto" w:fill="auto"/>
            <w:hideMark/>
          </w:tcPr>
          <w:p w14:paraId="2E6D10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778</w:t>
            </w:r>
          </w:p>
        </w:tc>
        <w:tc>
          <w:tcPr>
            <w:tcW w:w="780" w:type="dxa"/>
            <w:shd w:val="clear" w:color="auto" w:fill="auto"/>
            <w:hideMark/>
          </w:tcPr>
          <w:p w14:paraId="291B3A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4B250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7C53E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FB45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980F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9C6B0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C1E5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82953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A35EF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7EC0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35,54</w:t>
            </w:r>
          </w:p>
        </w:tc>
        <w:tc>
          <w:tcPr>
            <w:tcW w:w="1701" w:type="dxa"/>
            <w:shd w:val="clear" w:color="auto" w:fill="auto"/>
            <w:hideMark/>
          </w:tcPr>
          <w:p w14:paraId="459DBE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3105</w:t>
            </w:r>
          </w:p>
        </w:tc>
        <w:tc>
          <w:tcPr>
            <w:tcW w:w="1275" w:type="dxa"/>
            <w:shd w:val="clear" w:color="auto" w:fill="auto"/>
            <w:hideMark/>
          </w:tcPr>
          <w:p w14:paraId="4F92D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07E66F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554DD6" w14:textId="77777777" w:rsidTr="0008381D">
        <w:trPr>
          <w:trHeight w:val="289"/>
        </w:trPr>
        <w:tc>
          <w:tcPr>
            <w:tcW w:w="553" w:type="dxa"/>
            <w:shd w:val="clear" w:color="auto" w:fill="auto"/>
            <w:hideMark/>
          </w:tcPr>
          <w:p w14:paraId="250776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779</w:t>
            </w:r>
          </w:p>
        </w:tc>
        <w:tc>
          <w:tcPr>
            <w:tcW w:w="780" w:type="dxa"/>
            <w:shd w:val="clear" w:color="auto" w:fill="auto"/>
            <w:hideMark/>
          </w:tcPr>
          <w:p w14:paraId="2A5997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A1C31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69350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C96BE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1303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A71ABC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5D814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D99AA4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26816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3FC9F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20,89</w:t>
            </w:r>
          </w:p>
        </w:tc>
        <w:tc>
          <w:tcPr>
            <w:tcW w:w="1701" w:type="dxa"/>
            <w:shd w:val="clear" w:color="auto" w:fill="auto"/>
            <w:hideMark/>
          </w:tcPr>
          <w:p w14:paraId="3D3449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3105</w:t>
            </w:r>
          </w:p>
        </w:tc>
        <w:tc>
          <w:tcPr>
            <w:tcW w:w="1275" w:type="dxa"/>
            <w:shd w:val="clear" w:color="auto" w:fill="auto"/>
            <w:hideMark/>
          </w:tcPr>
          <w:p w14:paraId="19E41B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F0B15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362B23" w14:textId="77777777" w:rsidTr="0008381D">
        <w:trPr>
          <w:trHeight w:val="289"/>
        </w:trPr>
        <w:tc>
          <w:tcPr>
            <w:tcW w:w="553" w:type="dxa"/>
            <w:shd w:val="clear" w:color="auto" w:fill="auto"/>
            <w:hideMark/>
          </w:tcPr>
          <w:p w14:paraId="1479762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780</w:t>
            </w:r>
          </w:p>
        </w:tc>
        <w:tc>
          <w:tcPr>
            <w:tcW w:w="780" w:type="dxa"/>
            <w:shd w:val="clear" w:color="auto" w:fill="auto"/>
            <w:hideMark/>
          </w:tcPr>
          <w:p w14:paraId="12B79B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8E0E03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6056D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94D50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0F6F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26D27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6560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932C6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FF372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F280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104,08</w:t>
            </w:r>
          </w:p>
        </w:tc>
        <w:tc>
          <w:tcPr>
            <w:tcW w:w="1701" w:type="dxa"/>
            <w:shd w:val="clear" w:color="auto" w:fill="auto"/>
            <w:hideMark/>
          </w:tcPr>
          <w:p w14:paraId="0A45BD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082D7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2690205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11AB2F" w14:textId="77777777" w:rsidTr="0008381D">
        <w:trPr>
          <w:trHeight w:val="289"/>
        </w:trPr>
        <w:tc>
          <w:tcPr>
            <w:tcW w:w="553" w:type="dxa"/>
            <w:shd w:val="clear" w:color="auto" w:fill="auto"/>
            <w:hideMark/>
          </w:tcPr>
          <w:p w14:paraId="6B83A2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781</w:t>
            </w:r>
          </w:p>
        </w:tc>
        <w:tc>
          <w:tcPr>
            <w:tcW w:w="780" w:type="dxa"/>
            <w:shd w:val="clear" w:color="auto" w:fill="auto"/>
            <w:hideMark/>
          </w:tcPr>
          <w:p w14:paraId="340519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2B4C0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2B5B22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245F0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1C74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A0A24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7F75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D0A5E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78CD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7957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253,37</w:t>
            </w:r>
          </w:p>
        </w:tc>
        <w:tc>
          <w:tcPr>
            <w:tcW w:w="1701" w:type="dxa"/>
            <w:shd w:val="clear" w:color="auto" w:fill="auto"/>
            <w:hideMark/>
          </w:tcPr>
          <w:p w14:paraId="192737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085A3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1EC44A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7A5A0E" w14:textId="77777777" w:rsidTr="0008381D">
        <w:trPr>
          <w:trHeight w:val="289"/>
        </w:trPr>
        <w:tc>
          <w:tcPr>
            <w:tcW w:w="553" w:type="dxa"/>
            <w:shd w:val="clear" w:color="auto" w:fill="auto"/>
            <w:hideMark/>
          </w:tcPr>
          <w:p w14:paraId="1E8BF14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782</w:t>
            </w:r>
          </w:p>
        </w:tc>
        <w:tc>
          <w:tcPr>
            <w:tcW w:w="780" w:type="dxa"/>
            <w:shd w:val="clear" w:color="auto" w:fill="auto"/>
            <w:hideMark/>
          </w:tcPr>
          <w:p w14:paraId="79B484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D5067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0B1E6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3D9CA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3E9B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DEE1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6D5C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793F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7F037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B565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40,56</w:t>
            </w:r>
          </w:p>
        </w:tc>
        <w:tc>
          <w:tcPr>
            <w:tcW w:w="1701" w:type="dxa"/>
            <w:shd w:val="clear" w:color="auto" w:fill="auto"/>
            <w:hideMark/>
          </w:tcPr>
          <w:p w14:paraId="47073E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1287/1</w:t>
            </w:r>
          </w:p>
        </w:tc>
        <w:tc>
          <w:tcPr>
            <w:tcW w:w="1275" w:type="dxa"/>
            <w:shd w:val="clear" w:color="auto" w:fill="auto"/>
            <w:hideMark/>
          </w:tcPr>
          <w:p w14:paraId="7C03FC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3FF029A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ABDC93" w14:textId="77777777" w:rsidTr="0008381D">
        <w:trPr>
          <w:trHeight w:val="289"/>
        </w:trPr>
        <w:tc>
          <w:tcPr>
            <w:tcW w:w="553" w:type="dxa"/>
            <w:shd w:val="clear" w:color="auto" w:fill="auto"/>
            <w:hideMark/>
          </w:tcPr>
          <w:p w14:paraId="1C9B72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783</w:t>
            </w:r>
          </w:p>
        </w:tc>
        <w:tc>
          <w:tcPr>
            <w:tcW w:w="780" w:type="dxa"/>
            <w:shd w:val="clear" w:color="auto" w:fill="auto"/>
            <w:hideMark/>
          </w:tcPr>
          <w:p w14:paraId="128D64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55074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0A997E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D9794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26DB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B9711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3493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0B003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144E1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03C75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95,96</w:t>
            </w:r>
          </w:p>
        </w:tc>
        <w:tc>
          <w:tcPr>
            <w:tcW w:w="1701" w:type="dxa"/>
            <w:shd w:val="clear" w:color="auto" w:fill="auto"/>
            <w:hideMark/>
          </w:tcPr>
          <w:p w14:paraId="5002C3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51695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E7536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8586C3" w14:textId="77777777" w:rsidTr="0008381D">
        <w:trPr>
          <w:trHeight w:val="289"/>
        </w:trPr>
        <w:tc>
          <w:tcPr>
            <w:tcW w:w="553" w:type="dxa"/>
            <w:shd w:val="clear" w:color="auto" w:fill="auto"/>
            <w:hideMark/>
          </w:tcPr>
          <w:p w14:paraId="06E5D35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784</w:t>
            </w:r>
          </w:p>
        </w:tc>
        <w:tc>
          <w:tcPr>
            <w:tcW w:w="780" w:type="dxa"/>
            <w:shd w:val="clear" w:color="auto" w:fill="auto"/>
            <w:hideMark/>
          </w:tcPr>
          <w:p w14:paraId="39E918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E4BAE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874CB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3A99A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8D8F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C2A2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D86B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6F9D916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ADF283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1637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0,17</w:t>
            </w:r>
          </w:p>
        </w:tc>
        <w:tc>
          <w:tcPr>
            <w:tcW w:w="1701" w:type="dxa"/>
            <w:shd w:val="clear" w:color="auto" w:fill="auto"/>
            <w:hideMark/>
          </w:tcPr>
          <w:p w14:paraId="255701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1142/2</w:t>
            </w:r>
          </w:p>
        </w:tc>
        <w:tc>
          <w:tcPr>
            <w:tcW w:w="1275" w:type="dxa"/>
            <w:shd w:val="clear" w:color="auto" w:fill="auto"/>
            <w:hideMark/>
          </w:tcPr>
          <w:p w14:paraId="15D777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0603B0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CE56BC9" w14:textId="77777777" w:rsidTr="0008381D">
        <w:trPr>
          <w:trHeight w:val="289"/>
        </w:trPr>
        <w:tc>
          <w:tcPr>
            <w:tcW w:w="553" w:type="dxa"/>
            <w:shd w:val="clear" w:color="auto" w:fill="auto"/>
            <w:hideMark/>
          </w:tcPr>
          <w:p w14:paraId="36FEEC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785</w:t>
            </w:r>
          </w:p>
        </w:tc>
        <w:tc>
          <w:tcPr>
            <w:tcW w:w="780" w:type="dxa"/>
            <w:shd w:val="clear" w:color="auto" w:fill="auto"/>
            <w:hideMark/>
          </w:tcPr>
          <w:p w14:paraId="6CC178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54525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8B59F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AB763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6880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0FA85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BA41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0762B22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058C64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BC4C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15,22</w:t>
            </w:r>
          </w:p>
        </w:tc>
        <w:tc>
          <w:tcPr>
            <w:tcW w:w="1701" w:type="dxa"/>
            <w:shd w:val="clear" w:color="auto" w:fill="auto"/>
            <w:hideMark/>
          </w:tcPr>
          <w:p w14:paraId="0ADAD2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1065</w:t>
            </w:r>
          </w:p>
        </w:tc>
        <w:tc>
          <w:tcPr>
            <w:tcW w:w="1275" w:type="dxa"/>
            <w:shd w:val="clear" w:color="auto" w:fill="auto"/>
            <w:hideMark/>
          </w:tcPr>
          <w:p w14:paraId="07D9A2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-E_F-GR</w:t>
            </w:r>
          </w:p>
        </w:tc>
        <w:tc>
          <w:tcPr>
            <w:tcW w:w="2694" w:type="dxa"/>
            <w:shd w:val="clear" w:color="auto" w:fill="auto"/>
            <w:hideMark/>
          </w:tcPr>
          <w:p w14:paraId="433C57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9D49AF" w14:textId="77777777" w:rsidTr="0008381D">
        <w:trPr>
          <w:trHeight w:val="289"/>
        </w:trPr>
        <w:tc>
          <w:tcPr>
            <w:tcW w:w="553" w:type="dxa"/>
            <w:shd w:val="clear" w:color="auto" w:fill="auto"/>
            <w:hideMark/>
          </w:tcPr>
          <w:p w14:paraId="2351BB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786</w:t>
            </w:r>
          </w:p>
        </w:tc>
        <w:tc>
          <w:tcPr>
            <w:tcW w:w="780" w:type="dxa"/>
            <w:shd w:val="clear" w:color="auto" w:fill="auto"/>
            <w:hideMark/>
          </w:tcPr>
          <w:p w14:paraId="118AB1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0C7FD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35B93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B39D5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B151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7FAE0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4312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16D90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90B68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FB698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43,83</w:t>
            </w:r>
          </w:p>
        </w:tc>
        <w:tc>
          <w:tcPr>
            <w:tcW w:w="1701" w:type="dxa"/>
            <w:shd w:val="clear" w:color="auto" w:fill="auto"/>
            <w:hideMark/>
          </w:tcPr>
          <w:p w14:paraId="7B0C23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2010/2</w:t>
            </w:r>
          </w:p>
        </w:tc>
        <w:tc>
          <w:tcPr>
            <w:tcW w:w="1275" w:type="dxa"/>
            <w:shd w:val="clear" w:color="auto" w:fill="auto"/>
            <w:hideMark/>
          </w:tcPr>
          <w:p w14:paraId="1BCB17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594B08C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676BD5" w14:textId="77777777" w:rsidTr="0008381D">
        <w:trPr>
          <w:trHeight w:val="289"/>
        </w:trPr>
        <w:tc>
          <w:tcPr>
            <w:tcW w:w="553" w:type="dxa"/>
            <w:shd w:val="clear" w:color="auto" w:fill="auto"/>
            <w:hideMark/>
          </w:tcPr>
          <w:p w14:paraId="73F432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787</w:t>
            </w:r>
          </w:p>
        </w:tc>
        <w:tc>
          <w:tcPr>
            <w:tcW w:w="780" w:type="dxa"/>
            <w:shd w:val="clear" w:color="auto" w:fill="auto"/>
            <w:hideMark/>
          </w:tcPr>
          <w:p w14:paraId="7A47CB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F595B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21C32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ED31F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6F3C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82C58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E04779"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1338" w:type="dxa"/>
            <w:shd w:val="clear" w:color="auto" w:fill="auto"/>
            <w:hideMark/>
          </w:tcPr>
          <w:p w14:paraId="2822C3B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BB771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D449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416,16</w:t>
            </w:r>
          </w:p>
        </w:tc>
        <w:tc>
          <w:tcPr>
            <w:tcW w:w="1701" w:type="dxa"/>
            <w:shd w:val="clear" w:color="auto" w:fill="auto"/>
            <w:hideMark/>
          </w:tcPr>
          <w:p w14:paraId="2D15A5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2794</w:t>
            </w:r>
          </w:p>
        </w:tc>
        <w:tc>
          <w:tcPr>
            <w:tcW w:w="1275" w:type="dxa"/>
            <w:shd w:val="clear" w:color="auto" w:fill="auto"/>
            <w:hideMark/>
          </w:tcPr>
          <w:p w14:paraId="327231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E_vs</w:t>
            </w:r>
            <w:proofErr w:type="spellEnd"/>
          </w:p>
        </w:tc>
        <w:tc>
          <w:tcPr>
            <w:tcW w:w="2694" w:type="dxa"/>
            <w:shd w:val="clear" w:color="auto" w:fill="auto"/>
            <w:hideMark/>
          </w:tcPr>
          <w:p w14:paraId="61D318B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6295E6" w14:textId="77777777" w:rsidTr="0008381D">
        <w:trPr>
          <w:trHeight w:val="289"/>
        </w:trPr>
        <w:tc>
          <w:tcPr>
            <w:tcW w:w="553" w:type="dxa"/>
            <w:shd w:val="clear" w:color="auto" w:fill="auto"/>
            <w:hideMark/>
          </w:tcPr>
          <w:p w14:paraId="6DB11D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788</w:t>
            </w:r>
          </w:p>
        </w:tc>
        <w:tc>
          <w:tcPr>
            <w:tcW w:w="780" w:type="dxa"/>
            <w:shd w:val="clear" w:color="auto" w:fill="auto"/>
            <w:hideMark/>
          </w:tcPr>
          <w:p w14:paraId="3EB5A6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9CA81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8C746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FF3A1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9131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35D9A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EC5D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C30C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BD2B2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2CCD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54,17</w:t>
            </w:r>
          </w:p>
        </w:tc>
        <w:tc>
          <w:tcPr>
            <w:tcW w:w="1701" w:type="dxa"/>
            <w:shd w:val="clear" w:color="auto" w:fill="auto"/>
            <w:hideMark/>
          </w:tcPr>
          <w:p w14:paraId="35C66F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1175</w:t>
            </w:r>
          </w:p>
        </w:tc>
        <w:tc>
          <w:tcPr>
            <w:tcW w:w="1275" w:type="dxa"/>
            <w:shd w:val="clear" w:color="auto" w:fill="auto"/>
            <w:hideMark/>
          </w:tcPr>
          <w:p w14:paraId="189DA1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7257FBC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D03CBC" w14:textId="77777777" w:rsidTr="0008381D">
        <w:trPr>
          <w:trHeight w:val="289"/>
        </w:trPr>
        <w:tc>
          <w:tcPr>
            <w:tcW w:w="553" w:type="dxa"/>
            <w:shd w:val="clear" w:color="auto" w:fill="auto"/>
            <w:hideMark/>
          </w:tcPr>
          <w:p w14:paraId="157561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789</w:t>
            </w:r>
          </w:p>
        </w:tc>
        <w:tc>
          <w:tcPr>
            <w:tcW w:w="780" w:type="dxa"/>
            <w:shd w:val="clear" w:color="auto" w:fill="auto"/>
            <w:hideMark/>
          </w:tcPr>
          <w:p w14:paraId="532901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736DA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E7125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B0C2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2C40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AF848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7C62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E6FCA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779D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D135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14,81</w:t>
            </w:r>
          </w:p>
        </w:tc>
        <w:tc>
          <w:tcPr>
            <w:tcW w:w="1701" w:type="dxa"/>
            <w:shd w:val="clear" w:color="auto" w:fill="auto"/>
            <w:hideMark/>
          </w:tcPr>
          <w:p w14:paraId="32EEC2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1081/1</w:t>
            </w:r>
          </w:p>
        </w:tc>
        <w:tc>
          <w:tcPr>
            <w:tcW w:w="1275" w:type="dxa"/>
            <w:shd w:val="clear" w:color="auto" w:fill="auto"/>
            <w:hideMark/>
          </w:tcPr>
          <w:p w14:paraId="0C98ED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1DD59F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696162" w14:textId="77777777" w:rsidTr="0008381D">
        <w:trPr>
          <w:trHeight w:val="289"/>
        </w:trPr>
        <w:tc>
          <w:tcPr>
            <w:tcW w:w="553" w:type="dxa"/>
            <w:shd w:val="clear" w:color="auto" w:fill="auto"/>
            <w:hideMark/>
          </w:tcPr>
          <w:p w14:paraId="07E5E8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790</w:t>
            </w:r>
          </w:p>
        </w:tc>
        <w:tc>
          <w:tcPr>
            <w:tcW w:w="780" w:type="dxa"/>
            <w:shd w:val="clear" w:color="auto" w:fill="auto"/>
            <w:hideMark/>
          </w:tcPr>
          <w:p w14:paraId="1A0B5F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14F14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1C77E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D3EDD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CD20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B6B939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0912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C09E1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21F66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ABE2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274,80</w:t>
            </w:r>
          </w:p>
        </w:tc>
        <w:tc>
          <w:tcPr>
            <w:tcW w:w="1701" w:type="dxa"/>
            <w:shd w:val="clear" w:color="auto" w:fill="auto"/>
            <w:hideMark/>
          </w:tcPr>
          <w:p w14:paraId="421CB2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1128/1</w:t>
            </w:r>
          </w:p>
        </w:tc>
        <w:tc>
          <w:tcPr>
            <w:tcW w:w="1275" w:type="dxa"/>
            <w:shd w:val="clear" w:color="auto" w:fill="auto"/>
            <w:hideMark/>
          </w:tcPr>
          <w:p w14:paraId="620315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B69D6F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65EDF1" w14:textId="77777777" w:rsidTr="0008381D">
        <w:trPr>
          <w:trHeight w:val="289"/>
        </w:trPr>
        <w:tc>
          <w:tcPr>
            <w:tcW w:w="553" w:type="dxa"/>
            <w:shd w:val="clear" w:color="auto" w:fill="auto"/>
            <w:hideMark/>
          </w:tcPr>
          <w:p w14:paraId="4AE37B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791</w:t>
            </w:r>
          </w:p>
        </w:tc>
        <w:tc>
          <w:tcPr>
            <w:tcW w:w="780" w:type="dxa"/>
            <w:shd w:val="clear" w:color="auto" w:fill="auto"/>
            <w:hideMark/>
          </w:tcPr>
          <w:p w14:paraId="14136C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8400D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C412C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B4871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52E43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ADB958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03A2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6C8FE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DA9B0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7AB8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131,19</w:t>
            </w:r>
          </w:p>
        </w:tc>
        <w:tc>
          <w:tcPr>
            <w:tcW w:w="1701" w:type="dxa"/>
            <w:shd w:val="clear" w:color="auto" w:fill="auto"/>
            <w:hideMark/>
          </w:tcPr>
          <w:p w14:paraId="12165F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1081/1</w:t>
            </w:r>
          </w:p>
        </w:tc>
        <w:tc>
          <w:tcPr>
            <w:tcW w:w="1275" w:type="dxa"/>
            <w:shd w:val="clear" w:color="auto" w:fill="auto"/>
            <w:hideMark/>
          </w:tcPr>
          <w:p w14:paraId="7F5108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2C764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D72908" w14:textId="77777777" w:rsidTr="0008381D">
        <w:trPr>
          <w:trHeight w:val="289"/>
        </w:trPr>
        <w:tc>
          <w:tcPr>
            <w:tcW w:w="553" w:type="dxa"/>
            <w:shd w:val="clear" w:color="auto" w:fill="auto"/>
            <w:hideMark/>
          </w:tcPr>
          <w:p w14:paraId="670E9A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792</w:t>
            </w:r>
          </w:p>
        </w:tc>
        <w:tc>
          <w:tcPr>
            <w:tcW w:w="780" w:type="dxa"/>
            <w:shd w:val="clear" w:color="auto" w:fill="auto"/>
            <w:hideMark/>
          </w:tcPr>
          <w:p w14:paraId="365701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2EBD0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BA451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9C649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FC7F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B99F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2DB0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D0E7C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581EB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9F74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48,24</w:t>
            </w:r>
          </w:p>
        </w:tc>
        <w:tc>
          <w:tcPr>
            <w:tcW w:w="1701" w:type="dxa"/>
            <w:shd w:val="clear" w:color="auto" w:fill="auto"/>
            <w:hideMark/>
          </w:tcPr>
          <w:p w14:paraId="22529A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1074/1</w:t>
            </w:r>
          </w:p>
        </w:tc>
        <w:tc>
          <w:tcPr>
            <w:tcW w:w="1275" w:type="dxa"/>
            <w:shd w:val="clear" w:color="auto" w:fill="auto"/>
            <w:hideMark/>
          </w:tcPr>
          <w:p w14:paraId="55F829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2C54D75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3F6198" w14:textId="77777777" w:rsidTr="0008381D">
        <w:trPr>
          <w:trHeight w:val="289"/>
        </w:trPr>
        <w:tc>
          <w:tcPr>
            <w:tcW w:w="553" w:type="dxa"/>
            <w:shd w:val="clear" w:color="auto" w:fill="auto"/>
            <w:hideMark/>
          </w:tcPr>
          <w:p w14:paraId="16D7D4A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793</w:t>
            </w:r>
          </w:p>
        </w:tc>
        <w:tc>
          <w:tcPr>
            <w:tcW w:w="780" w:type="dxa"/>
            <w:shd w:val="clear" w:color="auto" w:fill="auto"/>
            <w:hideMark/>
          </w:tcPr>
          <w:p w14:paraId="7106BB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A616D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6A7BA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BB2A8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0605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0CDA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1C08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83FF8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EF8F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6D76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15,87</w:t>
            </w:r>
          </w:p>
        </w:tc>
        <w:tc>
          <w:tcPr>
            <w:tcW w:w="1701" w:type="dxa"/>
            <w:shd w:val="clear" w:color="auto" w:fill="auto"/>
            <w:hideMark/>
          </w:tcPr>
          <w:p w14:paraId="6956E0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2582, 2580</w:t>
            </w:r>
          </w:p>
        </w:tc>
        <w:tc>
          <w:tcPr>
            <w:tcW w:w="1275" w:type="dxa"/>
            <w:shd w:val="clear" w:color="auto" w:fill="auto"/>
            <w:hideMark/>
          </w:tcPr>
          <w:p w14:paraId="44E44B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052CF1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42B7E45" w14:textId="77777777" w:rsidTr="0008381D">
        <w:trPr>
          <w:trHeight w:val="289"/>
        </w:trPr>
        <w:tc>
          <w:tcPr>
            <w:tcW w:w="553" w:type="dxa"/>
            <w:shd w:val="clear" w:color="auto" w:fill="auto"/>
            <w:hideMark/>
          </w:tcPr>
          <w:p w14:paraId="03BCBD5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794</w:t>
            </w:r>
          </w:p>
        </w:tc>
        <w:tc>
          <w:tcPr>
            <w:tcW w:w="780" w:type="dxa"/>
            <w:shd w:val="clear" w:color="auto" w:fill="auto"/>
            <w:hideMark/>
          </w:tcPr>
          <w:p w14:paraId="7AB81E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48640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2D5840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DA501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32E0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0D3995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ADFD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DE5534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B7CB9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094E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330,22</w:t>
            </w:r>
          </w:p>
        </w:tc>
        <w:tc>
          <w:tcPr>
            <w:tcW w:w="1701" w:type="dxa"/>
            <w:shd w:val="clear" w:color="auto" w:fill="auto"/>
            <w:hideMark/>
          </w:tcPr>
          <w:p w14:paraId="671C59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24/1, 25</w:t>
            </w:r>
          </w:p>
        </w:tc>
        <w:tc>
          <w:tcPr>
            <w:tcW w:w="1275" w:type="dxa"/>
            <w:shd w:val="clear" w:color="auto" w:fill="auto"/>
            <w:hideMark/>
          </w:tcPr>
          <w:p w14:paraId="458F55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26CFFD0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B7C8DA" w14:textId="77777777" w:rsidTr="0008381D">
        <w:trPr>
          <w:trHeight w:val="289"/>
        </w:trPr>
        <w:tc>
          <w:tcPr>
            <w:tcW w:w="553" w:type="dxa"/>
            <w:shd w:val="clear" w:color="auto" w:fill="auto"/>
            <w:hideMark/>
          </w:tcPr>
          <w:p w14:paraId="50A427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795</w:t>
            </w:r>
          </w:p>
        </w:tc>
        <w:tc>
          <w:tcPr>
            <w:tcW w:w="780" w:type="dxa"/>
            <w:shd w:val="clear" w:color="auto" w:fill="auto"/>
            <w:hideMark/>
          </w:tcPr>
          <w:p w14:paraId="449111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C639A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43BEA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99AD1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5D00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FAFD3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D005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64BC3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963EE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F846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11 331,90</w:t>
            </w:r>
          </w:p>
        </w:tc>
        <w:tc>
          <w:tcPr>
            <w:tcW w:w="1701" w:type="dxa"/>
            <w:shd w:val="clear" w:color="auto" w:fill="auto"/>
            <w:hideMark/>
          </w:tcPr>
          <w:p w14:paraId="07C16F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2027/1</w:t>
            </w:r>
          </w:p>
        </w:tc>
        <w:tc>
          <w:tcPr>
            <w:tcW w:w="1275" w:type="dxa"/>
            <w:shd w:val="clear" w:color="auto" w:fill="auto"/>
            <w:hideMark/>
          </w:tcPr>
          <w:p w14:paraId="22CE4F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5FD036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81C98E" w14:textId="77777777" w:rsidTr="0008381D">
        <w:trPr>
          <w:trHeight w:val="289"/>
        </w:trPr>
        <w:tc>
          <w:tcPr>
            <w:tcW w:w="553" w:type="dxa"/>
            <w:shd w:val="clear" w:color="auto" w:fill="auto"/>
            <w:hideMark/>
          </w:tcPr>
          <w:p w14:paraId="4C0A46C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796</w:t>
            </w:r>
          </w:p>
        </w:tc>
        <w:tc>
          <w:tcPr>
            <w:tcW w:w="780" w:type="dxa"/>
            <w:shd w:val="clear" w:color="auto" w:fill="auto"/>
            <w:hideMark/>
          </w:tcPr>
          <w:p w14:paraId="414A74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05E40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AD62F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5F982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0C3A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35C9D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A8CEF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BD3D75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F97C2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1D94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806,83</w:t>
            </w:r>
          </w:p>
        </w:tc>
        <w:tc>
          <w:tcPr>
            <w:tcW w:w="1701" w:type="dxa"/>
            <w:shd w:val="clear" w:color="auto" w:fill="auto"/>
            <w:hideMark/>
          </w:tcPr>
          <w:p w14:paraId="37C692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1945/2</w:t>
            </w:r>
          </w:p>
        </w:tc>
        <w:tc>
          <w:tcPr>
            <w:tcW w:w="1275" w:type="dxa"/>
            <w:shd w:val="clear" w:color="auto" w:fill="auto"/>
            <w:hideMark/>
          </w:tcPr>
          <w:p w14:paraId="57FEF8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6B7F94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6B27D8" w14:textId="77777777" w:rsidTr="0008381D">
        <w:trPr>
          <w:trHeight w:val="289"/>
        </w:trPr>
        <w:tc>
          <w:tcPr>
            <w:tcW w:w="553" w:type="dxa"/>
            <w:shd w:val="clear" w:color="auto" w:fill="auto"/>
            <w:hideMark/>
          </w:tcPr>
          <w:p w14:paraId="08A1AF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797</w:t>
            </w:r>
          </w:p>
        </w:tc>
        <w:tc>
          <w:tcPr>
            <w:tcW w:w="780" w:type="dxa"/>
            <w:shd w:val="clear" w:color="auto" w:fill="auto"/>
            <w:hideMark/>
          </w:tcPr>
          <w:p w14:paraId="3DDF3A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7E288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88B45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20572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FB13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C17A61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24C2A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3F01C90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895DC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DF2B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5 502,59</w:t>
            </w:r>
          </w:p>
        </w:tc>
        <w:tc>
          <w:tcPr>
            <w:tcW w:w="1701" w:type="dxa"/>
            <w:shd w:val="clear" w:color="auto" w:fill="auto"/>
            <w:hideMark/>
          </w:tcPr>
          <w:p w14:paraId="4E9C69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619241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42F00E8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EB9CB9" w14:textId="77777777" w:rsidTr="0008381D">
        <w:trPr>
          <w:trHeight w:val="289"/>
        </w:trPr>
        <w:tc>
          <w:tcPr>
            <w:tcW w:w="553" w:type="dxa"/>
            <w:shd w:val="clear" w:color="auto" w:fill="auto"/>
            <w:hideMark/>
          </w:tcPr>
          <w:p w14:paraId="320B81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798</w:t>
            </w:r>
          </w:p>
        </w:tc>
        <w:tc>
          <w:tcPr>
            <w:tcW w:w="780" w:type="dxa"/>
            <w:shd w:val="clear" w:color="auto" w:fill="auto"/>
            <w:hideMark/>
          </w:tcPr>
          <w:p w14:paraId="7E684E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29A6C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951F4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81BC1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E05D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688A6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9237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66FEDA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FBE8E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2358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1 519,50</w:t>
            </w:r>
          </w:p>
        </w:tc>
        <w:tc>
          <w:tcPr>
            <w:tcW w:w="1701" w:type="dxa"/>
            <w:shd w:val="clear" w:color="auto" w:fill="auto"/>
            <w:hideMark/>
          </w:tcPr>
          <w:p w14:paraId="34029F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2793</w:t>
            </w:r>
          </w:p>
        </w:tc>
        <w:tc>
          <w:tcPr>
            <w:tcW w:w="1275" w:type="dxa"/>
            <w:shd w:val="clear" w:color="auto" w:fill="auto"/>
            <w:hideMark/>
          </w:tcPr>
          <w:p w14:paraId="63B5E9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54CAB76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DB0DC56" w14:textId="77777777" w:rsidTr="0008381D">
        <w:trPr>
          <w:trHeight w:val="289"/>
        </w:trPr>
        <w:tc>
          <w:tcPr>
            <w:tcW w:w="553" w:type="dxa"/>
            <w:shd w:val="clear" w:color="auto" w:fill="auto"/>
            <w:hideMark/>
          </w:tcPr>
          <w:p w14:paraId="47EC5C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799</w:t>
            </w:r>
          </w:p>
        </w:tc>
        <w:tc>
          <w:tcPr>
            <w:tcW w:w="780" w:type="dxa"/>
            <w:shd w:val="clear" w:color="auto" w:fill="auto"/>
            <w:hideMark/>
          </w:tcPr>
          <w:p w14:paraId="51B49A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899F9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6057B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B4D28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0F5E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ABF02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294F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C99C3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7B515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ED0C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1 893,80</w:t>
            </w:r>
          </w:p>
        </w:tc>
        <w:tc>
          <w:tcPr>
            <w:tcW w:w="1701" w:type="dxa"/>
            <w:shd w:val="clear" w:color="auto" w:fill="auto"/>
            <w:hideMark/>
          </w:tcPr>
          <w:p w14:paraId="730BB2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881, 882</w:t>
            </w:r>
          </w:p>
        </w:tc>
        <w:tc>
          <w:tcPr>
            <w:tcW w:w="1275" w:type="dxa"/>
            <w:shd w:val="clear" w:color="auto" w:fill="auto"/>
            <w:hideMark/>
          </w:tcPr>
          <w:p w14:paraId="22C0ED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5E729A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D69E22" w14:textId="77777777" w:rsidTr="0008381D">
        <w:trPr>
          <w:trHeight w:val="289"/>
        </w:trPr>
        <w:tc>
          <w:tcPr>
            <w:tcW w:w="553" w:type="dxa"/>
            <w:shd w:val="clear" w:color="auto" w:fill="auto"/>
            <w:hideMark/>
          </w:tcPr>
          <w:p w14:paraId="1DA906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800</w:t>
            </w:r>
          </w:p>
        </w:tc>
        <w:tc>
          <w:tcPr>
            <w:tcW w:w="780" w:type="dxa"/>
            <w:shd w:val="clear" w:color="auto" w:fill="auto"/>
            <w:hideMark/>
          </w:tcPr>
          <w:p w14:paraId="786700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2909D6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0F220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3E30E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BAE2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8A6C6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6DF0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DB24D8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551B1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FC52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48,77</w:t>
            </w:r>
          </w:p>
        </w:tc>
        <w:tc>
          <w:tcPr>
            <w:tcW w:w="1701" w:type="dxa"/>
            <w:shd w:val="clear" w:color="auto" w:fill="auto"/>
            <w:hideMark/>
          </w:tcPr>
          <w:p w14:paraId="15E5F9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2720/1</w:t>
            </w:r>
          </w:p>
        </w:tc>
        <w:tc>
          <w:tcPr>
            <w:tcW w:w="1275" w:type="dxa"/>
            <w:shd w:val="clear" w:color="auto" w:fill="auto"/>
            <w:hideMark/>
          </w:tcPr>
          <w:p w14:paraId="32B29E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FF-Straßen</w:t>
            </w:r>
          </w:p>
        </w:tc>
        <w:tc>
          <w:tcPr>
            <w:tcW w:w="2694" w:type="dxa"/>
            <w:shd w:val="clear" w:color="auto" w:fill="auto"/>
            <w:hideMark/>
          </w:tcPr>
          <w:p w14:paraId="097AF35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0F3A15" w14:textId="77777777" w:rsidTr="0008381D">
        <w:trPr>
          <w:trHeight w:val="289"/>
        </w:trPr>
        <w:tc>
          <w:tcPr>
            <w:tcW w:w="553" w:type="dxa"/>
            <w:shd w:val="clear" w:color="auto" w:fill="auto"/>
            <w:hideMark/>
          </w:tcPr>
          <w:p w14:paraId="450EB19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801</w:t>
            </w:r>
          </w:p>
        </w:tc>
        <w:tc>
          <w:tcPr>
            <w:tcW w:w="780" w:type="dxa"/>
            <w:shd w:val="clear" w:color="auto" w:fill="auto"/>
            <w:hideMark/>
          </w:tcPr>
          <w:p w14:paraId="5FBED8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793C580"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B0C80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99ABB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25C8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779D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BF3FC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289B0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D0077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BAB1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47,26</w:t>
            </w:r>
          </w:p>
        </w:tc>
        <w:tc>
          <w:tcPr>
            <w:tcW w:w="1701" w:type="dxa"/>
            <w:shd w:val="clear" w:color="auto" w:fill="auto"/>
            <w:hideMark/>
          </w:tcPr>
          <w:p w14:paraId="023A41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0FFCCA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FE69C8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3800922" w14:textId="77777777" w:rsidTr="0008381D">
        <w:trPr>
          <w:trHeight w:val="289"/>
        </w:trPr>
        <w:tc>
          <w:tcPr>
            <w:tcW w:w="553" w:type="dxa"/>
            <w:shd w:val="clear" w:color="auto" w:fill="auto"/>
            <w:hideMark/>
          </w:tcPr>
          <w:p w14:paraId="0A65B7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802</w:t>
            </w:r>
          </w:p>
        </w:tc>
        <w:tc>
          <w:tcPr>
            <w:tcW w:w="780" w:type="dxa"/>
            <w:shd w:val="clear" w:color="auto" w:fill="auto"/>
            <w:hideMark/>
          </w:tcPr>
          <w:p w14:paraId="7B2DD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808A6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EDFA1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44FDF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453A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D1F4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2A24C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4C9C3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10B4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F7F4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4B6FA2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14B101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658968A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55BDEB" w14:textId="77777777" w:rsidTr="0008381D">
        <w:trPr>
          <w:trHeight w:val="289"/>
        </w:trPr>
        <w:tc>
          <w:tcPr>
            <w:tcW w:w="553" w:type="dxa"/>
            <w:shd w:val="clear" w:color="auto" w:fill="auto"/>
            <w:hideMark/>
          </w:tcPr>
          <w:p w14:paraId="7A3507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803</w:t>
            </w:r>
          </w:p>
        </w:tc>
        <w:tc>
          <w:tcPr>
            <w:tcW w:w="780" w:type="dxa"/>
            <w:shd w:val="clear" w:color="auto" w:fill="auto"/>
            <w:hideMark/>
          </w:tcPr>
          <w:p w14:paraId="5F6DB6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F0CC5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7F067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B4FE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68CA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1ED97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8891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4C5A8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39B67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1A25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0,61</w:t>
            </w:r>
          </w:p>
        </w:tc>
        <w:tc>
          <w:tcPr>
            <w:tcW w:w="1701" w:type="dxa"/>
            <w:shd w:val="clear" w:color="auto" w:fill="auto"/>
            <w:hideMark/>
          </w:tcPr>
          <w:p w14:paraId="692134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39E48F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FF-LW-GR</w:t>
            </w:r>
          </w:p>
        </w:tc>
        <w:tc>
          <w:tcPr>
            <w:tcW w:w="2694" w:type="dxa"/>
            <w:shd w:val="clear" w:color="auto" w:fill="auto"/>
            <w:hideMark/>
          </w:tcPr>
          <w:p w14:paraId="106D049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DB9D62" w14:textId="77777777" w:rsidTr="0008381D">
        <w:trPr>
          <w:trHeight w:val="289"/>
        </w:trPr>
        <w:tc>
          <w:tcPr>
            <w:tcW w:w="553" w:type="dxa"/>
            <w:shd w:val="clear" w:color="auto" w:fill="auto"/>
            <w:hideMark/>
          </w:tcPr>
          <w:p w14:paraId="374519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804</w:t>
            </w:r>
          </w:p>
        </w:tc>
        <w:tc>
          <w:tcPr>
            <w:tcW w:w="780" w:type="dxa"/>
            <w:shd w:val="clear" w:color="auto" w:fill="auto"/>
            <w:hideMark/>
          </w:tcPr>
          <w:p w14:paraId="70FC01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EC21E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82483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BDD53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4C8F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21B3F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0298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291D0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F05DF8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5D68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4 348,29</w:t>
            </w:r>
          </w:p>
        </w:tc>
        <w:tc>
          <w:tcPr>
            <w:tcW w:w="1701" w:type="dxa"/>
            <w:shd w:val="clear" w:color="auto" w:fill="auto"/>
            <w:hideMark/>
          </w:tcPr>
          <w:p w14:paraId="0D7677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2934</w:t>
            </w:r>
          </w:p>
        </w:tc>
        <w:tc>
          <w:tcPr>
            <w:tcW w:w="1275" w:type="dxa"/>
            <w:shd w:val="clear" w:color="auto" w:fill="auto"/>
            <w:hideMark/>
          </w:tcPr>
          <w:p w14:paraId="14C074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363A690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A1DBE4" w14:textId="77777777" w:rsidTr="0008381D">
        <w:trPr>
          <w:trHeight w:val="289"/>
        </w:trPr>
        <w:tc>
          <w:tcPr>
            <w:tcW w:w="553" w:type="dxa"/>
            <w:shd w:val="clear" w:color="auto" w:fill="auto"/>
            <w:hideMark/>
          </w:tcPr>
          <w:p w14:paraId="04579F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805</w:t>
            </w:r>
          </w:p>
        </w:tc>
        <w:tc>
          <w:tcPr>
            <w:tcW w:w="780" w:type="dxa"/>
            <w:shd w:val="clear" w:color="auto" w:fill="auto"/>
            <w:hideMark/>
          </w:tcPr>
          <w:p w14:paraId="308DDA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D0AB9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F81D6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309E1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0A1C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F4A11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D3A3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390F8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15CF8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FC6BF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10,96</w:t>
            </w:r>
          </w:p>
        </w:tc>
        <w:tc>
          <w:tcPr>
            <w:tcW w:w="1701" w:type="dxa"/>
            <w:shd w:val="clear" w:color="auto" w:fill="auto"/>
            <w:hideMark/>
          </w:tcPr>
          <w:p w14:paraId="669F86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10302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B83996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A0FFE7" w14:textId="77777777" w:rsidTr="0008381D">
        <w:trPr>
          <w:trHeight w:val="289"/>
        </w:trPr>
        <w:tc>
          <w:tcPr>
            <w:tcW w:w="553" w:type="dxa"/>
            <w:shd w:val="clear" w:color="auto" w:fill="auto"/>
            <w:hideMark/>
          </w:tcPr>
          <w:p w14:paraId="2885F0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806</w:t>
            </w:r>
          </w:p>
        </w:tc>
        <w:tc>
          <w:tcPr>
            <w:tcW w:w="780" w:type="dxa"/>
            <w:shd w:val="clear" w:color="auto" w:fill="auto"/>
            <w:hideMark/>
          </w:tcPr>
          <w:p w14:paraId="356BA1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D1610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288DE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7C927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0127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512F7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9710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5BD71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5676C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1679D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34,15</w:t>
            </w:r>
          </w:p>
        </w:tc>
        <w:tc>
          <w:tcPr>
            <w:tcW w:w="1701" w:type="dxa"/>
            <w:shd w:val="clear" w:color="auto" w:fill="auto"/>
            <w:hideMark/>
          </w:tcPr>
          <w:p w14:paraId="104D21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A1DF4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A49146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8FBB3B" w14:textId="77777777" w:rsidTr="0008381D">
        <w:trPr>
          <w:trHeight w:val="289"/>
        </w:trPr>
        <w:tc>
          <w:tcPr>
            <w:tcW w:w="553" w:type="dxa"/>
            <w:shd w:val="clear" w:color="auto" w:fill="auto"/>
            <w:hideMark/>
          </w:tcPr>
          <w:p w14:paraId="2B400C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807</w:t>
            </w:r>
          </w:p>
        </w:tc>
        <w:tc>
          <w:tcPr>
            <w:tcW w:w="780" w:type="dxa"/>
            <w:shd w:val="clear" w:color="auto" w:fill="auto"/>
            <w:hideMark/>
          </w:tcPr>
          <w:p w14:paraId="5328E4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2C45A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1C311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394E0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1629E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5AB19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5C8D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A4D4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71834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C758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41,72</w:t>
            </w:r>
          </w:p>
        </w:tc>
        <w:tc>
          <w:tcPr>
            <w:tcW w:w="1701" w:type="dxa"/>
            <w:shd w:val="clear" w:color="auto" w:fill="auto"/>
            <w:hideMark/>
          </w:tcPr>
          <w:p w14:paraId="53A56D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0C55BD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0437F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7E605A" w14:textId="77777777" w:rsidTr="0008381D">
        <w:trPr>
          <w:trHeight w:val="289"/>
        </w:trPr>
        <w:tc>
          <w:tcPr>
            <w:tcW w:w="553" w:type="dxa"/>
            <w:shd w:val="clear" w:color="auto" w:fill="auto"/>
            <w:hideMark/>
          </w:tcPr>
          <w:p w14:paraId="45BFC8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808</w:t>
            </w:r>
          </w:p>
        </w:tc>
        <w:tc>
          <w:tcPr>
            <w:tcW w:w="780" w:type="dxa"/>
            <w:shd w:val="clear" w:color="auto" w:fill="auto"/>
            <w:hideMark/>
          </w:tcPr>
          <w:p w14:paraId="6971FE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52BA7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6CDE8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45997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2357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2D7BA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0A33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6F7C0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F6E6F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D06C5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99,86</w:t>
            </w:r>
          </w:p>
        </w:tc>
        <w:tc>
          <w:tcPr>
            <w:tcW w:w="1701" w:type="dxa"/>
            <w:shd w:val="clear" w:color="auto" w:fill="auto"/>
            <w:hideMark/>
          </w:tcPr>
          <w:p w14:paraId="67C650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3E1C1D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79E931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D4EBC3" w14:textId="77777777" w:rsidTr="0008381D">
        <w:trPr>
          <w:trHeight w:val="289"/>
        </w:trPr>
        <w:tc>
          <w:tcPr>
            <w:tcW w:w="553" w:type="dxa"/>
            <w:shd w:val="clear" w:color="auto" w:fill="auto"/>
            <w:hideMark/>
          </w:tcPr>
          <w:p w14:paraId="30C612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809</w:t>
            </w:r>
          </w:p>
        </w:tc>
        <w:tc>
          <w:tcPr>
            <w:tcW w:w="780" w:type="dxa"/>
            <w:shd w:val="clear" w:color="auto" w:fill="auto"/>
            <w:hideMark/>
          </w:tcPr>
          <w:p w14:paraId="39C1B0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68B66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CE9C6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F6F0F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B0C1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20164A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7F3D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6FC0F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4BA1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7F5B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51,98</w:t>
            </w:r>
          </w:p>
        </w:tc>
        <w:tc>
          <w:tcPr>
            <w:tcW w:w="1701" w:type="dxa"/>
            <w:shd w:val="clear" w:color="auto" w:fill="auto"/>
            <w:hideMark/>
          </w:tcPr>
          <w:p w14:paraId="30D5F5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B2D2E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F6B277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E59C23" w14:textId="77777777" w:rsidTr="0008381D">
        <w:trPr>
          <w:trHeight w:val="289"/>
        </w:trPr>
        <w:tc>
          <w:tcPr>
            <w:tcW w:w="553" w:type="dxa"/>
            <w:shd w:val="clear" w:color="auto" w:fill="auto"/>
            <w:hideMark/>
          </w:tcPr>
          <w:p w14:paraId="7F5B7DB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810</w:t>
            </w:r>
          </w:p>
        </w:tc>
        <w:tc>
          <w:tcPr>
            <w:tcW w:w="780" w:type="dxa"/>
            <w:shd w:val="clear" w:color="auto" w:fill="auto"/>
            <w:hideMark/>
          </w:tcPr>
          <w:p w14:paraId="73F2B1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081AB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99A8B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8E986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E659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07E93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8BE5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E6165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F42F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CA1D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57,92</w:t>
            </w:r>
          </w:p>
        </w:tc>
        <w:tc>
          <w:tcPr>
            <w:tcW w:w="1701" w:type="dxa"/>
            <w:shd w:val="clear" w:color="auto" w:fill="auto"/>
            <w:hideMark/>
          </w:tcPr>
          <w:p w14:paraId="43DDE7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330D85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8D20A6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AF5BA6" w14:textId="77777777" w:rsidTr="0008381D">
        <w:trPr>
          <w:trHeight w:val="289"/>
        </w:trPr>
        <w:tc>
          <w:tcPr>
            <w:tcW w:w="553" w:type="dxa"/>
            <w:shd w:val="clear" w:color="auto" w:fill="auto"/>
            <w:hideMark/>
          </w:tcPr>
          <w:p w14:paraId="32D331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811</w:t>
            </w:r>
          </w:p>
        </w:tc>
        <w:tc>
          <w:tcPr>
            <w:tcW w:w="780" w:type="dxa"/>
            <w:shd w:val="clear" w:color="auto" w:fill="auto"/>
            <w:hideMark/>
          </w:tcPr>
          <w:p w14:paraId="6B118D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B7887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A033B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920DE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02F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338E5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5E999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A02BB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4BA99B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A915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144,98</w:t>
            </w:r>
          </w:p>
        </w:tc>
        <w:tc>
          <w:tcPr>
            <w:tcW w:w="1701" w:type="dxa"/>
            <w:shd w:val="clear" w:color="auto" w:fill="auto"/>
            <w:hideMark/>
          </w:tcPr>
          <w:p w14:paraId="729C0C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67A598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6D8653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425AD1" w14:textId="77777777" w:rsidTr="0008381D">
        <w:trPr>
          <w:trHeight w:val="289"/>
        </w:trPr>
        <w:tc>
          <w:tcPr>
            <w:tcW w:w="553" w:type="dxa"/>
            <w:shd w:val="clear" w:color="auto" w:fill="auto"/>
            <w:hideMark/>
          </w:tcPr>
          <w:p w14:paraId="6D09990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812</w:t>
            </w:r>
          </w:p>
        </w:tc>
        <w:tc>
          <w:tcPr>
            <w:tcW w:w="780" w:type="dxa"/>
            <w:shd w:val="clear" w:color="auto" w:fill="auto"/>
            <w:hideMark/>
          </w:tcPr>
          <w:p w14:paraId="2441C0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979FF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84F2C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06F0D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6997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F438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25A0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29AF96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5E36A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F62E5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83,15</w:t>
            </w:r>
          </w:p>
        </w:tc>
        <w:tc>
          <w:tcPr>
            <w:tcW w:w="1701" w:type="dxa"/>
            <w:shd w:val="clear" w:color="auto" w:fill="auto"/>
            <w:hideMark/>
          </w:tcPr>
          <w:p w14:paraId="5016DA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7C7DD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993C6E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AA46A22" w14:textId="77777777" w:rsidTr="0008381D">
        <w:trPr>
          <w:trHeight w:val="289"/>
        </w:trPr>
        <w:tc>
          <w:tcPr>
            <w:tcW w:w="553" w:type="dxa"/>
            <w:shd w:val="clear" w:color="auto" w:fill="auto"/>
            <w:hideMark/>
          </w:tcPr>
          <w:p w14:paraId="2DAC48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813</w:t>
            </w:r>
          </w:p>
        </w:tc>
        <w:tc>
          <w:tcPr>
            <w:tcW w:w="780" w:type="dxa"/>
            <w:shd w:val="clear" w:color="auto" w:fill="auto"/>
            <w:hideMark/>
          </w:tcPr>
          <w:p w14:paraId="45590A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3FF9C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01879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5F101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D8C5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1F729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7BBF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F6CB2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0CF30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D4EE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31,33</w:t>
            </w:r>
          </w:p>
        </w:tc>
        <w:tc>
          <w:tcPr>
            <w:tcW w:w="1701" w:type="dxa"/>
            <w:shd w:val="clear" w:color="auto" w:fill="auto"/>
            <w:hideMark/>
          </w:tcPr>
          <w:p w14:paraId="1AC1ED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CC1D1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528EC83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F2524F" w14:textId="77777777" w:rsidTr="0008381D">
        <w:trPr>
          <w:trHeight w:val="289"/>
        </w:trPr>
        <w:tc>
          <w:tcPr>
            <w:tcW w:w="553" w:type="dxa"/>
            <w:shd w:val="clear" w:color="auto" w:fill="auto"/>
            <w:hideMark/>
          </w:tcPr>
          <w:p w14:paraId="2BE464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814</w:t>
            </w:r>
          </w:p>
        </w:tc>
        <w:tc>
          <w:tcPr>
            <w:tcW w:w="780" w:type="dxa"/>
            <w:shd w:val="clear" w:color="auto" w:fill="auto"/>
            <w:hideMark/>
          </w:tcPr>
          <w:p w14:paraId="73E627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F89A4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E86D0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50382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2BF15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B5F1F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A1032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7AABE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F22BD2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BF46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59,12</w:t>
            </w:r>
          </w:p>
        </w:tc>
        <w:tc>
          <w:tcPr>
            <w:tcW w:w="1701" w:type="dxa"/>
            <w:shd w:val="clear" w:color="auto" w:fill="auto"/>
            <w:hideMark/>
          </w:tcPr>
          <w:p w14:paraId="7EEE51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17BDAA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231F0D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C2E18F" w14:textId="77777777" w:rsidTr="0008381D">
        <w:trPr>
          <w:trHeight w:val="289"/>
        </w:trPr>
        <w:tc>
          <w:tcPr>
            <w:tcW w:w="553" w:type="dxa"/>
            <w:shd w:val="clear" w:color="auto" w:fill="auto"/>
            <w:hideMark/>
          </w:tcPr>
          <w:p w14:paraId="20508E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815</w:t>
            </w:r>
          </w:p>
        </w:tc>
        <w:tc>
          <w:tcPr>
            <w:tcW w:w="780" w:type="dxa"/>
            <w:shd w:val="clear" w:color="auto" w:fill="auto"/>
            <w:hideMark/>
          </w:tcPr>
          <w:p w14:paraId="4D7566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BE595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1A7BE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B558A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A8A3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9E60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F19B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F8DE7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7C757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B3537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284,34</w:t>
            </w:r>
          </w:p>
        </w:tc>
        <w:tc>
          <w:tcPr>
            <w:tcW w:w="1701" w:type="dxa"/>
            <w:shd w:val="clear" w:color="auto" w:fill="auto"/>
            <w:hideMark/>
          </w:tcPr>
          <w:p w14:paraId="3194B7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3143D1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1C51BA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B58780" w14:textId="77777777" w:rsidTr="0008381D">
        <w:trPr>
          <w:trHeight w:val="289"/>
        </w:trPr>
        <w:tc>
          <w:tcPr>
            <w:tcW w:w="553" w:type="dxa"/>
            <w:shd w:val="clear" w:color="auto" w:fill="auto"/>
            <w:hideMark/>
          </w:tcPr>
          <w:p w14:paraId="7EFDA2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816</w:t>
            </w:r>
          </w:p>
        </w:tc>
        <w:tc>
          <w:tcPr>
            <w:tcW w:w="780" w:type="dxa"/>
            <w:shd w:val="clear" w:color="auto" w:fill="auto"/>
            <w:hideMark/>
          </w:tcPr>
          <w:p w14:paraId="635F80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1D4E0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EAE7D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71F33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F8E9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2A762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02C4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41ED6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3DA6D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3579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45,60</w:t>
            </w:r>
          </w:p>
        </w:tc>
        <w:tc>
          <w:tcPr>
            <w:tcW w:w="1701" w:type="dxa"/>
            <w:shd w:val="clear" w:color="auto" w:fill="auto"/>
            <w:hideMark/>
          </w:tcPr>
          <w:p w14:paraId="0D7BE6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654C60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E1BDB3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02A4E1" w14:textId="77777777" w:rsidTr="0008381D">
        <w:trPr>
          <w:trHeight w:val="289"/>
        </w:trPr>
        <w:tc>
          <w:tcPr>
            <w:tcW w:w="553" w:type="dxa"/>
            <w:shd w:val="clear" w:color="auto" w:fill="auto"/>
            <w:hideMark/>
          </w:tcPr>
          <w:p w14:paraId="7752AB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817</w:t>
            </w:r>
          </w:p>
        </w:tc>
        <w:tc>
          <w:tcPr>
            <w:tcW w:w="780" w:type="dxa"/>
            <w:shd w:val="clear" w:color="auto" w:fill="auto"/>
            <w:hideMark/>
          </w:tcPr>
          <w:p w14:paraId="398898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86056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2D21E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1E005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A51F1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9E55B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4C20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8038B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0C78E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8821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108,54</w:t>
            </w:r>
          </w:p>
        </w:tc>
        <w:tc>
          <w:tcPr>
            <w:tcW w:w="1701" w:type="dxa"/>
            <w:shd w:val="clear" w:color="auto" w:fill="auto"/>
            <w:hideMark/>
          </w:tcPr>
          <w:p w14:paraId="408CFD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BF4ED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E572A6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D964D4" w14:textId="77777777" w:rsidTr="0008381D">
        <w:trPr>
          <w:trHeight w:val="289"/>
        </w:trPr>
        <w:tc>
          <w:tcPr>
            <w:tcW w:w="553" w:type="dxa"/>
            <w:shd w:val="clear" w:color="auto" w:fill="auto"/>
            <w:hideMark/>
          </w:tcPr>
          <w:p w14:paraId="73F5F4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818</w:t>
            </w:r>
          </w:p>
        </w:tc>
        <w:tc>
          <w:tcPr>
            <w:tcW w:w="780" w:type="dxa"/>
            <w:shd w:val="clear" w:color="auto" w:fill="auto"/>
            <w:hideMark/>
          </w:tcPr>
          <w:p w14:paraId="3DA7F2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F21FF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661E2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44210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90BE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E248C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0FA1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2AE2BC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D328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B60B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63,90</w:t>
            </w:r>
          </w:p>
        </w:tc>
        <w:tc>
          <w:tcPr>
            <w:tcW w:w="1701" w:type="dxa"/>
            <w:shd w:val="clear" w:color="auto" w:fill="auto"/>
            <w:hideMark/>
          </w:tcPr>
          <w:p w14:paraId="23E98B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18BA1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4C0430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924DEB" w14:textId="77777777" w:rsidTr="0008381D">
        <w:trPr>
          <w:trHeight w:val="289"/>
        </w:trPr>
        <w:tc>
          <w:tcPr>
            <w:tcW w:w="553" w:type="dxa"/>
            <w:shd w:val="clear" w:color="auto" w:fill="auto"/>
            <w:hideMark/>
          </w:tcPr>
          <w:p w14:paraId="579ACF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819</w:t>
            </w:r>
          </w:p>
        </w:tc>
        <w:tc>
          <w:tcPr>
            <w:tcW w:w="780" w:type="dxa"/>
            <w:shd w:val="clear" w:color="auto" w:fill="auto"/>
            <w:hideMark/>
          </w:tcPr>
          <w:p w14:paraId="691521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ABEAA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F8EF3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A22CD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43860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DCD5B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00AF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5FFE3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A7C48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52ADB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6,19</w:t>
            </w:r>
          </w:p>
        </w:tc>
        <w:tc>
          <w:tcPr>
            <w:tcW w:w="1701" w:type="dxa"/>
            <w:shd w:val="clear" w:color="auto" w:fill="auto"/>
            <w:hideMark/>
          </w:tcPr>
          <w:p w14:paraId="6835F4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78F021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2F4F202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0F3E1D" w14:textId="77777777" w:rsidTr="0008381D">
        <w:trPr>
          <w:trHeight w:val="289"/>
        </w:trPr>
        <w:tc>
          <w:tcPr>
            <w:tcW w:w="553" w:type="dxa"/>
            <w:shd w:val="clear" w:color="auto" w:fill="auto"/>
            <w:hideMark/>
          </w:tcPr>
          <w:p w14:paraId="14B20E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820</w:t>
            </w:r>
          </w:p>
        </w:tc>
        <w:tc>
          <w:tcPr>
            <w:tcW w:w="780" w:type="dxa"/>
            <w:shd w:val="clear" w:color="auto" w:fill="auto"/>
            <w:hideMark/>
          </w:tcPr>
          <w:p w14:paraId="0DF0AF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58376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F7504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73331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077D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57CBD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344F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E90A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44F7A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DE17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62,01</w:t>
            </w:r>
          </w:p>
        </w:tc>
        <w:tc>
          <w:tcPr>
            <w:tcW w:w="1701" w:type="dxa"/>
            <w:shd w:val="clear" w:color="auto" w:fill="auto"/>
            <w:hideMark/>
          </w:tcPr>
          <w:p w14:paraId="6E4465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50F0EF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622B1E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2BA12C" w14:textId="77777777" w:rsidTr="0008381D">
        <w:trPr>
          <w:trHeight w:val="289"/>
        </w:trPr>
        <w:tc>
          <w:tcPr>
            <w:tcW w:w="553" w:type="dxa"/>
            <w:shd w:val="clear" w:color="auto" w:fill="auto"/>
            <w:hideMark/>
          </w:tcPr>
          <w:p w14:paraId="24F1F5A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821</w:t>
            </w:r>
          </w:p>
        </w:tc>
        <w:tc>
          <w:tcPr>
            <w:tcW w:w="780" w:type="dxa"/>
            <w:shd w:val="clear" w:color="auto" w:fill="auto"/>
            <w:hideMark/>
          </w:tcPr>
          <w:p w14:paraId="716AA7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39634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47BED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161C9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772C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EAC02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D9F3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6BE22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D0FAB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2F2F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278,99</w:t>
            </w:r>
          </w:p>
        </w:tc>
        <w:tc>
          <w:tcPr>
            <w:tcW w:w="1701" w:type="dxa"/>
            <w:shd w:val="clear" w:color="auto" w:fill="auto"/>
            <w:hideMark/>
          </w:tcPr>
          <w:p w14:paraId="674E4A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41957A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E958C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38E9D2B" w14:textId="77777777" w:rsidTr="0008381D">
        <w:trPr>
          <w:trHeight w:val="289"/>
        </w:trPr>
        <w:tc>
          <w:tcPr>
            <w:tcW w:w="553" w:type="dxa"/>
            <w:shd w:val="clear" w:color="auto" w:fill="auto"/>
            <w:hideMark/>
          </w:tcPr>
          <w:p w14:paraId="07D5A7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822</w:t>
            </w:r>
          </w:p>
        </w:tc>
        <w:tc>
          <w:tcPr>
            <w:tcW w:w="780" w:type="dxa"/>
            <w:shd w:val="clear" w:color="auto" w:fill="auto"/>
            <w:hideMark/>
          </w:tcPr>
          <w:p w14:paraId="2A7A87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9A13E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9EAED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4B4FE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9FB0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358C0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4ABE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278C8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A8DDE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F54EB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79,83</w:t>
            </w:r>
          </w:p>
        </w:tc>
        <w:tc>
          <w:tcPr>
            <w:tcW w:w="1701" w:type="dxa"/>
            <w:shd w:val="clear" w:color="auto" w:fill="auto"/>
            <w:hideMark/>
          </w:tcPr>
          <w:p w14:paraId="57DBEB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2ADB62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D64EAC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8593BB" w14:textId="77777777" w:rsidTr="0008381D">
        <w:trPr>
          <w:trHeight w:val="289"/>
        </w:trPr>
        <w:tc>
          <w:tcPr>
            <w:tcW w:w="553" w:type="dxa"/>
            <w:shd w:val="clear" w:color="auto" w:fill="auto"/>
            <w:hideMark/>
          </w:tcPr>
          <w:p w14:paraId="668C7F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823</w:t>
            </w:r>
          </w:p>
        </w:tc>
        <w:tc>
          <w:tcPr>
            <w:tcW w:w="780" w:type="dxa"/>
            <w:shd w:val="clear" w:color="auto" w:fill="auto"/>
            <w:hideMark/>
          </w:tcPr>
          <w:p w14:paraId="3712DF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A1E18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FAFDA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84ED7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3A5DC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F85C2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F343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577BD4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A4410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6072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292,24</w:t>
            </w:r>
          </w:p>
        </w:tc>
        <w:tc>
          <w:tcPr>
            <w:tcW w:w="1701" w:type="dxa"/>
            <w:shd w:val="clear" w:color="auto" w:fill="auto"/>
            <w:hideMark/>
          </w:tcPr>
          <w:p w14:paraId="6C201B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26BB9F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6E25FE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363DD0" w14:textId="77777777" w:rsidTr="0008381D">
        <w:trPr>
          <w:trHeight w:val="289"/>
        </w:trPr>
        <w:tc>
          <w:tcPr>
            <w:tcW w:w="553" w:type="dxa"/>
            <w:shd w:val="clear" w:color="auto" w:fill="auto"/>
            <w:hideMark/>
          </w:tcPr>
          <w:p w14:paraId="5AB2E9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824</w:t>
            </w:r>
          </w:p>
        </w:tc>
        <w:tc>
          <w:tcPr>
            <w:tcW w:w="780" w:type="dxa"/>
            <w:shd w:val="clear" w:color="auto" w:fill="auto"/>
            <w:hideMark/>
          </w:tcPr>
          <w:p w14:paraId="1CB5EA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9F550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32636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BFC10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1DD4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5CE46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B3B3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2023B0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9FB40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C9DE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60,21</w:t>
            </w:r>
          </w:p>
        </w:tc>
        <w:tc>
          <w:tcPr>
            <w:tcW w:w="1701" w:type="dxa"/>
            <w:shd w:val="clear" w:color="auto" w:fill="auto"/>
            <w:hideMark/>
          </w:tcPr>
          <w:p w14:paraId="1A7A73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66B69E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6FAF92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C1BF11" w14:textId="77777777" w:rsidTr="0008381D">
        <w:trPr>
          <w:trHeight w:val="289"/>
        </w:trPr>
        <w:tc>
          <w:tcPr>
            <w:tcW w:w="553" w:type="dxa"/>
            <w:shd w:val="clear" w:color="auto" w:fill="auto"/>
            <w:hideMark/>
          </w:tcPr>
          <w:p w14:paraId="0C53CA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825</w:t>
            </w:r>
          </w:p>
        </w:tc>
        <w:tc>
          <w:tcPr>
            <w:tcW w:w="780" w:type="dxa"/>
            <w:shd w:val="clear" w:color="auto" w:fill="auto"/>
            <w:hideMark/>
          </w:tcPr>
          <w:p w14:paraId="059051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C8B21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081DC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0F516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7024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28A83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CA26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4A25021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CE519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1C3B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291,93</w:t>
            </w:r>
          </w:p>
        </w:tc>
        <w:tc>
          <w:tcPr>
            <w:tcW w:w="1701" w:type="dxa"/>
            <w:shd w:val="clear" w:color="auto" w:fill="auto"/>
            <w:hideMark/>
          </w:tcPr>
          <w:p w14:paraId="4C2C72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w:t>
            </w:r>
          </w:p>
        </w:tc>
        <w:tc>
          <w:tcPr>
            <w:tcW w:w="1275" w:type="dxa"/>
            <w:shd w:val="clear" w:color="auto" w:fill="auto"/>
            <w:hideMark/>
          </w:tcPr>
          <w:p w14:paraId="602396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056B09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BB4B9C" w14:textId="77777777" w:rsidTr="0008381D">
        <w:trPr>
          <w:trHeight w:val="289"/>
        </w:trPr>
        <w:tc>
          <w:tcPr>
            <w:tcW w:w="553" w:type="dxa"/>
            <w:shd w:val="clear" w:color="auto" w:fill="auto"/>
            <w:hideMark/>
          </w:tcPr>
          <w:p w14:paraId="3FFA7D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826</w:t>
            </w:r>
          </w:p>
        </w:tc>
        <w:tc>
          <w:tcPr>
            <w:tcW w:w="780" w:type="dxa"/>
            <w:shd w:val="clear" w:color="auto" w:fill="auto"/>
            <w:hideMark/>
          </w:tcPr>
          <w:p w14:paraId="07AE25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EDD51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B8CBC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12641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AD73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31CEE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DA3C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0C5554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9920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895D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201,42</w:t>
            </w:r>
          </w:p>
        </w:tc>
        <w:tc>
          <w:tcPr>
            <w:tcW w:w="1701" w:type="dxa"/>
            <w:shd w:val="clear" w:color="auto" w:fill="auto"/>
            <w:hideMark/>
          </w:tcPr>
          <w:p w14:paraId="29CD5C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886/1</w:t>
            </w:r>
          </w:p>
        </w:tc>
        <w:tc>
          <w:tcPr>
            <w:tcW w:w="1275" w:type="dxa"/>
            <w:shd w:val="clear" w:color="auto" w:fill="auto"/>
            <w:hideMark/>
          </w:tcPr>
          <w:p w14:paraId="4652C7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70C14D3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5DB13C" w14:textId="77777777" w:rsidTr="0008381D">
        <w:trPr>
          <w:trHeight w:val="289"/>
        </w:trPr>
        <w:tc>
          <w:tcPr>
            <w:tcW w:w="553" w:type="dxa"/>
            <w:shd w:val="clear" w:color="auto" w:fill="auto"/>
            <w:hideMark/>
          </w:tcPr>
          <w:p w14:paraId="76A8FB6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827</w:t>
            </w:r>
          </w:p>
        </w:tc>
        <w:tc>
          <w:tcPr>
            <w:tcW w:w="780" w:type="dxa"/>
            <w:shd w:val="clear" w:color="auto" w:fill="auto"/>
            <w:hideMark/>
          </w:tcPr>
          <w:p w14:paraId="4BC173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78895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2DD194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C4A63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C58F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1A70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6A20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7172FB6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324B29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E3CF4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63,53</w:t>
            </w:r>
          </w:p>
        </w:tc>
        <w:tc>
          <w:tcPr>
            <w:tcW w:w="1701" w:type="dxa"/>
            <w:shd w:val="clear" w:color="auto" w:fill="auto"/>
            <w:hideMark/>
          </w:tcPr>
          <w:p w14:paraId="6B93A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2795</w:t>
            </w:r>
          </w:p>
        </w:tc>
        <w:tc>
          <w:tcPr>
            <w:tcW w:w="1275" w:type="dxa"/>
            <w:shd w:val="clear" w:color="auto" w:fill="auto"/>
            <w:hideMark/>
          </w:tcPr>
          <w:p w14:paraId="1A4B3B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32DDBF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837A05" w14:textId="77777777" w:rsidTr="0008381D">
        <w:trPr>
          <w:trHeight w:val="289"/>
        </w:trPr>
        <w:tc>
          <w:tcPr>
            <w:tcW w:w="553" w:type="dxa"/>
            <w:shd w:val="clear" w:color="auto" w:fill="auto"/>
            <w:hideMark/>
          </w:tcPr>
          <w:p w14:paraId="1C49DD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828</w:t>
            </w:r>
          </w:p>
        </w:tc>
        <w:tc>
          <w:tcPr>
            <w:tcW w:w="780" w:type="dxa"/>
            <w:shd w:val="clear" w:color="auto" w:fill="auto"/>
            <w:hideMark/>
          </w:tcPr>
          <w:p w14:paraId="58CCE9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814F9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7BE21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4229F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57FF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E5BE3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BFEF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1338" w:type="dxa"/>
            <w:shd w:val="clear" w:color="auto" w:fill="auto"/>
            <w:hideMark/>
          </w:tcPr>
          <w:p w14:paraId="1B63E85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D4D62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2959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273,27</w:t>
            </w:r>
          </w:p>
        </w:tc>
        <w:tc>
          <w:tcPr>
            <w:tcW w:w="1701" w:type="dxa"/>
            <w:shd w:val="clear" w:color="auto" w:fill="auto"/>
            <w:hideMark/>
          </w:tcPr>
          <w:p w14:paraId="3F521B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886/7, 60/2, 56/1</w:t>
            </w:r>
          </w:p>
        </w:tc>
        <w:tc>
          <w:tcPr>
            <w:tcW w:w="1275" w:type="dxa"/>
            <w:shd w:val="clear" w:color="auto" w:fill="auto"/>
            <w:hideMark/>
          </w:tcPr>
          <w:p w14:paraId="4C019E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-E_F</w:t>
            </w:r>
          </w:p>
        </w:tc>
        <w:tc>
          <w:tcPr>
            <w:tcW w:w="2694" w:type="dxa"/>
            <w:shd w:val="clear" w:color="auto" w:fill="auto"/>
            <w:hideMark/>
          </w:tcPr>
          <w:p w14:paraId="751A42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B0C126" w14:textId="77777777" w:rsidTr="0008381D">
        <w:trPr>
          <w:trHeight w:val="289"/>
        </w:trPr>
        <w:tc>
          <w:tcPr>
            <w:tcW w:w="553" w:type="dxa"/>
            <w:shd w:val="clear" w:color="auto" w:fill="auto"/>
            <w:hideMark/>
          </w:tcPr>
          <w:p w14:paraId="0D2639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829</w:t>
            </w:r>
          </w:p>
        </w:tc>
        <w:tc>
          <w:tcPr>
            <w:tcW w:w="780" w:type="dxa"/>
            <w:shd w:val="clear" w:color="auto" w:fill="auto"/>
            <w:hideMark/>
          </w:tcPr>
          <w:p w14:paraId="0E6FC1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05346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5BDA9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82075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55FE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E04868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A980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B07C7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A4854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9AB6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214,63</w:t>
            </w:r>
          </w:p>
        </w:tc>
        <w:tc>
          <w:tcPr>
            <w:tcW w:w="1701" w:type="dxa"/>
            <w:shd w:val="clear" w:color="auto" w:fill="auto"/>
            <w:hideMark/>
          </w:tcPr>
          <w:p w14:paraId="1C4B1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60/2, 61</w:t>
            </w:r>
          </w:p>
        </w:tc>
        <w:tc>
          <w:tcPr>
            <w:tcW w:w="1275" w:type="dxa"/>
            <w:shd w:val="clear" w:color="auto" w:fill="auto"/>
            <w:hideMark/>
          </w:tcPr>
          <w:p w14:paraId="08ED86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B42E75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28E057" w14:textId="77777777" w:rsidTr="0008381D">
        <w:trPr>
          <w:trHeight w:val="289"/>
        </w:trPr>
        <w:tc>
          <w:tcPr>
            <w:tcW w:w="553" w:type="dxa"/>
            <w:shd w:val="clear" w:color="auto" w:fill="auto"/>
            <w:hideMark/>
          </w:tcPr>
          <w:p w14:paraId="2F5D33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830</w:t>
            </w:r>
          </w:p>
        </w:tc>
        <w:tc>
          <w:tcPr>
            <w:tcW w:w="780" w:type="dxa"/>
            <w:shd w:val="clear" w:color="auto" w:fill="auto"/>
            <w:hideMark/>
          </w:tcPr>
          <w:p w14:paraId="25875B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4BE23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D687E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CD526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299D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7DA4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252D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579D8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42E1A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D720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9,49</w:t>
            </w:r>
          </w:p>
        </w:tc>
        <w:tc>
          <w:tcPr>
            <w:tcW w:w="1701" w:type="dxa"/>
            <w:shd w:val="clear" w:color="auto" w:fill="auto"/>
            <w:hideMark/>
          </w:tcPr>
          <w:p w14:paraId="07104D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76F7E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FF-Ufer-GR</w:t>
            </w:r>
          </w:p>
        </w:tc>
        <w:tc>
          <w:tcPr>
            <w:tcW w:w="2694" w:type="dxa"/>
            <w:shd w:val="clear" w:color="auto" w:fill="auto"/>
            <w:hideMark/>
          </w:tcPr>
          <w:p w14:paraId="2B441D6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5D0237" w14:textId="77777777" w:rsidTr="0008381D">
        <w:trPr>
          <w:trHeight w:val="289"/>
        </w:trPr>
        <w:tc>
          <w:tcPr>
            <w:tcW w:w="553" w:type="dxa"/>
            <w:shd w:val="clear" w:color="auto" w:fill="auto"/>
            <w:hideMark/>
          </w:tcPr>
          <w:p w14:paraId="651020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831</w:t>
            </w:r>
          </w:p>
        </w:tc>
        <w:tc>
          <w:tcPr>
            <w:tcW w:w="780" w:type="dxa"/>
            <w:shd w:val="clear" w:color="auto" w:fill="auto"/>
            <w:hideMark/>
          </w:tcPr>
          <w:p w14:paraId="36B38C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12B81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D1CD6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66DFC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47B4E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72F2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C971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250A5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0957C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7980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29,20</w:t>
            </w:r>
          </w:p>
        </w:tc>
        <w:tc>
          <w:tcPr>
            <w:tcW w:w="1701" w:type="dxa"/>
            <w:shd w:val="clear" w:color="auto" w:fill="auto"/>
            <w:hideMark/>
          </w:tcPr>
          <w:p w14:paraId="654D31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5D7396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6611B3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5A176C" w14:textId="77777777" w:rsidTr="0008381D">
        <w:trPr>
          <w:trHeight w:val="289"/>
        </w:trPr>
        <w:tc>
          <w:tcPr>
            <w:tcW w:w="553" w:type="dxa"/>
            <w:shd w:val="clear" w:color="auto" w:fill="auto"/>
            <w:hideMark/>
          </w:tcPr>
          <w:p w14:paraId="7875D1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832</w:t>
            </w:r>
          </w:p>
        </w:tc>
        <w:tc>
          <w:tcPr>
            <w:tcW w:w="780" w:type="dxa"/>
            <w:shd w:val="clear" w:color="auto" w:fill="auto"/>
            <w:hideMark/>
          </w:tcPr>
          <w:p w14:paraId="5AECF3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F3B3B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E592D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E3425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9B05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22C28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8C8D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2EA13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EC3B5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AC2E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112,12</w:t>
            </w:r>
          </w:p>
        </w:tc>
        <w:tc>
          <w:tcPr>
            <w:tcW w:w="1701" w:type="dxa"/>
            <w:shd w:val="clear" w:color="auto" w:fill="auto"/>
            <w:hideMark/>
          </w:tcPr>
          <w:p w14:paraId="528488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18156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9D981E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FBF0C5" w14:textId="77777777" w:rsidTr="0008381D">
        <w:trPr>
          <w:trHeight w:val="289"/>
        </w:trPr>
        <w:tc>
          <w:tcPr>
            <w:tcW w:w="553" w:type="dxa"/>
            <w:shd w:val="clear" w:color="auto" w:fill="auto"/>
            <w:hideMark/>
          </w:tcPr>
          <w:p w14:paraId="3CDFF3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833</w:t>
            </w:r>
          </w:p>
        </w:tc>
        <w:tc>
          <w:tcPr>
            <w:tcW w:w="780" w:type="dxa"/>
            <w:shd w:val="clear" w:color="auto" w:fill="auto"/>
            <w:hideMark/>
          </w:tcPr>
          <w:p w14:paraId="767F62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FE637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DF4E3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CCE0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C74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3F296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23DA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1707D0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78AB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5B8F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98,75</w:t>
            </w:r>
          </w:p>
        </w:tc>
        <w:tc>
          <w:tcPr>
            <w:tcW w:w="1701" w:type="dxa"/>
            <w:shd w:val="clear" w:color="auto" w:fill="auto"/>
            <w:hideMark/>
          </w:tcPr>
          <w:p w14:paraId="1E8BE5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7F7E7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C6BCF4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86C218" w14:textId="77777777" w:rsidTr="0008381D">
        <w:trPr>
          <w:trHeight w:val="289"/>
        </w:trPr>
        <w:tc>
          <w:tcPr>
            <w:tcW w:w="553" w:type="dxa"/>
            <w:shd w:val="clear" w:color="auto" w:fill="auto"/>
            <w:hideMark/>
          </w:tcPr>
          <w:p w14:paraId="592CC8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834</w:t>
            </w:r>
          </w:p>
        </w:tc>
        <w:tc>
          <w:tcPr>
            <w:tcW w:w="780" w:type="dxa"/>
            <w:shd w:val="clear" w:color="auto" w:fill="auto"/>
            <w:hideMark/>
          </w:tcPr>
          <w:p w14:paraId="260ED6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23D25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EC202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3DDAF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969F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5F9A2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AA60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45ED0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A2815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493D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449,51</w:t>
            </w:r>
          </w:p>
        </w:tc>
        <w:tc>
          <w:tcPr>
            <w:tcW w:w="1701" w:type="dxa"/>
            <w:shd w:val="clear" w:color="auto" w:fill="auto"/>
            <w:hideMark/>
          </w:tcPr>
          <w:p w14:paraId="62D4AE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43FD3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FA031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FEC862" w14:textId="77777777" w:rsidTr="0008381D">
        <w:trPr>
          <w:trHeight w:val="289"/>
        </w:trPr>
        <w:tc>
          <w:tcPr>
            <w:tcW w:w="553" w:type="dxa"/>
            <w:shd w:val="clear" w:color="auto" w:fill="auto"/>
            <w:hideMark/>
          </w:tcPr>
          <w:p w14:paraId="332035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835</w:t>
            </w:r>
          </w:p>
        </w:tc>
        <w:tc>
          <w:tcPr>
            <w:tcW w:w="780" w:type="dxa"/>
            <w:shd w:val="clear" w:color="auto" w:fill="auto"/>
            <w:hideMark/>
          </w:tcPr>
          <w:p w14:paraId="75BF18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F2E29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90593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60AD2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2B52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0588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6471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462380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70B3A6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4CB88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18,30</w:t>
            </w:r>
          </w:p>
        </w:tc>
        <w:tc>
          <w:tcPr>
            <w:tcW w:w="1701" w:type="dxa"/>
            <w:shd w:val="clear" w:color="auto" w:fill="auto"/>
            <w:hideMark/>
          </w:tcPr>
          <w:p w14:paraId="4F2E91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885E3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385684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0F34BA" w14:textId="77777777" w:rsidTr="0008381D">
        <w:trPr>
          <w:trHeight w:val="289"/>
        </w:trPr>
        <w:tc>
          <w:tcPr>
            <w:tcW w:w="553" w:type="dxa"/>
            <w:shd w:val="clear" w:color="auto" w:fill="auto"/>
            <w:hideMark/>
          </w:tcPr>
          <w:p w14:paraId="19B79E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836</w:t>
            </w:r>
          </w:p>
        </w:tc>
        <w:tc>
          <w:tcPr>
            <w:tcW w:w="780" w:type="dxa"/>
            <w:shd w:val="clear" w:color="auto" w:fill="auto"/>
            <w:hideMark/>
          </w:tcPr>
          <w:p w14:paraId="343FD9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08B60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E0F73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1D742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2298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41A48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514E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338540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2FB546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E1A3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115,10</w:t>
            </w:r>
          </w:p>
        </w:tc>
        <w:tc>
          <w:tcPr>
            <w:tcW w:w="1701" w:type="dxa"/>
            <w:shd w:val="clear" w:color="auto" w:fill="auto"/>
            <w:hideMark/>
          </w:tcPr>
          <w:p w14:paraId="6139D7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30B8F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6D864B9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D345E9" w14:textId="77777777" w:rsidTr="0008381D">
        <w:trPr>
          <w:trHeight w:val="289"/>
        </w:trPr>
        <w:tc>
          <w:tcPr>
            <w:tcW w:w="553" w:type="dxa"/>
            <w:shd w:val="clear" w:color="auto" w:fill="auto"/>
            <w:hideMark/>
          </w:tcPr>
          <w:p w14:paraId="0D606C6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837</w:t>
            </w:r>
          </w:p>
        </w:tc>
        <w:tc>
          <w:tcPr>
            <w:tcW w:w="780" w:type="dxa"/>
            <w:shd w:val="clear" w:color="auto" w:fill="auto"/>
            <w:hideMark/>
          </w:tcPr>
          <w:p w14:paraId="472B55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47A19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B2401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F5884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E0EA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840CE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EEA9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ED6EEC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92E02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ACD5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100,49</w:t>
            </w:r>
          </w:p>
        </w:tc>
        <w:tc>
          <w:tcPr>
            <w:tcW w:w="1701" w:type="dxa"/>
            <w:shd w:val="clear" w:color="auto" w:fill="auto"/>
            <w:hideMark/>
          </w:tcPr>
          <w:p w14:paraId="409909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A1D73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6E9AE5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5F59B3" w14:textId="77777777" w:rsidTr="0008381D">
        <w:trPr>
          <w:trHeight w:val="289"/>
        </w:trPr>
        <w:tc>
          <w:tcPr>
            <w:tcW w:w="553" w:type="dxa"/>
            <w:shd w:val="clear" w:color="auto" w:fill="auto"/>
            <w:hideMark/>
          </w:tcPr>
          <w:p w14:paraId="7D985E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838</w:t>
            </w:r>
          </w:p>
        </w:tc>
        <w:tc>
          <w:tcPr>
            <w:tcW w:w="780" w:type="dxa"/>
            <w:shd w:val="clear" w:color="auto" w:fill="auto"/>
            <w:hideMark/>
          </w:tcPr>
          <w:p w14:paraId="597F17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BC580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2E302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9D4E3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2F7F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3D08E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8C81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D62524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FFAF8B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A250B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231,06</w:t>
            </w:r>
          </w:p>
        </w:tc>
        <w:tc>
          <w:tcPr>
            <w:tcW w:w="1701" w:type="dxa"/>
            <w:shd w:val="clear" w:color="auto" w:fill="auto"/>
            <w:hideMark/>
          </w:tcPr>
          <w:p w14:paraId="5A3ED6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7AF2C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563C824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6668E1" w14:textId="77777777" w:rsidTr="0008381D">
        <w:trPr>
          <w:trHeight w:val="289"/>
        </w:trPr>
        <w:tc>
          <w:tcPr>
            <w:tcW w:w="553" w:type="dxa"/>
            <w:shd w:val="clear" w:color="auto" w:fill="auto"/>
            <w:hideMark/>
          </w:tcPr>
          <w:p w14:paraId="309406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839</w:t>
            </w:r>
          </w:p>
        </w:tc>
        <w:tc>
          <w:tcPr>
            <w:tcW w:w="780" w:type="dxa"/>
            <w:shd w:val="clear" w:color="auto" w:fill="auto"/>
            <w:hideMark/>
          </w:tcPr>
          <w:p w14:paraId="39CD08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9C61B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00A3C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3C425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6D24C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CC88E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FFB6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11AD47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55653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18F1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240,07</w:t>
            </w:r>
          </w:p>
        </w:tc>
        <w:tc>
          <w:tcPr>
            <w:tcW w:w="1701" w:type="dxa"/>
            <w:shd w:val="clear" w:color="auto" w:fill="auto"/>
            <w:hideMark/>
          </w:tcPr>
          <w:p w14:paraId="47F8AB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9DC48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02CDA60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B49353" w14:textId="77777777" w:rsidTr="0008381D">
        <w:trPr>
          <w:trHeight w:val="289"/>
        </w:trPr>
        <w:tc>
          <w:tcPr>
            <w:tcW w:w="553" w:type="dxa"/>
            <w:shd w:val="clear" w:color="auto" w:fill="auto"/>
            <w:hideMark/>
          </w:tcPr>
          <w:p w14:paraId="3A9BAF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840</w:t>
            </w:r>
          </w:p>
        </w:tc>
        <w:tc>
          <w:tcPr>
            <w:tcW w:w="780" w:type="dxa"/>
            <w:shd w:val="clear" w:color="auto" w:fill="auto"/>
            <w:hideMark/>
          </w:tcPr>
          <w:p w14:paraId="01B363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9ED8EF2"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991C4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81C7F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57D0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F4CF0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9B64A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1665A9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AD440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182B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88,39</w:t>
            </w:r>
          </w:p>
        </w:tc>
        <w:tc>
          <w:tcPr>
            <w:tcW w:w="1701" w:type="dxa"/>
            <w:shd w:val="clear" w:color="auto" w:fill="auto"/>
            <w:hideMark/>
          </w:tcPr>
          <w:p w14:paraId="0258C3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25431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303829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462948" w14:textId="77777777" w:rsidTr="0008381D">
        <w:trPr>
          <w:trHeight w:val="289"/>
        </w:trPr>
        <w:tc>
          <w:tcPr>
            <w:tcW w:w="553" w:type="dxa"/>
            <w:shd w:val="clear" w:color="auto" w:fill="auto"/>
            <w:hideMark/>
          </w:tcPr>
          <w:p w14:paraId="037360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841</w:t>
            </w:r>
          </w:p>
        </w:tc>
        <w:tc>
          <w:tcPr>
            <w:tcW w:w="780" w:type="dxa"/>
            <w:shd w:val="clear" w:color="auto" w:fill="auto"/>
            <w:hideMark/>
          </w:tcPr>
          <w:p w14:paraId="7C58E3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92F66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A8D9D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D459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6982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0C99B4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55B3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C5BA6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8CD65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068D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52,07</w:t>
            </w:r>
          </w:p>
        </w:tc>
        <w:tc>
          <w:tcPr>
            <w:tcW w:w="1701" w:type="dxa"/>
            <w:shd w:val="clear" w:color="auto" w:fill="auto"/>
            <w:hideMark/>
          </w:tcPr>
          <w:p w14:paraId="2B6320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4F266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253573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36D730" w14:textId="77777777" w:rsidTr="0008381D">
        <w:trPr>
          <w:trHeight w:val="289"/>
        </w:trPr>
        <w:tc>
          <w:tcPr>
            <w:tcW w:w="553" w:type="dxa"/>
            <w:shd w:val="clear" w:color="auto" w:fill="auto"/>
            <w:hideMark/>
          </w:tcPr>
          <w:p w14:paraId="611CF2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842</w:t>
            </w:r>
          </w:p>
        </w:tc>
        <w:tc>
          <w:tcPr>
            <w:tcW w:w="780" w:type="dxa"/>
            <w:shd w:val="clear" w:color="auto" w:fill="auto"/>
            <w:hideMark/>
          </w:tcPr>
          <w:p w14:paraId="2E9F1A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8BFDC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37BEC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242CD2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A596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7A98D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4720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6C3A7C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0774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038C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179,17</w:t>
            </w:r>
          </w:p>
        </w:tc>
        <w:tc>
          <w:tcPr>
            <w:tcW w:w="1701" w:type="dxa"/>
            <w:shd w:val="clear" w:color="auto" w:fill="auto"/>
            <w:hideMark/>
          </w:tcPr>
          <w:p w14:paraId="5B3693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57D099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88B89E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6FA4D4" w14:textId="77777777" w:rsidTr="0008381D">
        <w:trPr>
          <w:trHeight w:val="289"/>
        </w:trPr>
        <w:tc>
          <w:tcPr>
            <w:tcW w:w="553" w:type="dxa"/>
            <w:shd w:val="clear" w:color="auto" w:fill="auto"/>
            <w:hideMark/>
          </w:tcPr>
          <w:p w14:paraId="72E5FBD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843</w:t>
            </w:r>
          </w:p>
        </w:tc>
        <w:tc>
          <w:tcPr>
            <w:tcW w:w="780" w:type="dxa"/>
            <w:shd w:val="clear" w:color="auto" w:fill="auto"/>
            <w:hideMark/>
          </w:tcPr>
          <w:p w14:paraId="7BFBAD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1399A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9E506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2377F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62AA6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35A1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798F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70DA5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375B4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9DF56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88,86</w:t>
            </w:r>
          </w:p>
        </w:tc>
        <w:tc>
          <w:tcPr>
            <w:tcW w:w="1701" w:type="dxa"/>
            <w:shd w:val="clear" w:color="auto" w:fill="auto"/>
            <w:hideMark/>
          </w:tcPr>
          <w:p w14:paraId="37DC1D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25725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446928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D6A1EB" w14:textId="77777777" w:rsidTr="0008381D">
        <w:trPr>
          <w:trHeight w:val="289"/>
        </w:trPr>
        <w:tc>
          <w:tcPr>
            <w:tcW w:w="553" w:type="dxa"/>
            <w:shd w:val="clear" w:color="auto" w:fill="auto"/>
            <w:hideMark/>
          </w:tcPr>
          <w:p w14:paraId="5537D6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844</w:t>
            </w:r>
          </w:p>
        </w:tc>
        <w:tc>
          <w:tcPr>
            <w:tcW w:w="780" w:type="dxa"/>
            <w:shd w:val="clear" w:color="auto" w:fill="auto"/>
            <w:hideMark/>
          </w:tcPr>
          <w:p w14:paraId="5A2A0B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A0FFF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2BAC5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23CF0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EB18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40C9BE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C58D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D874B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E01A48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10F2E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92,69</w:t>
            </w:r>
          </w:p>
        </w:tc>
        <w:tc>
          <w:tcPr>
            <w:tcW w:w="1701" w:type="dxa"/>
            <w:shd w:val="clear" w:color="auto" w:fill="auto"/>
            <w:hideMark/>
          </w:tcPr>
          <w:p w14:paraId="054291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5E447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1A71B8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71F703" w14:textId="77777777" w:rsidTr="0008381D">
        <w:trPr>
          <w:trHeight w:val="289"/>
        </w:trPr>
        <w:tc>
          <w:tcPr>
            <w:tcW w:w="553" w:type="dxa"/>
            <w:shd w:val="clear" w:color="auto" w:fill="auto"/>
            <w:hideMark/>
          </w:tcPr>
          <w:p w14:paraId="684AFA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845</w:t>
            </w:r>
          </w:p>
        </w:tc>
        <w:tc>
          <w:tcPr>
            <w:tcW w:w="780" w:type="dxa"/>
            <w:shd w:val="clear" w:color="auto" w:fill="auto"/>
            <w:hideMark/>
          </w:tcPr>
          <w:p w14:paraId="1F7E2C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6909D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4F195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30BFE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3B2D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44F41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35483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C4D3B2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E3FC5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53C0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5,36</w:t>
            </w:r>
          </w:p>
        </w:tc>
        <w:tc>
          <w:tcPr>
            <w:tcW w:w="1701" w:type="dxa"/>
            <w:shd w:val="clear" w:color="auto" w:fill="auto"/>
            <w:hideMark/>
          </w:tcPr>
          <w:p w14:paraId="1A1AA7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B9572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7F48806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D5D1BE" w14:textId="77777777" w:rsidTr="0008381D">
        <w:trPr>
          <w:trHeight w:val="289"/>
        </w:trPr>
        <w:tc>
          <w:tcPr>
            <w:tcW w:w="553" w:type="dxa"/>
            <w:shd w:val="clear" w:color="auto" w:fill="auto"/>
            <w:hideMark/>
          </w:tcPr>
          <w:p w14:paraId="5BFE82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846</w:t>
            </w:r>
          </w:p>
        </w:tc>
        <w:tc>
          <w:tcPr>
            <w:tcW w:w="780" w:type="dxa"/>
            <w:shd w:val="clear" w:color="auto" w:fill="auto"/>
            <w:hideMark/>
          </w:tcPr>
          <w:p w14:paraId="4DDC0A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D97D6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5083B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7CC61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B967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CDE73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32C51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44FBE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80F2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ECEF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13,19</w:t>
            </w:r>
          </w:p>
        </w:tc>
        <w:tc>
          <w:tcPr>
            <w:tcW w:w="1701" w:type="dxa"/>
            <w:shd w:val="clear" w:color="auto" w:fill="auto"/>
            <w:hideMark/>
          </w:tcPr>
          <w:p w14:paraId="2C9A22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023BA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5C9913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2C8FF1" w14:textId="77777777" w:rsidTr="0008381D">
        <w:trPr>
          <w:trHeight w:val="289"/>
        </w:trPr>
        <w:tc>
          <w:tcPr>
            <w:tcW w:w="553" w:type="dxa"/>
            <w:shd w:val="clear" w:color="auto" w:fill="auto"/>
            <w:hideMark/>
          </w:tcPr>
          <w:p w14:paraId="060AA9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847</w:t>
            </w:r>
          </w:p>
        </w:tc>
        <w:tc>
          <w:tcPr>
            <w:tcW w:w="780" w:type="dxa"/>
            <w:shd w:val="clear" w:color="auto" w:fill="auto"/>
            <w:hideMark/>
          </w:tcPr>
          <w:p w14:paraId="620F96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B1E17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C7CE0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DC972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4325B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FA5B1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18551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28A100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960DA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97689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14,50</w:t>
            </w:r>
          </w:p>
        </w:tc>
        <w:tc>
          <w:tcPr>
            <w:tcW w:w="1701" w:type="dxa"/>
            <w:shd w:val="clear" w:color="auto" w:fill="auto"/>
            <w:hideMark/>
          </w:tcPr>
          <w:p w14:paraId="0394FC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5A837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16A257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2F66C6" w14:textId="77777777" w:rsidTr="0008381D">
        <w:trPr>
          <w:trHeight w:val="289"/>
        </w:trPr>
        <w:tc>
          <w:tcPr>
            <w:tcW w:w="553" w:type="dxa"/>
            <w:shd w:val="clear" w:color="auto" w:fill="auto"/>
            <w:hideMark/>
          </w:tcPr>
          <w:p w14:paraId="743C93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848</w:t>
            </w:r>
          </w:p>
        </w:tc>
        <w:tc>
          <w:tcPr>
            <w:tcW w:w="780" w:type="dxa"/>
            <w:shd w:val="clear" w:color="auto" w:fill="auto"/>
            <w:hideMark/>
          </w:tcPr>
          <w:p w14:paraId="52FDB9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AB1AC8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D355B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31201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CDB2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37555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D08F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F2A0FC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AC47B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B4926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70,94</w:t>
            </w:r>
          </w:p>
        </w:tc>
        <w:tc>
          <w:tcPr>
            <w:tcW w:w="1701" w:type="dxa"/>
            <w:shd w:val="clear" w:color="auto" w:fill="auto"/>
            <w:hideMark/>
          </w:tcPr>
          <w:p w14:paraId="106749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657435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3628617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D19FAF" w14:textId="77777777" w:rsidTr="0008381D">
        <w:trPr>
          <w:trHeight w:val="289"/>
        </w:trPr>
        <w:tc>
          <w:tcPr>
            <w:tcW w:w="553" w:type="dxa"/>
            <w:shd w:val="clear" w:color="auto" w:fill="auto"/>
            <w:hideMark/>
          </w:tcPr>
          <w:p w14:paraId="7ADA55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849</w:t>
            </w:r>
          </w:p>
        </w:tc>
        <w:tc>
          <w:tcPr>
            <w:tcW w:w="780" w:type="dxa"/>
            <w:shd w:val="clear" w:color="auto" w:fill="auto"/>
            <w:hideMark/>
          </w:tcPr>
          <w:p w14:paraId="250F8F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0F6A2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0B2A6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BCCD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15BA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B238A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3404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09DBEB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EAAB4B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E2E3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23,60</w:t>
            </w:r>
          </w:p>
        </w:tc>
        <w:tc>
          <w:tcPr>
            <w:tcW w:w="1701" w:type="dxa"/>
            <w:shd w:val="clear" w:color="auto" w:fill="auto"/>
            <w:hideMark/>
          </w:tcPr>
          <w:p w14:paraId="1C3735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CFA13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0CECE6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287E38" w14:textId="77777777" w:rsidTr="0008381D">
        <w:trPr>
          <w:trHeight w:val="289"/>
        </w:trPr>
        <w:tc>
          <w:tcPr>
            <w:tcW w:w="553" w:type="dxa"/>
            <w:shd w:val="clear" w:color="auto" w:fill="auto"/>
            <w:hideMark/>
          </w:tcPr>
          <w:p w14:paraId="55CBAA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850</w:t>
            </w:r>
          </w:p>
        </w:tc>
        <w:tc>
          <w:tcPr>
            <w:tcW w:w="780" w:type="dxa"/>
            <w:shd w:val="clear" w:color="auto" w:fill="auto"/>
            <w:hideMark/>
          </w:tcPr>
          <w:p w14:paraId="014BCD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410A8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E132A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0438C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7D6E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00A49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8B7A3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080B335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BE656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4417F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40,95</w:t>
            </w:r>
          </w:p>
        </w:tc>
        <w:tc>
          <w:tcPr>
            <w:tcW w:w="1701" w:type="dxa"/>
            <w:shd w:val="clear" w:color="auto" w:fill="auto"/>
            <w:hideMark/>
          </w:tcPr>
          <w:p w14:paraId="36588E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E5496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0E2D8A8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B3A1BC" w14:textId="77777777" w:rsidTr="0008381D">
        <w:trPr>
          <w:trHeight w:val="289"/>
        </w:trPr>
        <w:tc>
          <w:tcPr>
            <w:tcW w:w="553" w:type="dxa"/>
            <w:shd w:val="clear" w:color="auto" w:fill="auto"/>
            <w:hideMark/>
          </w:tcPr>
          <w:p w14:paraId="3C6446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851</w:t>
            </w:r>
          </w:p>
        </w:tc>
        <w:tc>
          <w:tcPr>
            <w:tcW w:w="780" w:type="dxa"/>
            <w:shd w:val="clear" w:color="auto" w:fill="auto"/>
            <w:hideMark/>
          </w:tcPr>
          <w:p w14:paraId="6DE71F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69EF2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AC98B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EF77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BDE4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F8D84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8E8C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C3944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1C8E3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88716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49,60</w:t>
            </w:r>
          </w:p>
        </w:tc>
        <w:tc>
          <w:tcPr>
            <w:tcW w:w="1701" w:type="dxa"/>
            <w:shd w:val="clear" w:color="auto" w:fill="auto"/>
            <w:hideMark/>
          </w:tcPr>
          <w:p w14:paraId="11744B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2694, 1300/2</w:t>
            </w:r>
          </w:p>
        </w:tc>
        <w:tc>
          <w:tcPr>
            <w:tcW w:w="1275" w:type="dxa"/>
            <w:shd w:val="clear" w:color="auto" w:fill="auto"/>
            <w:hideMark/>
          </w:tcPr>
          <w:p w14:paraId="3575AC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E762D4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3284EA" w14:textId="77777777" w:rsidTr="0008381D">
        <w:trPr>
          <w:trHeight w:val="289"/>
        </w:trPr>
        <w:tc>
          <w:tcPr>
            <w:tcW w:w="553" w:type="dxa"/>
            <w:shd w:val="clear" w:color="auto" w:fill="auto"/>
            <w:hideMark/>
          </w:tcPr>
          <w:p w14:paraId="1D2E85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852</w:t>
            </w:r>
          </w:p>
        </w:tc>
        <w:tc>
          <w:tcPr>
            <w:tcW w:w="780" w:type="dxa"/>
            <w:shd w:val="clear" w:color="auto" w:fill="auto"/>
            <w:hideMark/>
          </w:tcPr>
          <w:p w14:paraId="1CB637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57C14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430F4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51CF3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C6A3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6D600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0A2F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15DBB92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5C0F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D9C90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6,30</w:t>
            </w:r>
          </w:p>
        </w:tc>
        <w:tc>
          <w:tcPr>
            <w:tcW w:w="1701" w:type="dxa"/>
            <w:shd w:val="clear" w:color="auto" w:fill="auto"/>
            <w:hideMark/>
          </w:tcPr>
          <w:p w14:paraId="7D013A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332492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1D01E17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904AE1" w14:textId="77777777" w:rsidTr="0008381D">
        <w:trPr>
          <w:trHeight w:val="289"/>
        </w:trPr>
        <w:tc>
          <w:tcPr>
            <w:tcW w:w="553" w:type="dxa"/>
            <w:shd w:val="clear" w:color="auto" w:fill="auto"/>
            <w:hideMark/>
          </w:tcPr>
          <w:p w14:paraId="55E1A0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853</w:t>
            </w:r>
          </w:p>
        </w:tc>
        <w:tc>
          <w:tcPr>
            <w:tcW w:w="780" w:type="dxa"/>
            <w:shd w:val="clear" w:color="auto" w:fill="auto"/>
            <w:hideMark/>
          </w:tcPr>
          <w:p w14:paraId="4BD2C6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00DD3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D8843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F9271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06BF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F7416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9400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D6B0C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49CA8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EC0C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56,76</w:t>
            </w:r>
          </w:p>
        </w:tc>
        <w:tc>
          <w:tcPr>
            <w:tcW w:w="1701" w:type="dxa"/>
            <w:shd w:val="clear" w:color="auto" w:fill="auto"/>
            <w:hideMark/>
          </w:tcPr>
          <w:p w14:paraId="4797AC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2694, 1300/2</w:t>
            </w:r>
          </w:p>
        </w:tc>
        <w:tc>
          <w:tcPr>
            <w:tcW w:w="1275" w:type="dxa"/>
            <w:shd w:val="clear" w:color="auto" w:fill="auto"/>
            <w:hideMark/>
          </w:tcPr>
          <w:p w14:paraId="20B94A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7F70E1B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46AA83" w14:textId="77777777" w:rsidTr="0008381D">
        <w:trPr>
          <w:trHeight w:val="289"/>
        </w:trPr>
        <w:tc>
          <w:tcPr>
            <w:tcW w:w="553" w:type="dxa"/>
            <w:shd w:val="clear" w:color="auto" w:fill="auto"/>
            <w:hideMark/>
          </w:tcPr>
          <w:p w14:paraId="763B77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854</w:t>
            </w:r>
          </w:p>
        </w:tc>
        <w:tc>
          <w:tcPr>
            <w:tcW w:w="780" w:type="dxa"/>
            <w:shd w:val="clear" w:color="auto" w:fill="auto"/>
            <w:hideMark/>
          </w:tcPr>
          <w:p w14:paraId="626761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31910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39B66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BABBE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B6A7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397D2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827C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E4DF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5CBD2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D074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1,93</w:t>
            </w:r>
          </w:p>
        </w:tc>
        <w:tc>
          <w:tcPr>
            <w:tcW w:w="1701" w:type="dxa"/>
            <w:shd w:val="clear" w:color="auto" w:fill="auto"/>
            <w:hideMark/>
          </w:tcPr>
          <w:p w14:paraId="1F247A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55799F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35D9C42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0BCC68" w14:textId="77777777" w:rsidTr="0008381D">
        <w:trPr>
          <w:trHeight w:val="289"/>
        </w:trPr>
        <w:tc>
          <w:tcPr>
            <w:tcW w:w="553" w:type="dxa"/>
            <w:shd w:val="clear" w:color="auto" w:fill="auto"/>
            <w:hideMark/>
          </w:tcPr>
          <w:p w14:paraId="726831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855</w:t>
            </w:r>
          </w:p>
        </w:tc>
        <w:tc>
          <w:tcPr>
            <w:tcW w:w="780" w:type="dxa"/>
            <w:shd w:val="clear" w:color="auto" w:fill="auto"/>
            <w:hideMark/>
          </w:tcPr>
          <w:p w14:paraId="223688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127C9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E6222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5E1DD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0A7C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4B7A7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0A6A5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1DE5D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07F47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E39BD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754,93</w:t>
            </w:r>
          </w:p>
        </w:tc>
        <w:tc>
          <w:tcPr>
            <w:tcW w:w="1701" w:type="dxa"/>
            <w:shd w:val="clear" w:color="auto" w:fill="auto"/>
            <w:hideMark/>
          </w:tcPr>
          <w:p w14:paraId="581CAD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1113, 1112, 1287/1</w:t>
            </w:r>
          </w:p>
        </w:tc>
        <w:tc>
          <w:tcPr>
            <w:tcW w:w="1275" w:type="dxa"/>
            <w:shd w:val="clear" w:color="auto" w:fill="auto"/>
            <w:hideMark/>
          </w:tcPr>
          <w:p w14:paraId="5F46CA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39DA556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433175" w14:textId="77777777" w:rsidTr="0008381D">
        <w:trPr>
          <w:trHeight w:val="289"/>
        </w:trPr>
        <w:tc>
          <w:tcPr>
            <w:tcW w:w="553" w:type="dxa"/>
            <w:shd w:val="clear" w:color="auto" w:fill="auto"/>
            <w:hideMark/>
          </w:tcPr>
          <w:p w14:paraId="614090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856</w:t>
            </w:r>
          </w:p>
        </w:tc>
        <w:tc>
          <w:tcPr>
            <w:tcW w:w="780" w:type="dxa"/>
            <w:shd w:val="clear" w:color="auto" w:fill="auto"/>
            <w:hideMark/>
          </w:tcPr>
          <w:p w14:paraId="04E495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04EE7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E041D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EF216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66C0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F36A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44E5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723614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583F1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79C5D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71,99</w:t>
            </w:r>
          </w:p>
        </w:tc>
        <w:tc>
          <w:tcPr>
            <w:tcW w:w="1701" w:type="dxa"/>
            <w:shd w:val="clear" w:color="auto" w:fill="auto"/>
            <w:hideMark/>
          </w:tcPr>
          <w:p w14:paraId="39A8FE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34257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431D1F3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F2830E" w14:textId="77777777" w:rsidTr="0008381D">
        <w:trPr>
          <w:trHeight w:val="289"/>
        </w:trPr>
        <w:tc>
          <w:tcPr>
            <w:tcW w:w="553" w:type="dxa"/>
            <w:shd w:val="clear" w:color="auto" w:fill="auto"/>
            <w:hideMark/>
          </w:tcPr>
          <w:p w14:paraId="609D92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857</w:t>
            </w:r>
          </w:p>
        </w:tc>
        <w:tc>
          <w:tcPr>
            <w:tcW w:w="780" w:type="dxa"/>
            <w:shd w:val="clear" w:color="auto" w:fill="auto"/>
            <w:hideMark/>
          </w:tcPr>
          <w:p w14:paraId="17FB21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84B8E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5A4FD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58D31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B091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BA921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8376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70F5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8A129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F742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123,02</w:t>
            </w:r>
          </w:p>
        </w:tc>
        <w:tc>
          <w:tcPr>
            <w:tcW w:w="1701" w:type="dxa"/>
            <w:shd w:val="clear" w:color="auto" w:fill="auto"/>
            <w:hideMark/>
          </w:tcPr>
          <w:p w14:paraId="49C9C1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1113, 1112, 1287/1</w:t>
            </w:r>
          </w:p>
        </w:tc>
        <w:tc>
          <w:tcPr>
            <w:tcW w:w="1275" w:type="dxa"/>
            <w:shd w:val="clear" w:color="auto" w:fill="auto"/>
            <w:hideMark/>
          </w:tcPr>
          <w:p w14:paraId="5BFF29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66EB965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51D3AE" w14:textId="77777777" w:rsidTr="0008381D">
        <w:trPr>
          <w:trHeight w:val="289"/>
        </w:trPr>
        <w:tc>
          <w:tcPr>
            <w:tcW w:w="553" w:type="dxa"/>
            <w:shd w:val="clear" w:color="auto" w:fill="auto"/>
            <w:hideMark/>
          </w:tcPr>
          <w:p w14:paraId="578F8E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858</w:t>
            </w:r>
          </w:p>
        </w:tc>
        <w:tc>
          <w:tcPr>
            <w:tcW w:w="780" w:type="dxa"/>
            <w:shd w:val="clear" w:color="auto" w:fill="auto"/>
            <w:hideMark/>
          </w:tcPr>
          <w:p w14:paraId="394918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4479F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AB9D1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5AC10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090B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16857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0B50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0F59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FB122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F334B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41,72</w:t>
            </w:r>
          </w:p>
        </w:tc>
        <w:tc>
          <w:tcPr>
            <w:tcW w:w="1701" w:type="dxa"/>
            <w:shd w:val="clear" w:color="auto" w:fill="auto"/>
            <w:hideMark/>
          </w:tcPr>
          <w:p w14:paraId="2539F0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1113, 1112, 1287/1</w:t>
            </w:r>
          </w:p>
        </w:tc>
        <w:tc>
          <w:tcPr>
            <w:tcW w:w="1275" w:type="dxa"/>
            <w:shd w:val="clear" w:color="auto" w:fill="auto"/>
            <w:hideMark/>
          </w:tcPr>
          <w:p w14:paraId="3AD9A0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9F50F1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F54F0F" w14:textId="77777777" w:rsidTr="0008381D">
        <w:trPr>
          <w:trHeight w:val="289"/>
        </w:trPr>
        <w:tc>
          <w:tcPr>
            <w:tcW w:w="553" w:type="dxa"/>
            <w:shd w:val="clear" w:color="auto" w:fill="auto"/>
            <w:hideMark/>
          </w:tcPr>
          <w:p w14:paraId="36A2E5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859</w:t>
            </w:r>
          </w:p>
        </w:tc>
        <w:tc>
          <w:tcPr>
            <w:tcW w:w="780" w:type="dxa"/>
            <w:shd w:val="clear" w:color="auto" w:fill="auto"/>
            <w:hideMark/>
          </w:tcPr>
          <w:p w14:paraId="225213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1CDDC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18213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6220E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82D0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8F84D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8E8B2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20F1D0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D8A84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BD4C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36,95</w:t>
            </w:r>
          </w:p>
        </w:tc>
        <w:tc>
          <w:tcPr>
            <w:tcW w:w="1701" w:type="dxa"/>
            <w:shd w:val="clear" w:color="auto" w:fill="auto"/>
            <w:hideMark/>
          </w:tcPr>
          <w:p w14:paraId="0B1B13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8B761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E2600B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F098AE" w14:textId="77777777" w:rsidTr="0008381D">
        <w:trPr>
          <w:trHeight w:val="289"/>
        </w:trPr>
        <w:tc>
          <w:tcPr>
            <w:tcW w:w="553" w:type="dxa"/>
            <w:shd w:val="clear" w:color="auto" w:fill="auto"/>
            <w:hideMark/>
          </w:tcPr>
          <w:p w14:paraId="389D4E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860</w:t>
            </w:r>
          </w:p>
        </w:tc>
        <w:tc>
          <w:tcPr>
            <w:tcW w:w="780" w:type="dxa"/>
            <w:shd w:val="clear" w:color="auto" w:fill="auto"/>
            <w:hideMark/>
          </w:tcPr>
          <w:p w14:paraId="05C8CE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39677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E84CF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81F88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C629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41F12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CD89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2EA03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8C4B83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DC01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177,64</w:t>
            </w:r>
          </w:p>
        </w:tc>
        <w:tc>
          <w:tcPr>
            <w:tcW w:w="1701" w:type="dxa"/>
            <w:shd w:val="clear" w:color="auto" w:fill="auto"/>
            <w:hideMark/>
          </w:tcPr>
          <w:p w14:paraId="2C26FE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1142/2, 1065</w:t>
            </w:r>
          </w:p>
        </w:tc>
        <w:tc>
          <w:tcPr>
            <w:tcW w:w="1275" w:type="dxa"/>
            <w:shd w:val="clear" w:color="auto" w:fill="auto"/>
            <w:hideMark/>
          </w:tcPr>
          <w:p w14:paraId="6F0FD9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4E19697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936C7F" w14:textId="77777777" w:rsidTr="0008381D">
        <w:trPr>
          <w:trHeight w:val="289"/>
        </w:trPr>
        <w:tc>
          <w:tcPr>
            <w:tcW w:w="553" w:type="dxa"/>
            <w:shd w:val="clear" w:color="auto" w:fill="auto"/>
            <w:hideMark/>
          </w:tcPr>
          <w:p w14:paraId="7DDEBA1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861</w:t>
            </w:r>
          </w:p>
        </w:tc>
        <w:tc>
          <w:tcPr>
            <w:tcW w:w="780" w:type="dxa"/>
            <w:shd w:val="clear" w:color="auto" w:fill="auto"/>
            <w:hideMark/>
          </w:tcPr>
          <w:p w14:paraId="649684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D5337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C8A4C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098F3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C056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D374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387B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63DCAB5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A66D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C728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50,98</w:t>
            </w:r>
          </w:p>
        </w:tc>
        <w:tc>
          <w:tcPr>
            <w:tcW w:w="1701" w:type="dxa"/>
            <w:shd w:val="clear" w:color="auto" w:fill="auto"/>
            <w:hideMark/>
          </w:tcPr>
          <w:p w14:paraId="6D5C22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029259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w:t>
            </w:r>
          </w:p>
        </w:tc>
        <w:tc>
          <w:tcPr>
            <w:tcW w:w="2694" w:type="dxa"/>
            <w:shd w:val="clear" w:color="auto" w:fill="auto"/>
            <w:hideMark/>
          </w:tcPr>
          <w:p w14:paraId="438B359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73E368B" w14:textId="77777777" w:rsidTr="0008381D">
        <w:trPr>
          <w:trHeight w:val="289"/>
        </w:trPr>
        <w:tc>
          <w:tcPr>
            <w:tcW w:w="553" w:type="dxa"/>
            <w:shd w:val="clear" w:color="auto" w:fill="auto"/>
            <w:hideMark/>
          </w:tcPr>
          <w:p w14:paraId="4FEA97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862</w:t>
            </w:r>
          </w:p>
        </w:tc>
        <w:tc>
          <w:tcPr>
            <w:tcW w:w="780" w:type="dxa"/>
            <w:shd w:val="clear" w:color="auto" w:fill="auto"/>
            <w:hideMark/>
          </w:tcPr>
          <w:p w14:paraId="75C2CC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D201A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39B77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5E32B5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6A5E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BBDEA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B59D3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0F363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9F86C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01DC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32,93</w:t>
            </w:r>
          </w:p>
        </w:tc>
        <w:tc>
          <w:tcPr>
            <w:tcW w:w="1701" w:type="dxa"/>
            <w:shd w:val="clear" w:color="auto" w:fill="auto"/>
            <w:hideMark/>
          </w:tcPr>
          <w:p w14:paraId="1B6B75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1142/2, 1065</w:t>
            </w:r>
          </w:p>
        </w:tc>
        <w:tc>
          <w:tcPr>
            <w:tcW w:w="1275" w:type="dxa"/>
            <w:shd w:val="clear" w:color="auto" w:fill="auto"/>
            <w:hideMark/>
          </w:tcPr>
          <w:p w14:paraId="047F83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ADB399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5CCFF8" w14:textId="77777777" w:rsidTr="0008381D">
        <w:trPr>
          <w:trHeight w:val="289"/>
        </w:trPr>
        <w:tc>
          <w:tcPr>
            <w:tcW w:w="553" w:type="dxa"/>
            <w:shd w:val="clear" w:color="auto" w:fill="auto"/>
            <w:hideMark/>
          </w:tcPr>
          <w:p w14:paraId="0DC672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863</w:t>
            </w:r>
          </w:p>
        </w:tc>
        <w:tc>
          <w:tcPr>
            <w:tcW w:w="780" w:type="dxa"/>
            <w:shd w:val="clear" w:color="auto" w:fill="auto"/>
            <w:hideMark/>
          </w:tcPr>
          <w:p w14:paraId="111341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AC017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650A8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F606E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7A9B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A2E6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6442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4517A6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D11B0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07C1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57,62</w:t>
            </w:r>
          </w:p>
        </w:tc>
        <w:tc>
          <w:tcPr>
            <w:tcW w:w="1701" w:type="dxa"/>
            <w:shd w:val="clear" w:color="auto" w:fill="auto"/>
            <w:hideMark/>
          </w:tcPr>
          <w:p w14:paraId="45A772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43EAC9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2131ECF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5A4092" w14:textId="77777777" w:rsidTr="0008381D">
        <w:trPr>
          <w:trHeight w:val="289"/>
        </w:trPr>
        <w:tc>
          <w:tcPr>
            <w:tcW w:w="553" w:type="dxa"/>
            <w:shd w:val="clear" w:color="auto" w:fill="auto"/>
            <w:hideMark/>
          </w:tcPr>
          <w:p w14:paraId="108837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864</w:t>
            </w:r>
          </w:p>
        </w:tc>
        <w:tc>
          <w:tcPr>
            <w:tcW w:w="780" w:type="dxa"/>
            <w:shd w:val="clear" w:color="auto" w:fill="auto"/>
            <w:hideMark/>
          </w:tcPr>
          <w:p w14:paraId="54B7BE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81A32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01B17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A5797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613A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103A9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A5A1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83F1B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820783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0AFE9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176,64</w:t>
            </w:r>
          </w:p>
        </w:tc>
        <w:tc>
          <w:tcPr>
            <w:tcW w:w="1701" w:type="dxa"/>
            <w:shd w:val="clear" w:color="auto" w:fill="auto"/>
            <w:hideMark/>
          </w:tcPr>
          <w:p w14:paraId="078EB3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0899AC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0A83E0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28B24C" w14:textId="77777777" w:rsidTr="0008381D">
        <w:trPr>
          <w:trHeight w:val="289"/>
        </w:trPr>
        <w:tc>
          <w:tcPr>
            <w:tcW w:w="553" w:type="dxa"/>
            <w:shd w:val="clear" w:color="auto" w:fill="auto"/>
            <w:hideMark/>
          </w:tcPr>
          <w:p w14:paraId="41123A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865</w:t>
            </w:r>
          </w:p>
        </w:tc>
        <w:tc>
          <w:tcPr>
            <w:tcW w:w="780" w:type="dxa"/>
            <w:shd w:val="clear" w:color="auto" w:fill="auto"/>
            <w:hideMark/>
          </w:tcPr>
          <w:p w14:paraId="734D15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F4FDE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6240C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000B8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B51D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497D4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584D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96D57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288806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B232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33,48</w:t>
            </w:r>
          </w:p>
        </w:tc>
        <w:tc>
          <w:tcPr>
            <w:tcW w:w="1701" w:type="dxa"/>
            <w:shd w:val="clear" w:color="auto" w:fill="auto"/>
            <w:hideMark/>
          </w:tcPr>
          <w:p w14:paraId="74427F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36133B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AEDC19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5EA11C" w14:textId="77777777" w:rsidTr="0008381D">
        <w:trPr>
          <w:trHeight w:val="289"/>
        </w:trPr>
        <w:tc>
          <w:tcPr>
            <w:tcW w:w="553" w:type="dxa"/>
            <w:shd w:val="clear" w:color="auto" w:fill="auto"/>
            <w:hideMark/>
          </w:tcPr>
          <w:p w14:paraId="1F24E8D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866</w:t>
            </w:r>
          </w:p>
        </w:tc>
        <w:tc>
          <w:tcPr>
            <w:tcW w:w="780" w:type="dxa"/>
            <w:shd w:val="clear" w:color="auto" w:fill="auto"/>
            <w:hideMark/>
          </w:tcPr>
          <w:p w14:paraId="66047A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4CB6D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1B21E4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E4AEF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D158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4505A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F783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724F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70A9F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360A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6,51</w:t>
            </w:r>
          </w:p>
        </w:tc>
        <w:tc>
          <w:tcPr>
            <w:tcW w:w="1701" w:type="dxa"/>
            <w:shd w:val="clear" w:color="auto" w:fill="auto"/>
            <w:hideMark/>
          </w:tcPr>
          <w:p w14:paraId="5A4293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71E03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FF-Ufer-LB</w:t>
            </w:r>
          </w:p>
        </w:tc>
        <w:tc>
          <w:tcPr>
            <w:tcW w:w="2694" w:type="dxa"/>
            <w:shd w:val="clear" w:color="auto" w:fill="auto"/>
            <w:hideMark/>
          </w:tcPr>
          <w:p w14:paraId="657C15D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1FE235" w14:textId="77777777" w:rsidTr="0008381D">
        <w:trPr>
          <w:trHeight w:val="289"/>
        </w:trPr>
        <w:tc>
          <w:tcPr>
            <w:tcW w:w="553" w:type="dxa"/>
            <w:shd w:val="clear" w:color="auto" w:fill="auto"/>
            <w:hideMark/>
          </w:tcPr>
          <w:p w14:paraId="456344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867</w:t>
            </w:r>
          </w:p>
        </w:tc>
        <w:tc>
          <w:tcPr>
            <w:tcW w:w="780" w:type="dxa"/>
            <w:shd w:val="clear" w:color="auto" w:fill="auto"/>
            <w:hideMark/>
          </w:tcPr>
          <w:p w14:paraId="0C573A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95B8A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7DB23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4CE67D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5AC5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59DAB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294B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3749A6A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F8A6CD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7D71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6,91</w:t>
            </w:r>
          </w:p>
        </w:tc>
        <w:tc>
          <w:tcPr>
            <w:tcW w:w="1701" w:type="dxa"/>
            <w:shd w:val="clear" w:color="auto" w:fill="auto"/>
            <w:hideMark/>
          </w:tcPr>
          <w:p w14:paraId="136CCB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4FCAD7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33CCDB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5E19CF" w14:textId="77777777" w:rsidTr="0008381D">
        <w:trPr>
          <w:trHeight w:val="289"/>
        </w:trPr>
        <w:tc>
          <w:tcPr>
            <w:tcW w:w="553" w:type="dxa"/>
            <w:shd w:val="clear" w:color="auto" w:fill="auto"/>
            <w:hideMark/>
          </w:tcPr>
          <w:p w14:paraId="056BFDD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868</w:t>
            </w:r>
          </w:p>
        </w:tc>
        <w:tc>
          <w:tcPr>
            <w:tcW w:w="780" w:type="dxa"/>
            <w:shd w:val="clear" w:color="auto" w:fill="auto"/>
            <w:hideMark/>
          </w:tcPr>
          <w:p w14:paraId="1AF648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55381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F9103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1937B5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27A4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E48A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AAF0A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1338" w:type="dxa"/>
            <w:shd w:val="clear" w:color="auto" w:fill="auto"/>
            <w:hideMark/>
          </w:tcPr>
          <w:p w14:paraId="582D445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A46E9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326E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9,96</w:t>
            </w:r>
          </w:p>
        </w:tc>
        <w:tc>
          <w:tcPr>
            <w:tcW w:w="1701" w:type="dxa"/>
            <w:shd w:val="clear" w:color="auto" w:fill="auto"/>
            <w:hideMark/>
          </w:tcPr>
          <w:p w14:paraId="7FD12B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67DB6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spellStart"/>
            <w:r w:rsidRPr="00103E68">
              <w:rPr>
                <w:rFonts w:eastAsia="Times New Roman" w:cs="Times New Roman"/>
                <w:color w:val="000000"/>
                <w:sz w:val="16"/>
                <w:szCs w:val="16"/>
                <w:lang w:eastAsia="de-AT"/>
              </w:rPr>
              <w:t>WÜFe</w:t>
            </w:r>
            <w:proofErr w:type="spellEnd"/>
            <w:r w:rsidRPr="00103E68">
              <w:rPr>
                <w:rFonts w:eastAsia="Times New Roman" w:cs="Times New Roman"/>
                <w:color w:val="000000"/>
                <w:sz w:val="16"/>
                <w:szCs w:val="16"/>
                <w:lang w:eastAsia="de-AT"/>
              </w:rPr>
              <w:t>-E_W-LB</w:t>
            </w:r>
          </w:p>
        </w:tc>
        <w:tc>
          <w:tcPr>
            <w:tcW w:w="2694" w:type="dxa"/>
            <w:shd w:val="clear" w:color="auto" w:fill="auto"/>
            <w:hideMark/>
          </w:tcPr>
          <w:p w14:paraId="6FE1253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3ABBF39" w14:textId="77777777" w:rsidTr="0008381D">
        <w:trPr>
          <w:trHeight w:val="289"/>
        </w:trPr>
        <w:tc>
          <w:tcPr>
            <w:tcW w:w="553" w:type="dxa"/>
            <w:shd w:val="clear" w:color="auto" w:fill="auto"/>
            <w:hideMark/>
          </w:tcPr>
          <w:p w14:paraId="253625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869</w:t>
            </w:r>
          </w:p>
        </w:tc>
        <w:tc>
          <w:tcPr>
            <w:tcW w:w="780" w:type="dxa"/>
            <w:shd w:val="clear" w:color="auto" w:fill="auto"/>
            <w:hideMark/>
          </w:tcPr>
          <w:p w14:paraId="295A03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D5203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E5F3E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6DEF5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27DA3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E3B70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F17A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05F2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28698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6587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36,90</w:t>
            </w:r>
          </w:p>
        </w:tc>
        <w:tc>
          <w:tcPr>
            <w:tcW w:w="1701" w:type="dxa"/>
            <w:shd w:val="clear" w:color="auto" w:fill="auto"/>
            <w:hideMark/>
          </w:tcPr>
          <w:p w14:paraId="67121E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2694, 1300/2</w:t>
            </w:r>
          </w:p>
        </w:tc>
        <w:tc>
          <w:tcPr>
            <w:tcW w:w="1275" w:type="dxa"/>
            <w:shd w:val="clear" w:color="auto" w:fill="auto"/>
            <w:hideMark/>
          </w:tcPr>
          <w:p w14:paraId="3D2A33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7131F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C8B952" w14:textId="77777777" w:rsidTr="0008381D">
        <w:trPr>
          <w:trHeight w:val="289"/>
        </w:trPr>
        <w:tc>
          <w:tcPr>
            <w:tcW w:w="553" w:type="dxa"/>
            <w:shd w:val="clear" w:color="auto" w:fill="auto"/>
            <w:hideMark/>
          </w:tcPr>
          <w:p w14:paraId="1E4A6F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870</w:t>
            </w:r>
          </w:p>
        </w:tc>
        <w:tc>
          <w:tcPr>
            <w:tcW w:w="780" w:type="dxa"/>
            <w:shd w:val="clear" w:color="auto" w:fill="auto"/>
            <w:hideMark/>
          </w:tcPr>
          <w:p w14:paraId="28A9D1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5CB7D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A9D47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3EC8C3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F1E5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06371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7CE5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8754A0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6A602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B6052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19,26</w:t>
            </w:r>
          </w:p>
        </w:tc>
        <w:tc>
          <w:tcPr>
            <w:tcW w:w="1701" w:type="dxa"/>
            <w:shd w:val="clear" w:color="auto" w:fill="auto"/>
            <w:hideMark/>
          </w:tcPr>
          <w:p w14:paraId="26F163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2694, 1300/2</w:t>
            </w:r>
          </w:p>
        </w:tc>
        <w:tc>
          <w:tcPr>
            <w:tcW w:w="1275" w:type="dxa"/>
            <w:shd w:val="clear" w:color="auto" w:fill="auto"/>
            <w:hideMark/>
          </w:tcPr>
          <w:p w14:paraId="157732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FF-Ufer</w:t>
            </w:r>
          </w:p>
        </w:tc>
        <w:tc>
          <w:tcPr>
            <w:tcW w:w="2694" w:type="dxa"/>
            <w:shd w:val="clear" w:color="auto" w:fill="auto"/>
            <w:hideMark/>
          </w:tcPr>
          <w:p w14:paraId="18D77C5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32DDCA" w14:textId="77777777" w:rsidTr="0008381D">
        <w:trPr>
          <w:trHeight w:val="289"/>
        </w:trPr>
        <w:tc>
          <w:tcPr>
            <w:tcW w:w="553" w:type="dxa"/>
            <w:shd w:val="clear" w:color="auto" w:fill="auto"/>
            <w:hideMark/>
          </w:tcPr>
          <w:p w14:paraId="42C4AD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871</w:t>
            </w:r>
          </w:p>
        </w:tc>
        <w:tc>
          <w:tcPr>
            <w:tcW w:w="780" w:type="dxa"/>
            <w:shd w:val="clear" w:color="auto" w:fill="auto"/>
            <w:hideMark/>
          </w:tcPr>
          <w:p w14:paraId="0E5141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E4D94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1469B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CD34B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F42F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BD2DF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99DB7D" w14:textId="77777777" w:rsidR="00103E68" w:rsidRPr="00103E68" w:rsidRDefault="00103E68" w:rsidP="00103E68">
            <w:pPr>
              <w:spacing w:after="0"/>
              <w:rPr>
                <w:rFonts w:eastAsia="Times New Roman" w:cs="Times New Roman"/>
                <w:sz w:val="16"/>
                <w:szCs w:val="16"/>
                <w:lang w:eastAsia="de-AT"/>
              </w:rPr>
            </w:pPr>
          </w:p>
        </w:tc>
        <w:tc>
          <w:tcPr>
            <w:tcW w:w="1338" w:type="dxa"/>
            <w:shd w:val="clear" w:color="auto" w:fill="auto"/>
            <w:hideMark/>
          </w:tcPr>
          <w:p w14:paraId="0F861F92" w14:textId="77777777" w:rsidR="00103E68" w:rsidRPr="00103E68" w:rsidRDefault="00103E68" w:rsidP="00103E68">
            <w:pPr>
              <w:spacing w:after="0"/>
              <w:rPr>
                <w:rFonts w:eastAsia="Times New Roman" w:cs="Times New Roman"/>
                <w:sz w:val="16"/>
                <w:szCs w:val="16"/>
                <w:lang w:eastAsia="de-AT"/>
              </w:rPr>
            </w:pPr>
          </w:p>
        </w:tc>
        <w:tc>
          <w:tcPr>
            <w:tcW w:w="914" w:type="dxa"/>
            <w:shd w:val="clear" w:color="auto" w:fill="auto"/>
            <w:hideMark/>
          </w:tcPr>
          <w:p w14:paraId="2775D50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7968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41,97</w:t>
            </w:r>
          </w:p>
        </w:tc>
        <w:tc>
          <w:tcPr>
            <w:tcW w:w="1701" w:type="dxa"/>
            <w:shd w:val="clear" w:color="auto" w:fill="auto"/>
            <w:hideMark/>
          </w:tcPr>
          <w:p w14:paraId="42BC5C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2664</w:t>
            </w:r>
          </w:p>
        </w:tc>
        <w:tc>
          <w:tcPr>
            <w:tcW w:w="1275" w:type="dxa"/>
            <w:shd w:val="clear" w:color="auto" w:fill="auto"/>
            <w:hideMark/>
          </w:tcPr>
          <w:p w14:paraId="4F2912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FF-LW-NG</w:t>
            </w:r>
          </w:p>
        </w:tc>
        <w:tc>
          <w:tcPr>
            <w:tcW w:w="2694" w:type="dxa"/>
            <w:shd w:val="clear" w:color="auto" w:fill="auto"/>
            <w:hideMark/>
          </w:tcPr>
          <w:p w14:paraId="75B49E8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CB002CB" w14:textId="77777777" w:rsidTr="0008381D">
        <w:trPr>
          <w:trHeight w:val="289"/>
        </w:trPr>
        <w:tc>
          <w:tcPr>
            <w:tcW w:w="553" w:type="dxa"/>
            <w:shd w:val="clear" w:color="auto" w:fill="auto"/>
            <w:hideMark/>
          </w:tcPr>
          <w:p w14:paraId="4AE2C1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872</w:t>
            </w:r>
          </w:p>
        </w:tc>
        <w:tc>
          <w:tcPr>
            <w:tcW w:w="780" w:type="dxa"/>
            <w:shd w:val="clear" w:color="auto" w:fill="auto"/>
            <w:hideMark/>
          </w:tcPr>
          <w:p w14:paraId="783427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3DE5E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04DB84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467B7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E862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1B4EB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A69E3C" w14:textId="77777777" w:rsidR="00103E68" w:rsidRPr="00103E68" w:rsidRDefault="00103E68" w:rsidP="00103E68">
            <w:pPr>
              <w:spacing w:after="0"/>
              <w:rPr>
                <w:rFonts w:eastAsia="Times New Roman" w:cs="Times New Roman"/>
                <w:sz w:val="16"/>
                <w:szCs w:val="16"/>
                <w:lang w:eastAsia="de-AT"/>
              </w:rPr>
            </w:pPr>
          </w:p>
        </w:tc>
        <w:tc>
          <w:tcPr>
            <w:tcW w:w="1338" w:type="dxa"/>
            <w:shd w:val="clear" w:color="auto" w:fill="auto"/>
            <w:hideMark/>
          </w:tcPr>
          <w:p w14:paraId="08115E02" w14:textId="77777777" w:rsidR="00103E68" w:rsidRPr="00103E68" w:rsidRDefault="00103E68" w:rsidP="00103E68">
            <w:pPr>
              <w:spacing w:after="0"/>
              <w:rPr>
                <w:rFonts w:eastAsia="Times New Roman" w:cs="Times New Roman"/>
                <w:sz w:val="16"/>
                <w:szCs w:val="16"/>
                <w:lang w:eastAsia="de-AT"/>
              </w:rPr>
            </w:pPr>
          </w:p>
        </w:tc>
        <w:tc>
          <w:tcPr>
            <w:tcW w:w="914" w:type="dxa"/>
            <w:shd w:val="clear" w:color="auto" w:fill="auto"/>
            <w:hideMark/>
          </w:tcPr>
          <w:p w14:paraId="1D5030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51D9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95,73</w:t>
            </w:r>
          </w:p>
        </w:tc>
        <w:tc>
          <w:tcPr>
            <w:tcW w:w="1701" w:type="dxa"/>
            <w:shd w:val="clear" w:color="auto" w:fill="auto"/>
            <w:hideMark/>
          </w:tcPr>
          <w:p w14:paraId="671189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2665</w:t>
            </w:r>
          </w:p>
        </w:tc>
        <w:tc>
          <w:tcPr>
            <w:tcW w:w="1275" w:type="dxa"/>
            <w:shd w:val="clear" w:color="auto" w:fill="auto"/>
            <w:hideMark/>
          </w:tcPr>
          <w:p w14:paraId="26CBF5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FF-LW-NG</w:t>
            </w:r>
          </w:p>
        </w:tc>
        <w:tc>
          <w:tcPr>
            <w:tcW w:w="2694" w:type="dxa"/>
            <w:shd w:val="clear" w:color="auto" w:fill="auto"/>
            <w:hideMark/>
          </w:tcPr>
          <w:p w14:paraId="799177D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1FCC24" w14:textId="77777777" w:rsidTr="0008381D">
        <w:trPr>
          <w:trHeight w:val="289"/>
        </w:trPr>
        <w:tc>
          <w:tcPr>
            <w:tcW w:w="553" w:type="dxa"/>
            <w:shd w:val="clear" w:color="auto" w:fill="auto"/>
            <w:hideMark/>
          </w:tcPr>
          <w:p w14:paraId="1F6845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873</w:t>
            </w:r>
          </w:p>
        </w:tc>
        <w:tc>
          <w:tcPr>
            <w:tcW w:w="780" w:type="dxa"/>
            <w:shd w:val="clear" w:color="auto" w:fill="auto"/>
            <w:hideMark/>
          </w:tcPr>
          <w:p w14:paraId="7E35FC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819EB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561E5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67B668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D8EF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74B3B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1E3876" w14:textId="77777777" w:rsidR="00103E68" w:rsidRPr="00103E68" w:rsidRDefault="00103E68" w:rsidP="00103E68">
            <w:pPr>
              <w:spacing w:after="0"/>
              <w:rPr>
                <w:rFonts w:eastAsia="Times New Roman" w:cs="Times New Roman"/>
                <w:sz w:val="16"/>
                <w:szCs w:val="16"/>
                <w:lang w:eastAsia="de-AT"/>
              </w:rPr>
            </w:pPr>
          </w:p>
        </w:tc>
        <w:tc>
          <w:tcPr>
            <w:tcW w:w="1338" w:type="dxa"/>
            <w:shd w:val="clear" w:color="auto" w:fill="auto"/>
            <w:hideMark/>
          </w:tcPr>
          <w:p w14:paraId="6668D251" w14:textId="77777777" w:rsidR="00103E68" w:rsidRPr="00103E68" w:rsidRDefault="00103E68" w:rsidP="00103E68">
            <w:pPr>
              <w:spacing w:after="0"/>
              <w:rPr>
                <w:rFonts w:eastAsia="Times New Roman" w:cs="Times New Roman"/>
                <w:sz w:val="16"/>
                <w:szCs w:val="16"/>
                <w:lang w:eastAsia="de-AT"/>
              </w:rPr>
            </w:pPr>
          </w:p>
        </w:tc>
        <w:tc>
          <w:tcPr>
            <w:tcW w:w="914" w:type="dxa"/>
            <w:shd w:val="clear" w:color="auto" w:fill="auto"/>
            <w:hideMark/>
          </w:tcPr>
          <w:p w14:paraId="5E596A4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4E30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163,10</w:t>
            </w:r>
          </w:p>
        </w:tc>
        <w:tc>
          <w:tcPr>
            <w:tcW w:w="1701" w:type="dxa"/>
            <w:shd w:val="clear" w:color="auto" w:fill="auto"/>
            <w:hideMark/>
          </w:tcPr>
          <w:p w14:paraId="7DB9E0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1230</w:t>
            </w:r>
          </w:p>
        </w:tc>
        <w:tc>
          <w:tcPr>
            <w:tcW w:w="1275" w:type="dxa"/>
            <w:shd w:val="clear" w:color="auto" w:fill="auto"/>
            <w:hideMark/>
          </w:tcPr>
          <w:p w14:paraId="5EDB0E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FF-LW-NG</w:t>
            </w:r>
          </w:p>
        </w:tc>
        <w:tc>
          <w:tcPr>
            <w:tcW w:w="2694" w:type="dxa"/>
            <w:shd w:val="clear" w:color="auto" w:fill="auto"/>
            <w:hideMark/>
          </w:tcPr>
          <w:p w14:paraId="14CCBA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39ECD6B" w14:textId="77777777" w:rsidTr="0008381D">
        <w:trPr>
          <w:trHeight w:val="289"/>
        </w:trPr>
        <w:tc>
          <w:tcPr>
            <w:tcW w:w="553" w:type="dxa"/>
            <w:shd w:val="clear" w:color="auto" w:fill="auto"/>
            <w:hideMark/>
          </w:tcPr>
          <w:p w14:paraId="1B25C5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874</w:t>
            </w:r>
          </w:p>
        </w:tc>
        <w:tc>
          <w:tcPr>
            <w:tcW w:w="780" w:type="dxa"/>
            <w:shd w:val="clear" w:color="auto" w:fill="auto"/>
            <w:hideMark/>
          </w:tcPr>
          <w:p w14:paraId="130E01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B4EC5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8072F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06BFB0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2DA00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0536DD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A8FA45" w14:textId="77777777" w:rsidR="00103E68" w:rsidRPr="00103E68" w:rsidRDefault="00103E68" w:rsidP="00103E68">
            <w:pPr>
              <w:spacing w:after="0"/>
              <w:rPr>
                <w:rFonts w:eastAsia="Times New Roman" w:cs="Times New Roman"/>
                <w:sz w:val="16"/>
                <w:szCs w:val="16"/>
                <w:lang w:eastAsia="de-AT"/>
              </w:rPr>
            </w:pPr>
          </w:p>
        </w:tc>
        <w:tc>
          <w:tcPr>
            <w:tcW w:w="1338" w:type="dxa"/>
            <w:shd w:val="clear" w:color="auto" w:fill="auto"/>
            <w:hideMark/>
          </w:tcPr>
          <w:p w14:paraId="3C95DF89" w14:textId="77777777" w:rsidR="00103E68" w:rsidRPr="00103E68" w:rsidRDefault="00103E68" w:rsidP="00103E68">
            <w:pPr>
              <w:spacing w:after="0"/>
              <w:rPr>
                <w:rFonts w:eastAsia="Times New Roman" w:cs="Times New Roman"/>
                <w:sz w:val="16"/>
                <w:szCs w:val="16"/>
                <w:lang w:eastAsia="de-AT"/>
              </w:rPr>
            </w:pPr>
          </w:p>
        </w:tc>
        <w:tc>
          <w:tcPr>
            <w:tcW w:w="914" w:type="dxa"/>
            <w:shd w:val="clear" w:color="auto" w:fill="auto"/>
            <w:hideMark/>
          </w:tcPr>
          <w:p w14:paraId="5CAD56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D75EE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1 989,73</w:t>
            </w:r>
          </w:p>
        </w:tc>
        <w:tc>
          <w:tcPr>
            <w:tcW w:w="1701" w:type="dxa"/>
            <w:shd w:val="clear" w:color="auto" w:fill="auto"/>
            <w:hideMark/>
          </w:tcPr>
          <w:p w14:paraId="616120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1025, 1023/1</w:t>
            </w:r>
          </w:p>
        </w:tc>
        <w:tc>
          <w:tcPr>
            <w:tcW w:w="1275" w:type="dxa"/>
            <w:shd w:val="clear" w:color="auto" w:fill="auto"/>
            <w:hideMark/>
          </w:tcPr>
          <w:p w14:paraId="661A8C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FF-LW-NG</w:t>
            </w:r>
          </w:p>
        </w:tc>
        <w:tc>
          <w:tcPr>
            <w:tcW w:w="2694" w:type="dxa"/>
            <w:shd w:val="clear" w:color="auto" w:fill="auto"/>
            <w:hideMark/>
          </w:tcPr>
          <w:p w14:paraId="237E696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E80462" w14:textId="77777777" w:rsidTr="0008381D">
        <w:trPr>
          <w:trHeight w:val="289"/>
        </w:trPr>
        <w:tc>
          <w:tcPr>
            <w:tcW w:w="553" w:type="dxa"/>
            <w:shd w:val="clear" w:color="auto" w:fill="auto"/>
            <w:hideMark/>
          </w:tcPr>
          <w:p w14:paraId="032F29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875</w:t>
            </w:r>
          </w:p>
        </w:tc>
        <w:tc>
          <w:tcPr>
            <w:tcW w:w="780" w:type="dxa"/>
            <w:shd w:val="clear" w:color="auto" w:fill="auto"/>
            <w:hideMark/>
          </w:tcPr>
          <w:p w14:paraId="4364D4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E354F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2E2C82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17" w:type="dxa"/>
            <w:shd w:val="clear" w:color="auto" w:fill="auto"/>
            <w:hideMark/>
          </w:tcPr>
          <w:p w14:paraId="7C8F29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2A6F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07FD8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94E4D4" w14:textId="77777777" w:rsidR="00103E68" w:rsidRPr="00103E68" w:rsidRDefault="00103E68" w:rsidP="00103E68">
            <w:pPr>
              <w:spacing w:after="0"/>
              <w:rPr>
                <w:rFonts w:eastAsia="Times New Roman" w:cs="Times New Roman"/>
                <w:sz w:val="16"/>
                <w:szCs w:val="16"/>
                <w:lang w:eastAsia="de-AT"/>
              </w:rPr>
            </w:pPr>
          </w:p>
        </w:tc>
        <w:tc>
          <w:tcPr>
            <w:tcW w:w="1338" w:type="dxa"/>
            <w:shd w:val="clear" w:color="auto" w:fill="auto"/>
            <w:hideMark/>
          </w:tcPr>
          <w:p w14:paraId="5A1B5DE0" w14:textId="77777777" w:rsidR="00103E68" w:rsidRPr="00103E68" w:rsidRDefault="00103E68" w:rsidP="00103E68">
            <w:pPr>
              <w:spacing w:after="0"/>
              <w:rPr>
                <w:rFonts w:eastAsia="Times New Roman" w:cs="Times New Roman"/>
                <w:sz w:val="16"/>
                <w:szCs w:val="16"/>
                <w:lang w:eastAsia="de-AT"/>
              </w:rPr>
            </w:pPr>
          </w:p>
        </w:tc>
        <w:tc>
          <w:tcPr>
            <w:tcW w:w="914" w:type="dxa"/>
            <w:shd w:val="clear" w:color="auto" w:fill="auto"/>
            <w:hideMark/>
          </w:tcPr>
          <w:p w14:paraId="66ED317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8E987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916,98</w:t>
            </w:r>
          </w:p>
        </w:tc>
        <w:tc>
          <w:tcPr>
            <w:tcW w:w="1701" w:type="dxa"/>
            <w:shd w:val="clear" w:color="auto" w:fill="auto"/>
            <w:hideMark/>
          </w:tcPr>
          <w:p w14:paraId="5D7AD9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881, 882</w:t>
            </w:r>
          </w:p>
        </w:tc>
        <w:tc>
          <w:tcPr>
            <w:tcW w:w="1275" w:type="dxa"/>
            <w:shd w:val="clear" w:color="auto" w:fill="auto"/>
            <w:hideMark/>
          </w:tcPr>
          <w:p w14:paraId="4CE7A1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FF-LW</w:t>
            </w:r>
          </w:p>
        </w:tc>
        <w:tc>
          <w:tcPr>
            <w:tcW w:w="2694" w:type="dxa"/>
            <w:shd w:val="clear" w:color="auto" w:fill="auto"/>
            <w:hideMark/>
          </w:tcPr>
          <w:p w14:paraId="6D1EEF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70BC5C" w14:textId="77777777" w:rsidTr="0008381D">
        <w:trPr>
          <w:trHeight w:val="289"/>
        </w:trPr>
        <w:tc>
          <w:tcPr>
            <w:tcW w:w="553" w:type="dxa"/>
            <w:shd w:val="clear" w:color="auto" w:fill="auto"/>
            <w:hideMark/>
          </w:tcPr>
          <w:p w14:paraId="0FC150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876</w:t>
            </w:r>
          </w:p>
        </w:tc>
        <w:tc>
          <w:tcPr>
            <w:tcW w:w="780" w:type="dxa"/>
            <w:shd w:val="clear" w:color="auto" w:fill="auto"/>
            <w:hideMark/>
          </w:tcPr>
          <w:p w14:paraId="063F36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42163E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A5AE4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1]</w:t>
            </w:r>
          </w:p>
        </w:tc>
        <w:tc>
          <w:tcPr>
            <w:tcW w:w="817" w:type="dxa"/>
            <w:shd w:val="clear" w:color="auto" w:fill="auto"/>
            <w:hideMark/>
          </w:tcPr>
          <w:p w14:paraId="3BFE46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E236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47E1C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ACA5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74D21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 Spielplatz</w:t>
            </w:r>
          </w:p>
        </w:tc>
        <w:tc>
          <w:tcPr>
            <w:tcW w:w="914" w:type="dxa"/>
            <w:shd w:val="clear" w:color="auto" w:fill="auto"/>
            <w:hideMark/>
          </w:tcPr>
          <w:p w14:paraId="44FAF461"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A7DFE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213,64</w:t>
            </w:r>
          </w:p>
        </w:tc>
        <w:tc>
          <w:tcPr>
            <w:tcW w:w="1701" w:type="dxa"/>
            <w:shd w:val="clear" w:color="auto" w:fill="auto"/>
            <w:hideMark/>
          </w:tcPr>
          <w:p w14:paraId="7E8F2B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3063</w:t>
            </w:r>
          </w:p>
        </w:tc>
        <w:tc>
          <w:tcPr>
            <w:tcW w:w="1275" w:type="dxa"/>
            <w:shd w:val="clear" w:color="auto" w:fill="auto"/>
            <w:hideMark/>
          </w:tcPr>
          <w:p w14:paraId="557910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207A07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94BF8A" w14:textId="77777777" w:rsidTr="0008381D">
        <w:trPr>
          <w:trHeight w:val="289"/>
        </w:trPr>
        <w:tc>
          <w:tcPr>
            <w:tcW w:w="553" w:type="dxa"/>
            <w:shd w:val="clear" w:color="auto" w:fill="auto"/>
            <w:hideMark/>
          </w:tcPr>
          <w:p w14:paraId="5D01B7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877</w:t>
            </w:r>
          </w:p>
        </w:tc>
        <w:tc>
          <w:tcPr>
            <w:tcW w:w="780" w:type="dxa"/>
            <w:shd w:val="clear" w:color="auto" w:fill="auto"/>
            <w:hideMark/>
          </w:tcPr>
          <w:p w14:paraId="25DD10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2CCE6E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67C29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9]</w:t>
            </w:r>
          </w:p>
        </w:tc>
        <w:tc>
          <w:tcPr>
            <w:tcW w:w="817" w:type="dxa"/>
            <w:shd w:val="clear" w:color="auto" w:fill="auto"/>
            <w:hideMark/>
          </w:tcPr>
          <w:p w14:paraId="6450D4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F-FF</w:t>
            </w:r>
          </w:p>
        </w:tc>
        <w:tc>
          <w:tcPr>
            <w:tcW w:w="789" w:type="dxa"/>
            <w:shd w:val="clear" w:color="auto" w:fill="auto"/>
            <w:hideMark/>
          </w:tcPr>
          <w:p w14:paraId="0BEAFF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5C8FC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705E2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CA3F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 Öffentliches Grün</w:t>
            </w:r>
          </w:p>
        </w:tc>
        <w:tc>
          <w:tcPr>
            <w:tcW w:w="914" w:type="dxa"/>
            <w:shd w:val="clear" w:color="auto" w:fill="auto"/>
            <w:hideMark/>
          </w:tcPr>
          <w:p w14:paraId="54E404E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4A9C72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317,19</w:t>
            </w:r>
          </w:p>
        </w:tc>
        <w:tc>
          <w:tcPr>
            <w:tcW w:w="1701" w:type="dxa"/>
            <w:shd w:val="clear" w:color="auto" w:fill="auto"/>
            <w:hideMark/>
          </w:tcPr>
          <w:p w14:paraId="6ECE35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1139</w:t>
            </w:r>
          </w:p>
        </w:tc>
        <w:tc>
          <w:tcPr>
            <w:tcW w:w="1275" w:type="dxa"/>
            <w:shd w:val="clear" w:color="auto" w:fill="auto"/>
            <w:hideMark/>
          </w:tcPr>
          <w:p w14:paraId="77DFB9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5CEA4CE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AFB382" w14:textId="77777777" w:rsidTr="0008381D">
        <w:trPr>
          <w:trHeight w:val="289"/>
        </w:trPr>
        <w:tc>
          <w:tcPr>
            <w:tcW w:w="553" w:type="dxa"/>
            <w:shd w:val="clear" w:color="auto" w:fill="auto"/>
            <w:hideMark/>
          </w:tcPr>
          <w:p w14:paraId="300C5D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878</w:t>
            </w:r>
          </w:p>
        </w:tc>
        <w:tc>
          <w:tcPr>
            <w:tcW w:w="780" w:type="dxa"/>
            <w:shd w:val="clear" w:color="auto" w:fill="auto"/>
            <w:hideMark/>
          </w:tcPr>
          <w:p w14:paraId="655C0A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170AE3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7BFF4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9]</w:t>
            </w:r>
          </w:p>
        </w:tc>
        <w:tc>
          <w:tcPr>
            <w:tcW w:w="817" w:type="dxa"/>
            <w:shd w:val="clear" w:color="auto" w:fill="auto"/>
            <w:hideMark/>
          </w:tcPr>
          <w:p w14:paraId="3A1DE8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F-VS</w:t>
            </w:r>
          </w:p>
        </w:tc>
        <w:tc>
          <w:tcPr>
            <w:tcW w:w="789" w:type="dxa"/>
            <w:shd w:val="clear" w:color="auto" w:fill="auto"/>
            <w:hideMark/>
          </w:tcPr>
          <w:p w14:paraId="28706C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08ECA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6C64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46C0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[9] Öffentliches Grün</w:t>
            </w:r>
          </w:p>
        </w:tc>
        <w:tc>
          <w:tcPr>
            <w:tcW w:w="914" w:type="dxa"/>
            <w:shd w:val="clear" w:color="auto" w:fill="auto"/>
            <w:hideMark/>
          </w:tcPr>
          <w:p w14:paraId="2F59AB99"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1E18D9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21,25</w:t>
            </w:r>
          </w:p>
        </w:tc>
        <w:tc>
          <w:tcPr>
            <w:tcW w:w="1701" w:type="dxa"/>
            <w:shd w:val="clear" w:color="auto" w:fill="auto"/>
            <w:hideMark/>
          </w:tcPr>
          <w:p w14:paraId="3A66C4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1139</w:t>
            </w:r>
          </w:p>
        </w:tc>
        <w:tc>
          <w:tcPr>
            <w:tcW w:w="1275" w:type="dxa"/>
            <w:shd w:val="clear" w:color="auto" w:fill="auto"/>
            <w:hideMark/>
          </w:tcPr>
          <w:p w14:paraId="13974C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2E51297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5E2AF0" w14:textId="77777777" w:rsidTr="0008381D">
        <w:trPr>
          <w:trHeight w:val="289"/>
        </w:trPr>
        <w:tc>
          <w:tcPr>
            <w:tcW w:w="553" w:type="dxa"/>
            <w:shd w:val="clear" w:color="auto" w:fill="auto"/>
            <w:hideMark/>
          </w:tcPr>
          <w:p w14:paraId="5CE26E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879</w:t>
            </w:r>
          </w:p>
        </w:tc>
        <w:tc>
          <w:tcPr>
            <w:tcW w:w="780" w:type="dxa"/>
            <w:shd w:val="clear" w:color="auto" w:fill="auto"/>
            <w:hideMark/>
          </w:tcPr>
          <w:p w14:paraId="75C020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69D84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3ED4B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017046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4723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1BE4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0714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AA711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60210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0DEF6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w:t>
            </w:r>
          </w:p>
        </w:tc>
        <w:tc>
          <w:tcPr>
            <w:tcW w:w="1701" w:type="dxa"/>
            <w:shd w:val="clear" w:color="auto" w:fill="auto"/>
            <w:hideMark/>
          </w:tcPr>
          <w:p w14:paraId="34AA70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482, 2009</w:t>
            </w:r>
          </w:p>
        </w:tc>
        <w:tc>
          <w:tcPr>
            <w:tcW w:w="1275" w:type="dxa"/>
            <w:shd w:val="clear" w:color="auto" w:fill="auto"/>
            <w:hideMark/>
          </w:tcPr>
          <w:p w14:paraId="09B6C2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43486B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3EAF3D3" w14:textId="77777777" w:rsidTr="0008381D">
        <w:trPr>
          <w:trHeight w:val="289"/>
        </w:trPr>
        <w:tc>
          <w:tcPr>
            <w:tcW w:w="553" w:type="dxa"/>
            <w:shd w:val="clear" w:color="auto" w:fill="auto"/>
            <w:hideMark/>
          </w:tcPr>
          <w:p w14:paraId="0DEB8C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880</w:t>
            </w:r>
          </w:p>
        </w:tc>
        <w:tc>
          <w:tcPr>
            <w:tcW w:w="780" w:type="dxa"/>
            <w:shd w:val="clear" w:color="auto" w:fill="auto"/>
            <w:hideMark/>
          </w:tcPr>
          <w:p w14:paraId="20707D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[KI]-BW</w:t>
            </w:r>
          </w:p>
        </w:tc>
        <w:tc>
          <w:tcPr>
            <w:tcW w:w="887" w:type="dxa"/>
            <w:shd w:val="clear" w:color="auto" w:fill="auto"/>
            <w:hideMark/>
          </w:tcPr>
          <w:p w14:paraId="168289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F006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B3B27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6471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6C442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7EE2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CFEED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0AD7E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0936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202,25</w:t>
            </w:r>
          </w:p>
        </w:tc>
        <w:tc>
          <w:tcPr>
            <w:tcW w:w="1701" w:type="dxa"/>
            <w:shd w:val="clear" w:color="auto" w:fill="auto"/>
            <w:hideMark/>
          </w:tcPr>
          <w:p w14:paraId="70860C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565</w:t>
            </w:r>
          </w:p>
        </w:tc>
        <w:tc>
          <w:tcPr>
            <w:tcW w:w="1275" w:type="dxa"/>
            <w:shd w:val="clear" w:color="auto" w:fill="auto"/>
            <w:hideMark/>
          </w:tcPr>
          <w:p w14:paraId="61AC0F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0D9F0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9EAC01" w14:textId="77777777" w:rsidTr="0008381D">
        <w:trPr>
          <w:trHeight w:val="289"/>
        </w:trPr>
        <w:tc>
          <w:tcPr>
            <w:tcW w:w="553" w:type="dxa"/>
            <w:shd w:val="clear" w:color="auto" w:fill="auto"/>
            <w:hideMark/>
          </w:tcPr>
          <w:p w14:paraId="4A8C8F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881</w:t>
            </w:r>
          </w:p>
        </w:tc>
        <w:tc>
          <w:tcPr>
            <w:tcW w:w="780" w:type="dxa"/>
            <w:shd w:val="clear" w:color="auto" w:fill="auto"/>
            <w:hideMark/>
          </w:tcPr>
          <w:p w14:paraId="0D726F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A1DB3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8015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2CCF5B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0403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054EA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A680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97054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B2C6B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7F3F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36,54</w:t>
            </w:r>
          </w:p>
        </w:tc>
        <w:tc>
          <w:tcPr>
            <w:tcW w:w="1701" w:type="dxa"/>
            <w:shd w:val="clear" w:color="auto" w:fill="auto"/>
            <w:hideMark/>
          </w:tcPr>
          <w:p w14:paraId="30A8F2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568</w:t>
            </w:r>
          </w:p>
        </w:tc>
        <w:tc>
          <w:tcPr>
            <w:tcW w:w="1275" w:type="dxa"/>
            <w:shd w:val="clear" w:color="auto" w:fill="auto"/>
            <w:hideMark/>
          </w:tcPr>
          <w:p w14:paraId="5C7789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2694" w:type="dxa"/>
            <w:shd w:val="clear" w:color="auto" w:fill="auto"/>
            <w:hideMark/>
          </w:tcPr>
          <w:p w14:paraId="70EE437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4584667" w14:textId="77777777" w:rsidTr="0008381D">
        <w:trPr>
          <w:trHeight w:val="289"/>
        </w:trPr>
        <w:tc>
          <w:tcPr>
            <w:tcW w:w="553" w:type="dxa"/>
            <w:shd w:val="clear" w:color="auto" w:fill="auto"/>
            <w:hideMark/>
          </w:tcPr>
          <w:p w14:paraId="0BFF4A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882</w:t>
            </w:r>
          </w:p>
        </w:tc>
        <w:tc>
          <w:tcPr>
            <w:tcW w:w="780" w:type="dxa"/>
            <w:shd w:val="clear" w:color="auto" w:fill="auto"/>
            <w:hideMark/>
          </w:tcPr>
          <w:p w14:paraId="5BD51F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A3901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0CCD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3E3C20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BC50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6439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0B7A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D70A71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C7C01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B2090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2,84</w:t>
            </w:r>
          </w:p>
        </w:tc>
        <w:tc>
          <w:tcPr>
            <w:tcW w:w="1701" w:type="dxa"/>
            <w:shd w:val="clear" w:color="auto" w:fill="auto"/>
            <w:hideMark/>
          </w:tcPr>
          <w:p w14:paraId="7B4582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348</w:t>
            </w:r>
          </w:p>
        </w:tc>
        <w:tc>
          <w:tcPr>
            <w:tcW w:w="1275" w:type="dxa"/>
            <w:shd w:val="clear" w:color="auto" w:fill="auto"/>
            <w:hideMark/>
          </w:tcPr>
          <w:p w14:paraId="349BEF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5D2F22D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A67141D" w14:textId="77777777" w:rsidTr="0008381D">
        <w:trPr>
          <w:trHeight w:val="289"/>
        </w:trPr>
        <w:tc>
          <w:tcPr>
            <w:tcW w:w="553" w:type="dxa"/>
            <w:shd w:val="clear" w:color="auto" w:fill="auto"/>
            <w:hideMark/>
          </w:tcPr>
          <w:p w14:paraId="6AB3BC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883</w:t>
            </w:r>
          </w:p>
        </w:tc>
        <w:tc>
          <w:tcPr>
            <w:tcW w:w="780" w:type="dxa"/>
            <w:shd w:val="clear" w:color="auto" w:fill="auto"/>
            <w:hideMark/>
          </w:tcPr>
          <w:p w14:paraId="0C5C51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CB69B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6B66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77354D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DA66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F8A220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48DC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4413A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B1E1D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3244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0,76</w:t>
            </w:r>
          </w:p>
        </w:tc>
        <w:tc>
          <w:tcPr>
            <w:tcW w:w="1701" w:type="dxa"/>
            <w:shd w:val="clear" w:color="auto" w:fill="auto"/>
            <w:hideMark/>
          </w:tcPr>
          <w:p w14:paraId="377261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410/2</w:t>
            </w:r>
          </w:p>
        </w:tc>
        <w:tc>
          <w:tcPr>
            <w:tcW w:w="1275" w:type="dxa"/>
            <w:shd w:val="clear" w:color="auto" w:fill="auto"/>
            <w:hideMark/>
          </w:tcPr>
          <w:p w14:paraId="3A0273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0B1BF3D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42904F4" w14:textId="77777777" w:rsidTr="0008381D">
        <w:trPr>
          <w:trHeight w:val="289"/>
        </w:trPr>
        <w:tc>
          <w:tcPr>
            <w:tcW w:w="553" w:type="dxa"/>
            <w:shd w:val="clear" w:color="auto" w:fill="auto"/>
            <w:hideMark/>
          </w:tcPr>
          <w:p w14:paraId="717E4F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884</w:t>
            </w:r>
          </w:p>
        </w:tc>
        <w:tc>
          <w:tcPr>
            <w:tcW w:w="780" w:type="dxa"/>
            <w:shd w:val="clear" w:color="auto" w:fill="auto"/>
            <w:hideMark/>
          </w:tcPr>
          <w:p w14:paraId="15C6A2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064B1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20C2B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7DE13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AAB7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40390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D91C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26917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A6986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32A1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57,04</w:t>
            </w:r>
          </w:p>
        </w:tc>
        <w:tc>
          <w:tcPr>
            <w:tcW w:w="1701" w:type="dxa"/>
            <w:shd w:val="clear" w:color="auto" w:fill="auto"/>
            <w:hideMark/>
          </w:tcPr>
          <w:p w14:paraId="207920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109, 116</w:t>
            </w:r>
          </w:p>
        </w:tc>
        <w:tc>
          <w:tcPr>
            <w:tcW w:w="1275" w:type="dxa"/>
            <w:shd w:val="clear" w:color="auto" w:fill="auto"/>
            <w:hideMark/>
          </w:tcPr>
          <w:p w14:paraId="61E016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CCD1E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A7E1C1" w14:textId="77777777" w:rsidTr="0008381D">
        <w:trPr>
          <w:trHeight w:val="289"/>
        </w:trPr>
        <w:tc>
          <w:tcPr>
            <w:tcW w:w="553" w:type="dxa"/>
            <w:shd w:val="clear" w:color="auto" w:fill="auto"/>
            <w:hideMark/>
          </w:tcPr>
          <w:p w14:paraId="68367A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885</w:t>
            </w:r>
          </w:p>
        </w:tc>
        <w:tc>
          <w:tcPr>
            <w:tcW w:w="780" w:type="dxa"/>
            <w:shd w:val="clear" w:color="auto" w:fill="auto"/>
            <w:hideMark/>
          </w:tcPr>
          <w:p w14:paraId="0D0783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44CCC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4930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2FD87B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087A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33E6C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D0BF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503BF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418523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179E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15,36</w:t>
            </w:r>
          </w:p>
        </w:tc>
        <w:tc>
          <w:tcPr>
            <w:tcW w:w="1701" w:type="dxa"/>
            <w:shd w:val="clear" w:color="auto" w:fill="auto"/>
            <w:hideMark/>
          </w:tcPr>
          <w:p w14:paraId="293380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w:t>
            </w:r>
          </w:p>
        </w:tc>
        <w:tc>
          <w:tcPr>
            <w:tcW w:w="1275" w:type="dxa"/>
            <w:shd w:val="clear" w:color="auto" w:fill="auto"/>
            <w:hideMark/>
          </w:tcPr>
          <w:p w14:paraId="37E115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50EFD4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B2CC1E" w14:textId="77777777" w:rsidTr="0008381D">
        <w:trPr>
          <w:trHeight w:val="289"/>
        </w:trPr>
        <w:tc>
          <w:tcPr>
            <w:tcW w:w="553" w:type="dxa"/>
            <w:shd w:val="clear" w:color="auto" w:fill="auto"/>
            <w:hideMark/>
          </w:tcPr>
          <w:p w14:paraId="2E10BB4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886</w:t>
            </w:r>
          </w:p>
        </w:tc>
        <w:tc>
          <w:tcPr>
            <w:tcW w:w="780" w:type="dxa"/>
            <w:shd w:val="clear" w:color="auto" w:fill="auto"/>
            <w:hideMark/>
          </w:tcPr>
          <w:p w14:paraId="52EE11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229D7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A41AF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74EB19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3C86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0E42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0798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64DE0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A6351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4F94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3,82</w:t>
            </w:r>
          </w:p>
        </w:tc>
        <w:tc>
          <w:tcPr>
            <w:tcW w:w="1701" w:type="dxa"/>
            <w:shd w:val="clear" w:color="auto" w:fill="auto"/>
            <w:hideMark/>
          </w:tcPr>
          <w:p w14:paraId="7DF0FC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116</w:t>
            </w:r>
          </w:p>
        </w:tc>
        <w:tc>
          <w:tcPr>
            <w:tcW w:w="1275" w:type="dxa"/>
            <w:shd w:val="clear" w:color="auto" w:fill="auto"/>
            <w:hideMark/>
          </w:tcPr>
          <w:p w14:paraId="212461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0BB2A0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E12B98" w14:textId="77777777" w:rsidTr="0008381D">
        <w:trPr>
          <w:trHeight w:val="289"/>
        </w:trPr>
        <w:tc>
          <w:tcPr>
            <w:tcW w:w="553" w:type="dxa"/>
            <w:shd w:val="clear" w:color="auto" w:fill="auto"/>
            <w:hideMark/>
          </w:tcPr>
          <w:p w14:paraId="134D7F4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887</w:t>
            </w:r>
          </w:p>
        </w:tc>
        <w:tc>
          <w:tcPr>
            <w:tcW w:w="780" w:type="dxa"/>
            <w:shd w:val="clear" w:color="auto" w:fill="auto"/>
            <w:hideMark/>
          </w:tcPr>
          <w:p w14:paraId="1F18B2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18919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3A38B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44381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1A89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1A5C8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75C7D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239765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7CC9A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510F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6FD6B4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347</w:t>
            </w:r>
          </w:p>
        </w:tc>
        <w:tc>
          <w:tcPr>
            <w:tcW w:w="1275" w:type="dxa"/>
            <w:shd w:val="clear" w:color="auto" w:fill="auto"/>
            <w:hideMark/>
          </w:tcPr>
          <w:p w14:paraId="1AE904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785BB95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013496" w14:textId="77777777" w:rsidTr="0008381D">
        <w:trPr>
          <w:trHeight w:val="289"/>
        </w:trPr>
        <w:tc>
          <w:tcPr>
            <w:tcW w:w="553" w:type="dxa"/>
            <w:shd w:val="clear" w:color="auto" w:fill="auto"/>
            <w:hideMark/>
          </w:tcPr>
          <w:p w14:paraId="000827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888</w:t>
            </w:r>
          </w:p>
        </w:tc>
        <w:tc>
          <w:tcPr>
            <w:tcW w:w="780" w:type="dxa"/>
            <w:shd w:val="clear" w:color="auto" w:fill="auto"/>
            <w:hideMark/>
          </w:tcPr>
          <w:p w14:paraId="53EC28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5DBDE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FA37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03DE8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1836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E4DBF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7D729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451E31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824FE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4073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0,62</w:t>
            </w:r>
          </w:p>
        </w:tc>
        <w:tc>
          <w:tcPr>
            <w:tcW w:w="1701" w:type="dxa"/>
            <w:shd w:val="clear" w:color="auto" w:fill="auto"/>
            <w:hideMark/>
          </w:tcPr>
          <w:p w14:paraId="11AD87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347</w:t>
            </w:r>
          </w:p>
        </w:tc>
        <w:tc>
          <w:tcPr>
            <w:tcW w:w="1275" w:type="dxa"/>
            <w:shd w:val="clear" w:color="auto" w:fill="auto"/>
            <w:hideMark/>
          </w:tcPr>
          <w:p w14:paraId="493F78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2F9B77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76CB82" w14:textId="77777777" w:rsidTr="0008381D">
        <w:trPr>
          <w:trHeight w:val="289"/>
        </w:trPr>
        <w:tc>
          <w:tcPr>
            <w:tcW w:w="553" w:type="dxa"/>
            <w:shd w:val="clear" w:color="auto" w:fill="auto"/>
            <w:hideMark/>
          </w:tcPr>
          <w:p w14:paraId="13D02C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889</w:t>
            </w:r>
          </w:p>
        </w:tc>
        <w:tc>
          <w:tcPr>
            <w:tcW w:w="780" w:type="dxa"/>
            <w:shd w:val="clear" w:color="auto" w:fill="auto"/>
            <w:hideMark/>
          </w:tcPr>
          <w:p w14:paraId="34387F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67458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83C1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21B1A9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BFBE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F1C28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BFF6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682C6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7D7E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5664A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0,27</w:t>
            </w:r>
          </w:p>
        </w:tc>
        <w:tc>
          <w:tcPr>
            <w:tcW w:w="1701" w:type="dxa"/>
            <w:shd w:val="clear" w:color="auto" w:fill="auto"/>
            <w:hideMark/>
          </w:tcPr>
          <w:p w14:paraId="00393C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2EDD65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7E8222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8BC9D35" w14:textId="77777777" w:rsidTr="0008381D">
        <w:trPr>
          <w:trHeight w:val="289"/>
        </w:trPr>
        <w:tc>
          <w:tcPr>
            <w:tcW w:w="553" w:type="dxa"/>
            <w:shd w:val="clear" w:color="auto" w:fill="auto"/>
            <w:hideMark/>
          </w:tcPr>
          <w:p w14:paraId="72375A5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890</w:t>
            </w:r>
          </w:p>
        </w:tc>
        <w:tc>
          <w:tcPr>
            <w:tcW w:w="780" w:type="dxa"/>
            <w:shd w:val="clear" w:color="auto" w:fill="auto"/>
            <w:hideMark/>
          </w:tcPr>
          <w:p w14:paraId="5091D8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63A13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1532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314C97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251A7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85F69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5178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7C9CF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9F37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91A6B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0,40</w:t>
            </w:r>
          </w:p>
        </w:tc>
        <w:tc>
          <w:tcPr>
            <w:tcW w:w="1701" w:type="dxa"/>
            <w:shd w:val="clear" w:color="auto" w:fill="auto"/>
            <w:hideMark/>
          </w:tcPr>
          <w:p w14:paraId="45A692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226081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B5B4D9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F2A628" w14:textId="77777777" w:rsidTr="0008381D">
        <w:trPr>
          <w:trHeight w:val="289"/>
        </w:trPr>
        <w:tc>
          <w:tcPr>
            <w:tcW w:w="553" w:type="dxa"/>
            <w:shd w:val="clear" w:color="auto" w:fill="auto"/>
            <w:hideMark/>
          </w:tcPr>
          <w:p w14:paraId="6367D4E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891</w:t>
            </w:r>
          </w:p>
        </w:tc>
        <w:tc>
          <w:tcPr>
            <w:tcW w:w="780" w:type="dxa"/>
            <w:shd w:val="clear" w:color="auto" w:fill="auto"/>
            <w:hideMark/>
          </w:tcPr>
          <w:p w14:paraId="216088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F59C3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1B36A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B030D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1A90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28C7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7260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ADC1B2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0AA31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1FE0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w:t>
            </w:r>
          </w:p>
        </w:tc>
        <w:tc>
          <w:tcPr>
            <w:tcW w:w="1701" w:type="dxa"/>
            <w:shd w:val="clear" w:color="auto" w:fill="auto"/>
            <w:hideMark/>
          </w:tcPr>
          <w:p w14:paraId="79F685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0173DC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54EE384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B367901" w14:textId="77777777" w:rsidTr="0008381D">
        <w:trPr>
          <w:trHeight w:val="289"/>
        </w:trPr>
        <w:tc>
          <w:tcPr>
            <w:tcW w:w="553" w:type="dxa"/>
            <w:shd w:val="clear" w:color="auto" w:fill="auto"/>
            <w:hideMark/>
          </w:tcPr>
          <w:p w14:paraId="167CD5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892</w:t>
            </w:r>
          </w:p>
        </w:tc>
        <w:tc>
          <w:tcPr>
            <w:tcW w:w="780" w:type="dxa"/>
            <w:shd w:val="clear" w:color="auto" w:fill="auto"/>
            <w:hideMark/>
          </w:tcPr>
          <w:p w14:paraId="4E0425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01920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0FC4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0AE16F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8366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F94F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7B0A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5E7D1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F28DA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317B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1,29</w:t>
            </w:r>
          </w:p>
        </w:tc>
        <w:tc>
          <w:tcPr>
            <w:tcW w:w="1701" w:type="dxa"/>
            <w:shd w:val="clear" w:color="auto" w:fill="auto"/>
            <w:hideMark/>
          </w:tcPr>
          <w:p w14:paraId="0E50B9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49DFEF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EEED38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82CB8E" w14:textId="77777777" w:rsidTr="0008381D">
        <w:trPr>
          <w:trHeight w:val="289"/>
        </w:trPr>
        <w:tc>
          <w:tcPr>
            <w:tcW w:w="553" w:type="dxa"/>
            <w:shd w:val="clear" w:color="auto" w:fill="auto"/>
            <w:hideMark/>
          </w:tcPr>
          <w:p w14:paraId="3494EF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893</w:t>
            </w:r>
          </w:p>
        </w:tc>
        <w:tc>
          <w:tcPr>
            <w:tcW w:w="780" w:type="dxa"/>
            <w:shd w:val="clear" w:color="auto" w:fill="auto"/>
            <w:hideMark/>
          </w:tcPr>
          <w:p w14:paraId="50AF36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CD607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9EC85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31BA87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E5FE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651B0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CBE2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EB81AC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E7E39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13D5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01E042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1375B3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5838B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6DD2DB6" w14:textId="77777777" w:rsidTr="0008381D">
        <w:trPr>
          <w:trHeight w:val="289"/>
        </w:trPr>
        <w:tc>
          <w:tcPr>
            <w:tcW w:w="553" w:type="dxa"/>
            <w:shd w:val="clear" w:color="auto" w:fill="auto"/>
            <w:hideMark/>
          </w:tcPr>
          <w:p w14:paraId="43E593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894</w:t>
            </w:r>
          </w:p>
        </w:tc>
        <w:tc>
          <w:tcPr>
            <w:tcW w:w="780" w:type="dxa"/>
            <w:shd w:val="clear" w:color="auto" w:fill="auto"/>
            <w:hideMark/>
          </w:tcPr>
          <w:p w14:paraId="595F85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40A2B2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9D9F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05F3AE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8974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43660B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29B4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F9F44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1C6D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0B30B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2FD589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2DFA97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018FDB5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CA635C" w14:textId="77777777" w:rsidTr="0008381D">
        <w:trPr>
          <w:trHeight w:val="289"/>
        </w:trPr>
        <w:tc>
          <w:tcPr>
            <w:tcW w:w="553" w:type="dxa"/>
            <w:shd w:val="clear" w:color="auto" w:fill="auto"/>
            <w:hideMark/>
          </w:tcPr>
          <w:p w14:paraId="25F3EB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895</w:t>
            </w:r>
          </w:p>
        </w:tc>
        <w:tc>
          <w:tcPr>
            <w:tcW w:w="780" w:type="dxa"/>
            <w:shd w:val="clear" w:color="auto" w:fill="auto"/>
            <w:hideMark/>
          </w:tcPr>
          <w:p w14:paraId="19A7F5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5B7A48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3EA1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6D953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6197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F3226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7B81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30E6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00FA7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69541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0,15</w:t>
            </w:r>
          </w:p>
        </w:tc>
        <w:tc>
          <w:tcPr>
            <w:tcW w:w="1701" w:type="dxa"/>
            <w:shd w:val="clear" w:color="auto" w:fill="auto"/>
            <w:hideMark/>
          </w:tcPr>
          <w:p w14:paraId="76FFCE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4EB06A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0FB25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F7790A8" w14:textId="77777777" w:rsidTr="0008381D">
        <w:trPr>
          <w:trHeight w:val="289"/>
        </w:trPr>
        <w:tc>
          <w:tcPr>
            <w:tcW w:w="553" w:type="dxa"/>
            <w:shd w:val="clear" w:color="auto" w:fill="auto"/>
            <w:hideMark/>
          </w:tcPr>
          <w:p w14:paraId="0E3510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896</w:t>
            </w:r>
          </w:p>
        </w:tc>
        <w:tc>
          <w:tcPr>
            <w:tcW w:w="780" w:type="dxa"/>
            <w:shd w:val="clear" w:color="auto" w:fill="auto"/>
            <w:hideMark/>
          </w:tcPr>
          <w:p w14:paraId="24BC5A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68ECEE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934B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01BAC9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CAE8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442F1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CF4F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A282DF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7958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355CF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0,14</w:t>
            </w:r>
          </w:p>
        </w:tc>
        <w:tc>
          <w:tcPr>
            <w:tcW w:w="1701" w:type="dxa"/>
            <w:shd w:val="clear" w:color="auto" w:fill="auto"/>
            <w:hideMark/>
          </w:tcPr>
          <w:p w14:paraId="1E3D79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3758EB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96053B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EB5ADB" w14:textId="77777777" w:rsidTr="0008381D">
        <w:trPr>
          <w:trHeight w:val="289"/>
        </w:trPr>
        <w:tc>
          <w:tcPr>
            <w:tcW w:w="553" w:type="dxa"/>
            <w:shd w:val="clear" w:color="auto" w:fill="auto"/>
            <w:hideMark/>
          </w:tcPr>
          <w:p w14:paraId="163DC4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897</w:t>
            </w:r>
          </w:p>
        </w:tc>
        <w:tc>
          <w:tcPr>
            <w:tcW w:w="780" w:type="dxa"/>
            <w:shd w:val="clear" w:color="auto" w:fill="auto"/>
            <w:hideMark/>
          </w:tcPr>
          <w:p w14:paraId="5A9EC9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893F6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F75B2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14BCE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43928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D7226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4F21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5CA0C6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49DED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F6FD1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2,08</w:t>
            </w:r>
          </w:p>
        </w:tc>
        <w:tc>
          <w:tcPr>
            <w:tcW w:w="1701" w:type="dxa"/>
            <w:shd w:val="clear" w:color="auto" w:fill="auto"/>
            <w:hideMark/>
          </w:tcPr>
          <w:p w14:paraId="1558B9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445/2</w:t>
            </w:r>
          </w:p>
        </w:tc>
        <w:tc>
          <w:tcPr>
            <w:tcW w:w="1275" w:type="dxa"/>
            <w:shd w:val="clear" w:color="auto" w:fill="auto"/>
            <w:hideMark/>
          </w:tcPr>
          <w:p w14:paraId="07C66C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24F0E7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CF073D" w14:textId="77777777" w:rsidTr="0008381D">
        <w:trPr>
          <w:trHeight w:val="289"/>
        </w:trPr>
        <w:tc>
          <w:tcPr>
            <w:tcW w:w="553" w:type="dxa"/>
            <w:shd w:val="clear" w:color="auto" w:fill="auto"/>
            <w:hideMark/>
          </w:tcPr>
          <w:p w14:paraId="10EA6D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898</w:t>
            </w:r>
          </w:p>
        </w:tc>
        <w:tc>
          <w:tcPr>
            <w:tcW w:w="780" w:type="dxa"/>
            <w:shd w:val="clear" w:color="auto" w:fill="auto"/>
            <w:hideMark/>
          </w:tcPr>
          <w:p w14:paraId="0C756A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F7B2B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32E10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9415B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6A2F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A061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CD61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1614C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E28D64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FB28C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0,27</w:t>
            </w:r>
          </w:p>
        </w:tc>
        <w:tc>
          <w:tcPr>
            <w:tcW w:w="1701" w:type="dxa"/>
            <w:shd w:val="clear" w:color="auto" w:fill="auto"/>
            <w:hideMark/>
          </w:tcPr>
          <w:p w14:paraId="7FCDE1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3004</w:t>
            </w:r>
          </w:p>
        </w:tc>
        <w:tc>
          <w:tcPr>
            <w:tcW w:w="1275" w:type="dxa"/>
            <w:shd w:val="clear" w:color="auto" w:fill="auto"/>
            <w:hideMark/>
          </w:tcPr>
          <w:p w14:paraId="185DAA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5C7529B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3481D50" w14:textId="77777777" w:rsidTr="0008381D">
        <w:trPr>
          <w:trHeight w:val="289"/>
        </w:trPr>
        <w:tc>
          <w:tcPr>
            <w:tcW w:w="553" w:type="dxa"/>
            <w:shd w:val="clear" w:color="auto" w:fill="auto"/>
            <w:hideMark/>
          </w:tcPr>
          <w:p w14:paraId="60261F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899</w:t>
            </w:r>
          </w:p>
        </w:tc>
        <w:tc>
          <w:tcPr>
            <w:tcW w:w="780" w:type="dxa"/>
            <w:shd w:val="clear" w:color="auto" w:fill="auto"/>
            <w:hideMark/>
          </w:tcPr>
          <w:p w14:paraId="318DA7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258D6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52F5A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44A8E8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EF92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D1CB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67D73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B3567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0A16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099C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5DB448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3004</w:t>
            </w:r>
          </w:p>
        </w:tc>
        <w:tc>
          <w:tcPr>
            <w:tcW w:w="1275" w:type="dxa"/>
            <w:shd w:val="clear" w:color="auto" w:fill="auto"/>
            <w:hideMark/>
          </w:tcPr>
          <w:p w14:paraId="684111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34D307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0F93DA1" w14:textId="77777777" w:rsidTr="0008381D">
        <w:trPr>
          <w:trHeight w:val="289"/>
        </w:trPr>
        <w:tc>
          <w:tcPr>
            <w:tcW w:w="553" w:type="dxa"/>
            <w:shd w:val="clear" w:color="auto" w:fill="auto"/>
            <w:hideMark/>
          </w:tcPr>
          <w:p w14:paraId="7C6D54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900</w:t>
            </w:r>
          </w:p>
        </w:tc>
        <w:tc>
          <w:tcPr>
            <w:tcW w:w="780" w:type="dxa"/>
            <w:shd w:val="clear" w:color="auto" w:fill="auto"/>
            <w:hideMark/>
          </w:tcPr>
          <w:p w14:paraId="09412D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2478E5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F7E2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CB99D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E2A0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30963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FF8D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D31A1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9CD38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6C90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5002AE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3004</w:t>
            </w:r>
          </w:p>
        </w:tc>
        <w:tc>
          <w:tcPr>
            <w:tcW w:w="1275" w:type="dxa"/>
            <w:shd w:val="clear" w:color="auto" w:fill="auto"/>
            <w:hideMark/>
          </w:tcPr>
          <w:p w14:paraId="11FF4C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0A2177A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7BE20B" w14:textId="77777777" w:rsidTr="0008381D">
        <w:trPr>
          <w:trHeight w:val="289"/>
        </w:trPr>
        <w:tc>
          <w:tcPr>
            <w:tcW w:w="553" w:type="dxa"/>
            <w:shd w:val="clear" w:color="auto" w:fill="auto"/>
            <w:hideMark/>
          </w:tcPr>
          <w:p w14:paraId="7DF0B8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901</w:t>
            </w:r>
          </w:p>
        </w:tc>
        <w:tc>
          <w:tcPr>
            <w:tcW w:w="780" w:type="dxa"/>
            <w:shd w:val="clear" w:color="auto" w:fill="auto"/>
            <w:hideMark/>
          </w:tcPr>
          <w:p w14:paraId="16E666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FED86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50DA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6CBAE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DF03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92523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6A0D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A181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E6F6D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988A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2F04FA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3004</w:t>
            </w:r>
          </w:p>
        </w:tc>
        <w:tc>
          <w:tcPr>
            <w:tcW w:w="1275" w:type="dxa"/>
            <w:shd w:val="clear" w:color="auto" w:fill="auto"/>
            <w:hideMark/>
          </w:tcPr>
          <w:p w14:paraId="6D1689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1499631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228A97" w14:textId="77777777" w:rsidTr="0008381D">
        <w:trPr>
          <w:trHeight w:val="289"/>
        </w:trPr>
        <w:tc>
          <w:tcPr>
            <w:tcW w:w="553" w:type="dxa"/>
            <w:shd w:val="clear" w:color="auto" w:fill="auto"/>
            <w:hideMark/>
          </w:tcPr>
          <w:p w14:paraId="7DA321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902</w:t>
            </w:r>
          </w:p>
        </w:tc>
        <w:tc>
          <w:tcPr>
            <w:tcW w:w="780" w:type="dxa"/>
            <w:shd w:val="clear" w:color="auto" w:fill="auto"/>
            <w:hideMark/>
          </w:tcPr>
          <w:p w14:paraId="7642C9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B36CE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A7F4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46495F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E26D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85FF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B417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FFC8E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5CB7A4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1E8A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0,96</w:t>
            </w:r>
          </w:p>
        </w:tc>
        <w:tc>
          <w:tcPr>
            <w:tcW w:w="1701" w:type="dxa"/>
            <w:shd w:val="clear" w:color="auto" w:fill="auto"/>
            <w:hideMark/>
          </w:tcPr>
          <w:p w14:paraId="40C462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3093</w:t>
            </w:r>
          </w:p>
        </w:tc>
        <w:tc>
          <w:tcPr>
            <w:tcW w:w="1275" w:type="dxa"/>
            <w:shd w:val="clear" w:color="auto" w:fill="auto"/>
            <w:hideMark/>
          </w:tcPr>
          <w:p w14:paraId="48F4DF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75288FD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02FFE4" w14:textId="77777777" w:rsidTr="0008381D">
        <w:trPr>
          <w:trHeight w:val="289"/>
        </w:trPr>
        <w:tc>
          <w:tcPr>
            <w:tcW w:w="553" w:type="dxa"/>
            <w:shd w:val="clear" w:color="auto" w:fill="auto"/>
            <w:hideMark/>
          </w:tcPr>
          <w:p w14:paraId="776461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903</w:t>
            </w:r>
          </w:p>
        </w:tc>
        <w:tc>
          <w:tcPr>
            <w:tcW w:w="780" w:type="dxa"/>
            <w:shd w:val="clear" w:color="auto" w:fill="auto"/>
            <w:hideMark/>
          </w:tcPr>
          <w:p w14:paraId="60F09C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9C385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D905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CB257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CE04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8965F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1A29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A3A9B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3B274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2279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17,23</w:t>
            </w:r>
          </w:p>
        </w:tc>
        <w:tc>
          <w:tcPr>
            <w:tcW w:w="1701" w:type="dxa"/>
            <w:shd w:val="clear" w:color="auto" w:fill="auto"/>
            <w:hideMark/>
          </w:tcPr>
          <w:p w14:paraId="659C94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3101, 3102</w:t>
            </w:r>
          </w:p>
        </w:tc>
        <w:tc>
          <w:tcPr>
            <w:tcW w:w="1275" w:type="dxa"/>
            <w:shd w:val="clear" w:color="auto" w:fill="auto"/>
            <w:hideMark/>
          </w:tcPr>
          <w:p w14:paraId="43013F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1DC3C5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8D1069" w14:textId="77777777" w:rsidTr="0008381D">
        <w:trPr>
          <w:trHeight w:val="289"/>
        </w:trPr>
        <w:tc>
          <w:tcPr>
            <w:tcW w:w="553" w:type="dxa"/>
            <w:shd w:val="clear" w:color="auto" w:fill="auto"/>
            <w:hideMark/>
          </w:tcPr>
          <w:p w14:paraId="0BDB51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904</w:t>
            </w:r>
          </w:p>
        </w:tc>
        <w:tc>
          <w:tcPr>
            <w:tcW w:w="780" w:type="dxa"/>
            <w:shd w:val="clear" w:color="auto" w:fill="auto"/>
            <w:hideMark/>
          </w:tcPr>
          <w:p w14:paraId="77D4AD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51A47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2ABF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F0B20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8EA18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CB1AC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D041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16BD93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78867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CB76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0,22</w:t>
            </w:r>
          </w:p>
        </w:tc>
        <w:tc>
          <w:tcPr>
            <w:tcW w:w="1701" w:type="dxa"/>
            <w:shd w:val="clear" w:color="auto" w:fill="auto"/>
            <w:hideMark/>
          </w:tcPr>
          <w:p w14:paraId="43928C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108/2</w:t>
            </w:r>
          </w:p>
        </w:tc>
        <w:tc>
          <w:tcPr>
            <w:tcW w:w="1275" w:type="dxa"/>
            <w:shd w:val="clear" w:color="auto" w:fill="auto"/>
            <w:hideMark/>
          </w:tcPr>
          <w:p w14:paraId="682932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2694" w:type="dxa"/>
            <w:shd w:val="clear" w:color="auto" w:fill="auto"/>
            <w:hideMark/>
          </w:tcPr>
          <w:p w14:paraId="0F9170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Anpassung der Lage der Widmung laut Siedlungsrand innerhalb des bestehenden Grundstückes.</w:t>
            </w:r>
          </w:p>
        </w:tc>
      </w:tr>
      <w:tr w:rsidR="00FB2004" w:rsidRPr="00103E68" w14:paraId="73F74C9A" w14:textId="77777777" w:rsidTr="0008381D">
        <w:trPr>
          <w:trHeight w:val="289"/>
        </w:trPr>
        <w:tc>
          <w:tcPr>
            <w:tcW w:w="553" w:type="dxa"/>
            <w:shd w:val="clear" w:color="auto" w:fill="auto"/>
            <w:hideMark/>
          </w:tcPr>
          <w:p w14:paraId="16F6A9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905</w:t>
            </w:r>
          </w:p>
        </w:tc>
        <w:tc>
          <w:tcPr>
            <w:tcW w:w="780" w:type="dxa"/>
            <w:shd w:val="clear" w:color="auto" w:fill="auto"/>
            <w:hideMark/>
          </w:tcPr>
          <w:p w14:paraId="0FD980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62AA4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E43E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B3D60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B879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21124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C80B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5F03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1C906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DDDFF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1,30</w:t>
            </w:r>
          </w:p>
        </w:tc>
        <w:tc>
          <w:tcPr>
            <w:tcW w:w="1701" w:type="dxa"/>
            <w:shd w:val="clear" w:color="auto" w:fill="auto"/>
            <w:hideMark/>
          </w:tcPr>
          <w:p w14:paraId="40E516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1180/2</w:t>
            </w:r>
          </w:p>
        </w:tc>
        <w:tc>
          <w:tcPr>
            <w:tcW w:w="1275" w:type="dxa"/>
            <w:shd w:val="clear" w:color="auto" w:fill="auto"/>
            <w:hideMark/>
          </w:tcPr>
          <w:p w14:paraId="2FAAEE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4B9A27D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32F75E" w14:textId="77777777" w:rsidTr="0008381D">
        <w:trPr>
          <w:trHeight w:val="289"/>
        </w:trPr>
        <w:tc>
          <w:tcPr>
            <w:tcW w:w="553" w:type="dxa"/>
            <w:shd w:val="clear" w:color="auto" w:fill="auto"/>
            <w:hideMark/>
          </w:tcPr>
          <w:p w14:paraId="24FC84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906</w:t>
            </w:r>
          </w:p>
        </w:tc>
        <w:tc>
          <w:tcPr>
            <w:tcW w:w="780" w:type="dxa"/>
            <w:shd w:val="clear" w:color="auto" w:fill="auto"/>
            <w:hideMark/>
          </w:tcPr>
          <w:p w14:paraId="0664D6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58B8C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58C72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814A3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DA22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68E76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8323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DF2FCD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DAA1B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79D8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0,83</w:t>
            </w:r>
          </w:p>
        </w:tc>
        <w:tc>
          <w:tcPr>
            <w:tcW w:w="1701" w:type="dxa"/>
            <w:shd w:val="clear" w:color="auto" w:fill="auto"/>
            <w:hideMark/>
          </w:tcPr>
          <w:p w14:paraId="0864E8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1180/2</w:t>
            </w:r>
          </w:p>
        </w:tc>
        <w:tc>
          <w:tcPr>
            <w:tcW w:w="1275" w:type="dxa"/>
            <w:shd w:val="clear" w:color="auto" w:fill="auto"/>
            <w:hideMark/>
          </w:tcPr>
          <w:p w14:paraId="22350B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805AF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E439C0" w14:textId="77777777" w:rsidTr="0008381D">
        <w:trPr>
          <w:trHeight w:val="289"/>
        </w:trPr>
        <w:tc>
          <w:tcPr>
            <w:tcW w:w="553" w:type="dxa"/>
            <w:shd w:val="clear" w:color="auto" w:fill="auto"/>
            <w:hideMark/>
          </w:tcPr>
          <w:p w14:paraId="67AC96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907</w:t>
            </w:r>
          </w:p>
        </w:tc>
        <w:tc>
          <w:tcPr>
            <w:tcW w:w="780" w:type="dxa"/>
            <w:shd w:val="clear" w:color="auto" w:fill="auto"/>
            <w:hideMark/>
          </w:tcPr>
          <w:p w14:paraId="63132B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17913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F22B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0177DF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BD0D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AEFFD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598C8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44124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7D32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02D3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007BF0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1180/2</w:t>
            </w:r>
          </w:p>
        </w:tc>
        <w:tc>
          <w:tcPr>
            <w:tcW w:w="1275" w:type="dxa"/>
            <w:shd w:val="clear" w:color="auto" w:fill="auto"/>
            <w:hideMark/>
          </w:tcPr>
          <w:p w14:paraId="2DBC50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C706BC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F15D68" w14:textId="77777777" w:rsidTr="0008381D">
        <w:trPr>
          <w:trHeight w:val="289"/>
        </w:trPr>
        <w:tc>
          <w:tcPr>
            <w:tcW w:w="553" w:type="dxa"/>
            <w:shd w:val="clear" w:color="auto" w:fill="auto"/>
            <w:hideMark/>
          </w:tcPr>
          <w:p w14:paraId="0995DE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908</w:t>
            </w:r>
          </w:p>
        </w:tc>
        <w:tc>
          <w:tcPr>
            <w:tcW w:w="780" w:type="dxa"/>
            <w:shd w:val="clear" w:color="auto" w:fill="auto"/>
            <w:hideMark/>
          </w:tcPr>
          <w:p w14:paraId="5593F3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7F5CF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2F49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D19C9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572E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AD0CE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D3E9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B5BF4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786DD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1BE4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102339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1180/2</w:t>
            </w:r>
          </w:p>
        </w:tc>
        <w:tc>
          <w:tcPr>
            <w:tcW w:w="1275" w:type="dxa"/>
            <w:shd w:val="clear" w:color="auto" w:fill="auto"/>
            <w:hideMark/>
          </w:tcPr>
          <w:p w14:paraId="3273BD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1D2B734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85319C" w14:textId="77777777" w:rsidTr="0008381D">
        <w:trPr>
          <w:trHeight w:val="289"/>
        </w:trPr>
        <w:tc>
          <w:tcPr>
            <w:tcW w:w="553" w:type="dxa"/>
            <w:shd w:val="clear" w:color="auto" w:fill="auto"/>
            <w:hideMark/>
          </w:tcPr>
          <w:p w14:paraId="50C58F7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909</w:t>
            </w:r>
          </w:p>
        </w:tc>
        <w:tc>
          <w:tcPr>
            <w:tcW w:w="780" w:type="dxa"/>
            <w:shd w:val="clear" w:color="auto" w:fill="auto"/>
            <w:hideMark/>
          </w:tcPr>
          <w:p w14:paraId="461E51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41750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D6DED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D44FF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0744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0C87A3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60524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5C465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02E3A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E531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0,76</w:t>
            </w:r>
          </w:p>
        </w:tc>
        <w:tc>
          <w:tcPr>
            <w:tcW w:w="1701" w:type="dxa"/>
            <w:shd w:val="clear" w:color="auto" w:fill="auto"/>
            <w:hideMark/>
          </w:tcPr>
          <w:p w14:paraId="65AAAF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1719</w:t>
            </w:r>
          </w:p>
        </w:tc>
        <w:tc>
          <w:tcPr>
            <w:tcW w:w="1275" w:type="dxa"/>
            <w:shd w:val="clear" w:color="auto" w:fill="auto"/>
            <w:hideMark/>
          </w:tcPr>
          <w:p w14:paraId="601DE9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769E2F3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3BA962" w14:textId="77777777" w:rsidTr="0008381D">
        <w:trPr>
          <w:trHeight w:val="289"/>
        </w:trPr>
        <w:tc>
          <w:tcPr>
            <w:tcW w:w="553" w:type="dxa"/>
            <w:shd w:val="clear" w:color="auto" w:fill="auto"/>
            <w:hideMark/>
          </w:tcPr>
          <w:p w14:paraId="77A655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910</w:t>
            </w:r>
          </w:p>
        </w:tc>
        <w:tc>
          <w:tcPr>
            <w:tcW w:w="780" w:type="dxa"/>
            <w:shd w:val="clear" w:color="auto" w:fill="auto"/>
            <w:hideMark/>
          </w:tcPr>
          <w:p w14:paraId="432289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EF5F5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CCA45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6E601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E0E8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4DD3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AC80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D25B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400826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974D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0,80</w:t>
            </w:r>
          </w:p>
        </w:tc>
        <w:tc>
          <w:tcPr>
            <w:tcW w:w="1701" w:type="dxa"/>
            <w:shd w:val="clear" w:color="auto" w:fill="auto"/>
            <w:hideMark/>
          </w:tcPr>
          <w:p w14:paraId="218929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1718, 1719</w:t>
            </w:r>
          </w:p>
        </w:tc>
        <w:tc>
          <w:tcPr>
            <w:tcW w:w="1275" w:type="dxa"/>
            <w:shd w:val="clear" w:color="auto" w:fill="auto"/>
            <w:hideMark/>
          </w:tcPr>
          <w:p w14:paraId="26002B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FA40AB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01BC6B" w14:textId="77777777" w:rsidTr="0008381D">
        <w:trPr>
          <w:trHeight w:val="289"/>
        </w:trPr>
        <w:tc>
          <w:tcPr>
            <w:tcW w:w="553" w:type="dxa"/>
            <w:shd w:val="clear" w:color="auto" w:fill="auto"/>
            <w:hideMark/>
          </w:tcPr>
          <w:p w14:paraId="3287EA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911</w:t>
            </w:r>
          </w:p>
        </w:tc>
        <w:tc>
          <w:tcPr>
            <w:tcW w:w="780" w:type="dxa"/>
            <w:shd w:val="clear" w:color="auto" w:fill="auto"/>
            <w:hideMark/>
          </w:tcPr>
          <w:p w14:paraId="234E2B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8F212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B08B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4DD47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81329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21EF3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85DDA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397892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7677A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6D87E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1A782A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3005</w:t>
            </w:r>
          </w:p>
        </w:tc>
        <w:tc>
          <w:tcPr>
            <w:tcW w:w="1275" w:type="dxa"/>
            <w:shd w:val="clear" w:color="auto" w:fill="auto"/>
            <w:hideMark/>
          </w:tcPr>
          <w:p w14:paraId="0F1525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393DAC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5B75A4" w14:textId="77777777" w:rsidTr="0008381D">
        <w:trPr>
          <w:trHeight w:val="289"/>
        </w:trPr>
        <w:tc>
          <w:tcPr>
            <w:tcW w:w="553" w:type="dxa"/>
            <w:shd w:val="clear" w:color="auto" w:fill="auto"/>
            <w:hideMark/>
          </w:tcPr>
          <w:p w14:paraId="460514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912</w:t>
            </w:r>
          </w:p>
        </w:tc>
        <w:tc>
          <w:tcPr>
            <w:tcW w:w="780" w:type="dxa"/>
            <w:shd w:val="clear" w:color="auto" w:fill="auto"/>
            <w:hideMark/>
          </w:tcPr>
          <w:p w14:paraId="4BE4BE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16628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3838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72DF8C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1D61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32D12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8EBA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1A7112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4A28A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06C2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0,93</w:t>
            </w:r>
          </w:p>
        </w:tc>
        <w:tc>
          <w:tcPr>
            <w:tcW w:w="1701" w:type="dxa"/>
            <w:shd w:val="clear" w:color="auto" w:fill="auto"/>
            <w:hideMark/>
          </w:tcPr>
          <w:p w14:paraId="3F57C5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2893</w:t>
            </w:r>
          </w:p>
        </w:tc>
        <w:tc>
          <w:tcPr>
            <w:tcW w:w="1275" w:type="dxa"/>
            <w:shd w:val="clear" w:color="auto" w:fill="auto"/>
            <w:hideMark/>
          </w:tcPr>
          <w:p w14:paraId="253F4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06FE2E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43F534" w14:textId="77777777" w:rsidTr="0008381D">
        <w:trPr>
          <w:trHeight w:val="289"/>
        </w:trPr>
        <w:tc>
          <w:tcPr>
            <w:tcW w:w="553" w:type="dxa"/>
            <w:shd w:val="clear" w:color="auto" w:fill="auto"/>
            <w:hideMark/>
          </w:tcPr>
          <w:p w14:paraId="01CAC5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913</w:t>
            </w:r>
          </w:p>
        </w:tc>
        <w:tc>
          <w:tcPr>
            <w:tcW w:w="780" w:type="dxa"/>
            <w:shd w:val="clear" w:color="auto" w:fill="auto"/>
            <w:hideMark/>
          </w:tcPr>
          <w:p w14:paraId="5B10A7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8FE2E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A568F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25C03C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AD9B0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4B84F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83963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C9AE4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D420A0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8837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0,94</w:t>
            </w:r>
          </w:p>
        </w:tc>
        <w:tc>
          <w:tcPr>
            <w:tcW w:w="1701" w:type="dxa"/>
            <w:shd w:val="clear" w:color="auto" w:fill="auto"/>
            <w:hideMark/>
          </w:tcPr>
          <w:p w14:paraId="49B73B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2895</w:t>
            </w:r>
          </w:p>
        </w:tc>
        <w:tc>
          <w:tcPr>
            <w:tcW w:w="1275" w:type="dxa"/>
            <w:shd w:val="clear" w:color="auto" w:fill="auto"/>
            <w:hideMark/>
          </w:tcPr>
          <w:p w14:paraId="157994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74500E5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5CA2D8" w14:textId="77777777" w:rsidTr="0008381D">
        <w:trPr>
          <w:trHeight w:val="289"/>
        </w:trPr>
        <w:tc>
          <w:tcPr>
            <w:tcW w:w="553" w:type="dxa"/>
            <w:shd w:val="clear" w:color="auto" w:fill="auto"/>
            <w:hideMark/>
          </w:tcPr>
          <w:p w14:paraId="5CD241E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914</w:t>
            </w:r>
          </w:p>
        </w:tc>
        <w:tc>
          <w:tcPr>
            <w:tcW w:w="780" w:type="dxa"/>
            <w:shd w:val="clear" w:color="auto" w:fill="auto"/>
            <w:hideMark/>
          </w:tcPr>
          <w:p w14:paraId="09363E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00F5DA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D798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4044E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43B3B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5646D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E827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4710E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6168A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F9BC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0,47</w:t>
            </w:r>
          </w:p>
        </w:tc>
        <w:tc>
          <w:tcPr>
            <w:tcW w:w="1701" w:type="dxa"/>
            <w:shd w:val="clear" w:color="auto" w:fill="auto"/>
            <w:hideMark/>
          </w:tcPr>
          <w:p w14:paraId="1BC018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593</w:t>
            </w:r>
          </w:p>
        </w:tc>
        <w:tc>
          <w:tcPr>
            <w:tcW w:w="1275" w:type="dxa"/>
            <w:shd w:val="clear" w:color="auto" w:fill="auto"/>
            <w:hideMark/>
          </w:tcPr>
          <w:p w14:paraId="337C40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40B9F0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2CF248" w14:textId="77777777" w:rsidTr="0008381D">
        <w:trPr>
          <w:trHeight w:val="289"/>
        </w:trPr>
        <w:tc>
          <w:tcPr>
            <w:tcW w:w="553" w:type="dxa"/>
            <w:shd w:val="clear" w:color="auto" w:fill="auto"/>
            <w:hideMark/>
          </w:tcPr>
          <w:p w14:paraId="301795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915</w:t>
            </w:r>
          </w:p>
        </w:tc>
        <w:tc>
          <w:tcPr>
            <w:tcW w:w="780" w:type="dxa"/>
            <w:shd w:val="clear" w:color="auto" w:fill="auto"/>
            <w:hideMark/>
          </w:tcPr>
          <w:p w14:paraId="13DAE9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504A77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3DA87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017D4F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6A57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B0F9F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7206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821F5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F98F9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059F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517,54</w:t>
            </w:r>
          </w:p>
        </w:tc>
        <w:tc>
          <w:tcPr>
            <w:tcW w:w="1701" w:type="dxa"/>
            <w:shd w:val="clear" w:color="auto" w:fill="auto"/>
            <w:hideMark/>
          </w:tcPr>
          <w:p w14:paraId="37CA3A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63/1, 62</w:t>
            </w:r>
          </w:p>
        </w:tc>
        <w:tc>
          <w:tcPr>
            <w:tcW w:w="1275" w:type="dxa"/>
            <w:shd w:val="clear" w:color="auto" w:fill="auto"/>
            <w:hideMark/>
          </w:tcPr>
          <w:p w14:paraId="644598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2694" w:type="dxa"/>
            <w:shd w:val="clear" w:color="auto" w:fill="auto"/>
            <w:hideMark/>
          </w:tcPr>
          <w:p w14:paraId="5CF0E2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CFAEFA" w14:textId="77777777" w:rsidTr="0008381D">
        <w:trPr>
          <w:trHeight w:val="289"/>
        </w:trPr>
        <w:tc>
          <w:tcPr>
            <w:tcW w:w="553" w:type="dxa"/>
            <w:shd w:val="clear" w:color="auto" w:fill="auto"/>
            <w:hideMark/>
          </w:tcPr>
          <w:p w14:paraId="732635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916</w:t>
            </w:r>
          </w:p>
        </w:tc>
        <w:tc>
          <w:tcPr>
            <w:tcW w:w="780" w:type="dxa"/>
            <w:shd w:val="clear" w:color="auto" w:fill="auto"/>
            <w:hideMark/>
          </w:tcPr>
          <w:p w14:paraId="1BED88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029C49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B45A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212DA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843FC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2DB02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CA7F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87ADE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28267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5803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645,27</w:t>
            </w:r>
          </w:p>
        </w:tc>
        <w:tc>
          <w:tcPr>
            <w:tcW w:w="1701" w:type="dxa"/>
            <w:shd w:val="clear" w:color="auto" w:fill="auto"/>
            <w:hideMark/>
          </w:tcPr>
          <w:p w14:paraId="5783DF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52/2, 54/2</w:t>
            </w:r>
          </w:p>
        </w:tc>
        <w:tc>
          <w:tcPr>
            <w:tcW w:w="1275" w:type="dxa"/>
            <w:shd w:val="clear" w:color="auto" w:fill="auto"/>
            <w:hideMark/>
          </w:tcPr>
          <w:p w14:paraId="791CED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2694" w:type="dxa"/>
            <w:shd w:val="clear" w:color="auto" w:fill="auto"/>
            <w:hideMark/>
          </w:tcPr>
          <w:p w14:paraId="65C82F6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C52864" w14:textId="77777777" w:rsidTr="0008381D">
        <w:trPr>
          <w:trHeight w:val="289"/>
        </w:trPr>
        <w:tc>
          <w:tcPr>
            <w:tcW w:w="553" w:type="dxa"/>
            <w:shd w:val="clear" w:color="auto" w:fill="auto"/>
            <w:hideMark/>
          </w:tcPr>
          <w:p w14:paraId="21A75D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917</w:t>
            </w:r>
          </w:p>
        </w:tc>
        <w:tc>
          <w:tcPr>
            <w:tcW w:w="780" w:type="dxa"/>
            <w:shd w:val="clear" w:color="auto" w:fill="auto"/>
            <w:hideMark/>
          </w:tcPr>
          <w:p w14:paraId="2CCD78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1A0D5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237C8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11BA5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A5AF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487D6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FEF1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D90ABD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1CE55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99728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1,57</w:t>
            </w:r>
          </w:p>
        </w:tc>
        <w:tc>
          <w:tcPr>
            <w:tcW w:w="1701" w:type="dxa"/>
            <w:shd w:val="clear" w:color="auto" w:fill="auto"/>
            <w:hideMark/>
          </w:tcPr>
          <w:p w14:paraId="76E949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1088/1</w:t>
            </w:r>
          </w:p>
        </w:tc>
        <w:tc>
          <w:tcPr>
            <w:tcW w:w="1275" w:type="dxa"/>
            <w:shd w:val="clear" w:color="auto" w:fill="auto"/>
            <w:hideMark/>
          </w:tcPr>
          <w:p w14:paraId="6EAA23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1029C70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6628CE" w14:textId="77777777" w:rsidTr="0008381D">
        <w:trPr>
          <w:trHeight w:val="289"/>
        </w:trPr>
        <w:tc>
          <w:tcPr>
            <w:tcW w:w="553" w:type="dxa"/>
            <w:shd w:val="clear" w:color="auto" w:fill="auto"/>
            <w:hideMark/>
          </w:tcPr>
          <w:p w14:paraId="6C3A09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918</w:t>
            </w:r>
          </w:p>
        </w:tc>
        <w:tc>
          <w:tcPr>
            <w:tcW w:w="780" w:type="dxa"/>
            <w:shd w:val="clear" w:color="auto" w:fill="auto"/>
            <w:hideMark/>
          </w:tcPr>
          <w:p w14:paraId="099C2A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70DF9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E2491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BF722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EE91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49C57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2935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F396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E4688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58B0F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0,90</w:t>
            </w:r>
          </w:p>
        </w:tc>
        <w:tc>
          <w:tcPr>
            <w:tcW w:w="1701" w:type="dxa"/>
            <w:shd w:val="clear" w:color="auto" w:fill="auto"/>
            <w:hideMark/>
          </w:tcPr>
          <w:p w14:paraId="02D165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1088/1</w:t>
            </w:r>
          </w:p>
        </w:tc>
        <w:tc>
          <w:tcPr>
            <w:tcW w:w="1275" w:type="dxa"/>
            <w:shd w:val="clear" w:color="auto" w:fill="auto"/>
            <w:hideMark/>
          </w:tcPr>
          <w:p w14:paraId="361C60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79C0541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2B6F59" w14:textId="77777777" w:rsidTr="0008381D">
        <w:trPr>
          <w:trHeight w:val="289"/>
        </w:trPr>
        <w:tc>
          <w:tcPr>
            <w:tcW w:w="553" w:type="dxa"/>
            <w:shd w:val="clear" w:color="auto" w:fill="auto"/>
            <w:hideMark/>
          </w:tcPr>
          <w:p w14:paraId="7D1BBE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919</w:t>
            </w:r>
          </w:p>
        </w:tc>
        <w:tc>
          <w:tcPr>
            <w:tcW w:w="780" w:type="dxa"/>
            <w:shd w:val="clear" w:color="auto" w:fill="auto"/>
            <w:hideMark/>
          </w:tcPr>
          <w:p w14:paraId="2C5EE1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EFD4775"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5AB45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7697D0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34B9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C30FD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4277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F7FA4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4867C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C31B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w:t>
            </w:r>
          </w:p>
        </w:tc>
        <w:tc>
          <w:tcPr>
            <w:tcW w:w="1701" w:type="dxa"/>
            <w:shd w:val="clear" w:color="auto" w:fill="auto"/>
            <w:hideMark/>
          </w:tcPr>
          <w:p w14:paraId="6408E3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1180/1, 1180/2</w:t>
            </w:r>
          </w:p>
        </w:tc>
        <w:tc>
          <w:tcPr>
            <w:tcW w:w="1275" w:type="dxa"/>
            <w:shd w:val="clear" w:color="auto" w:fill="auto"/>
            <w:hideMark/>
          </w:tcPr>
          <w:p w14:paraId="440706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5C90702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364224" w14:textId="77777777" w:rsidTr="0008381D">
        <w:trPr>
          <w:trHeight w:val="289"/>
        </w:trPr>
        <w:tc>
          <w:tcPr>
            <w:tcW w:w="553" w:type="dxa"/>
            <w:shd w:val="clear" w:color="auto" w:fill="auto"/>
            <w:hideMark/>
          </w:tcPr>
          <w:p w14:paraId="61B39A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920</w:t>
            </w:r>
          </w:p>
        </w:tc>
        <w:tc>
          <w:tcPr>
            <w:tcW w:w="780" w:type="dxa"/>
            <w:shd w:val="clear" w:color="auto" w:fill="auto"/>
            <w:hideMark/>
          </w:tcPr>
          <w:p w14:paraId="424D79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143E0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13F5AE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328D5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A411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14EDF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9E88C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5A46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590E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7F4A9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0,59</w:t>
            </w:r>
          </w:p>
        </w:tc>
        <w:tc>
          <w:tcPr>
            <w:tcW w:w="1701" w:type="dxa"/>
            <w:shd w:val="clear" w:color="auto" w:fill="auto"/>
            <w:hideMark/>
          </w:tcPr>
          <w:p w14:paraId="545E98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2897/2</w:t>
            </w:r>
          </w:p>
        </w:tc>
        <w:tc>
          <w:tcPr>
            <w:tcW w:w="1275" w:type="dxa"/>
            <w:shd w:val="clear" w:color="auto" w:fill="auto"/>
            <w:hideMark/>
          </w:tcPr>
          <w:p w14:paraId="4C13A8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9460B8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8556CB" w14:textId="77777777" w:rsidTr="0008381D">
        <w:trPr>
          <w:trHeight w:val="289"/>
        </w:trPr>
        <w:tc>
          <w:tcPr>
            <w:tcW w:w="553" w:type="dxa"/>
            <w:shd w:val="clear" w:color="auto" w:fill="auto"/>
            <w:hideMark/>
          </w:tcPr>
          <w:p w14:paraId="575D9E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921</w:t>
            </w:r>
          </w:p>
        </w:tc>
        <w:tc>
          <w:tcPr>
            <w:tcW w:w="780" w:type="dxa"/>
            <w:shd w:val="clear" w:color="auto" w:fill="auto"/>
            <w:hideMark/>
          </w:tcPr>
          <w:p w14:paraId="3D8D00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56B36B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D1FA1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218F88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7070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A211F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994F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9883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F23AF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CC60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0,27</w:t>
            </w:r>
          </w:p>
        </w:tc>
        <w:tc>
          <w:tcPr>
            <w:tcW w:w="1701" w:type="dxa"/>
            <w:shd w:val="clear" w:color="auto" w:fill="auto"/>
            <w:hideMark/>
          </w:tcPr>
          <w:p w14:paraId="79A2FC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2897/2</w:t>
            </w:r>
          </w:p>
        </w:tc>
        <w:tc>
          <w:tcPr>
            <w:tcW w:w="1275" w:type="dxa"/>
            <w:shd w:val="clear" w:color="auto" w:fill="auto"/>
            <w:hideMark/>
          </w:tcPr>
          <w:p w14:paraId="7CBC39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5BE836A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F47ACD" w14:textId="77777777" w:rsidTr="0008381D">
        <w:trPr>
          <w:trHeight w:val="289"/>
        </w:trPr>
        <w:tc>
          <w:tcPr>
            <w:tcW w:w="553" w:type="dxa"/>
            <w:shd w:val="clear" w:color="auto" w:fill="auto"/>
            <w:hideMark/>
          </w:tcPr>
          <w:p w14:paraId="1241A0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922</w:t>
            </w:r>
          </w:p>
        </w:tc>
        <w:tc>
          <w:tcPr>
            <w:tcW w:w="780" w:type="dxa"/>
            <w:shd w:val="clear" w:color="auto" w:fill="auto"/>
            <w:hideMark/>
          </w:tcPr>
          <w:p w14:paraId="7AC638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17BE32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8C570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398C41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A755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9A26A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C965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F3781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752E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D762D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2,82</w:t>
            </w:r>
          </w:p>
        </w:tc>
        <w:tc>
          <w:tcPr>
            <w:tcW w:w="1701" w:type="dxa"/>
            <w:shd w:val="clear" w:color="auto" w:fill="auto"/>
            <w:hideMark/>
          </w:tcPr>
          <w:p w14:paraId="09BC7F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1735, 1751/1</w:t>
            </w:r>
          </w:p>
        </w:tc>
        <w:tc>
          <w:tcPr>
            <w:tcW w:w="1275" w:type="dxa"/>
            <w:shd w:val="clear" w:color="auto" w:fill="auto"/>
            <w:hideMark/>
          </w:tcPr>
          <w:p w14:paraId="1F6444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4B56BC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BEFA41" w14:textId="77777777" w:rsidTr="0008381D">
        <w:trPr>
          <w:trHeight w:val="289"/>
        </w:trPr>
        <w:tc>
          <w:tcPr>
            <w:tcW w:w="553" w:type="dxa"/>
            <w:shd w:val="clear" w:color="auto" w:fill="auto"/>
            <w:hideMark/>
          </w:tcPr>
          <w:p w14:paraId="3EF5B8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923</w:t>
            </w:r>
          </w:p>
        </w:tc>
        <w:tc>
          <w:tcPr>
            <w:tcW w:w="780" w:type="dxa"/>
            <w:shd w:val="clear" w:color="auto" w:fill="auto"/>
            <w:hideMark/>
          </w:tcPr>
          <w:p w14:paraId="73B037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A3D2D0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27F4C1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73C17C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DC3D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3D952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900B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24836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D1663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4A88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128,19</w:t>
            </w:r>
          </w:p>
        </w:tc>
        <w:tc>
          <w:tcPr>
            <w:tcW w:w="1701" w:type="dxa"/>
            <w:shd w:val="clear" w:color="auto" w:fill="auto"/>
            <w:hideMark/>
          </w:tcPr>
          <w:p w14:paraId="63624A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1619, 2755, 1618</w:t>
            </w:r>
          </w:p>
        </w:tc>
        <w:tc>
          <w:tcPr>
            <w:tcW w:w="1275" w:type="dxa"/>
            <w:shd w:val="clear" w:color="auto" w:fill="auto"/>
            <w:hideMark/>
          </w:tcPr>
          <w:p w14:paraId="4CD2A6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48451EE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558B8B" w14:textId="77777777" w:rsidTr="0008381D">
        <w:trPr>
          <w:trHeight w:val="289"/>
        </w:trPr>
        <w:tc>
          <w:tcPr>
            <w:tcW w:w="553" w:type="dxa"/>
            <w:shd w:val="clear" w:color="auto" w:fill="auto"/>
            <w:hideMark/>
          </w:tcPr>
          <w:p w14:paraId="72C6156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924</w:t>
            </w:r>
          </w:p>
        </w:tc>
        <w:tc>
          <w:tcPr>
            <w:tcW w:w="780" w:type="dxa"/>
            <w:shd w:val="clear" w:color="auto" w:fill="auto"/>
            <w:hideMark/>
          </w:tcPr>
          <w:p w14:paraId="342F93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02BAE0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6C125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7AD603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40B2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00A57E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7DB95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DF50D3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D081AD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F9B4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w:t>
            </w:r>
          </w:p>
        </w:tc>
        <w:tc>
          <w:tcPr>
            <w:tcW w:w="1701" w:type="dxa"/>
            <w:shd w:val="clear" w:color="auto" w:fill="auto"/>
            <w:hideMark/>
          </w:tcPr>
          <w:p w14:paraId="787ED3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1649, 1653</w:t>
            </w:r>
          </w:p>
        </w:tc>
        <w:tc>
          <w:tcPr>
            <w:tcW w:w="1275" w:type="dxa"/>
            <w:shd w:val="clear" w:color="auto" w:fill="auto"/>
            <w:hideMark/>
          </w:tcPr>
          <w:p w14:paraId="347E63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FAFCCE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8C5D2C0" w14:textId="77777777" w:rsidTr="0008381D">
        <w:trPr>
          <w:trHeight w:val="289"/>
        </w:trPr>
        <w:tc>
          <w:tcPr>
            <w:tcW w:w="553" w:type="dxa"/>
            <w:shd w:val="clear" w:color="auto" w:fill="auto"/>
            <w:hideMark/>
          </w:tcPr>
          <w:p w14:paraId="0EB06E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925</w:t>
            </w:r>
          </w:p>
        </w:tc>
        <w:tc>
          <w:tcPr>
            <w:tcW w:w="780" w:type="dxa"/>
            <w:shd w:val="clear" w:color="auto" w:fill="auto"/>
            <w:hideMark/>
          </w:tcPr>
          <w:p w14:paraId="218690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26ABFC1"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144B31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23C7DA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217B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8540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30FDE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CB6B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0EE5A9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16FB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2,54</w:t>
            </w:r>
          </w:p>
        </w:tc>
        <w:tc>
          <w:tcPr>
            <w:tcW w:w="1701" w:type="dxa"/>
            <w:shd w:val="clear" w:color="auto" w:fill="auto"/>
            <w:hideMark/>
          </w:tcPr>
          <w:p w14:paraId="53AF95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1653, 1654</w:t>
            </w:r>
          </w:p>
        </w:tc>
        <w:tc>
          <w:tcPr>
            <w:tcW w:w="1275" w:type="dxa"/>
            <w:shd w:val="clear" w:color="auto" w:fill="auto"/>
            <w:hideMark/>
          </w:tcPr>
          <w:p w14:paraId="121709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18D259A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AEE285" w14:textId="77777777" w:rsidTr="0008381D">
        <w:trPr>
          <w:trHeight w:val="289"/>
        </w:trPr>
        <w:tc>
          <w:tcPr>
            <w:tcW w:w="553" w:type="dxa"/>
            <w:shd w:val="clear" w:color="auto" w:fill="auto"/>
            <w:hideMark/>
          </w:tcPr>
          <w:p w14:paraId="166E5E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926</w:t>
            </w:r>
          </w:p>
        </w:tc>
        <w:tc>
          <w:tcPr>
            <w:tcW w:w="780" w:type="dxa"/>
            <w:shd w:val="clear" w:color="auto" w:fill="auto"/>
            <w:hideMark/>
          </w:tcPr>
          <w:p w14:paraId="231AEB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AD87B7E"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E067F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1A5C96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0166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C301A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22EA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9044E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B156D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5E7EE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7,21</w:t>
            </w:r>
          </w:p>
        </w:tc>
        <w:tc>
          <w:tcPr>
            <w:tcW w:w="1701" w:type="dxa"/>
            <w:shd w:val="clear" w:color="auto" w:fill="auto"/>
            <w:hideMark/>
          </w:tcPr>
          <w:p w14:paraId="32365D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1618</w:t>
            </w:r>
          </w:p>
        </w:tc>
        <w:tc>
          <w:tcPr>
            <w:tcW w:w="1275" w:type="dxa"/>
            <w:shd w:val="clear" w:color="auto" w:fill="auto"/>
            <w:hideMark/>
          </w:tcPr>
          <w:p w14:paraId="6ABC0F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4BAE52E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5646C8" w14:textId="77777777" w:rsidTr="0008381D">
        <w:trPr>
          <w:trHeight w:val="289"/>
        </w:trPr>
        <w:tc>
          <w:tcPr>
            <w:tcW w:w="553" w:type="dxa"/>
            <w:shd w:val="clear" w:color="auto" w:fill="auto"/>
            <w:hideMark/>
          </w:tcPr>
          <w:p w14:paraId="1E21AD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927</w:t>
            </w:r>
          </w:p>
        </w:tc>
        <w:tc>
          <w:tcPr>
            <w:tcW w:w="780" w:type="dxa"/>
            <w:shd w:val="clear" w:color="auto" w:fill="auto"/>
            <w:hideMark/>
          </w:tcPr>
          <w:p w14:paraId="0CFFC2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AD72FF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C586F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27C2E7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B2E29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0CA6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15E1D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91484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8E568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9992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0,60</w:t>
            </w:r>
          </w:p>
        </w:tc>
        <w:tc>
          <w:tcPr>
            <w:tcW w:w="1701" w:type="dxa"/>
            <w:shd w:val="clear" w:color="auto" w:fill="auto"/>
            <w:hideMark/>
          </w:tcPr>
          <w:p w14:paraId="6B8666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1290</w:t>
            </w:r>
          </w:p>
        </w:tc>
        <w:tc>
          <w:tcPr>
            <w:tcW w:w="1275" w:type="dxa"/>
            <w:shd w:val="clear" w:color="auto" w:fill="auto"/>
            <w:hideMark/>
          </w:tcPr>
          <w:p w14:paraId="1E1831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2135504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94968AC" w14:textId="77777777" w:rsidTr="0008381D">
        <w:trPr>
          <w:trHeight w:val="289"/>
        </w:trPr>
        <w:tc>
          <w:tcPr>
            <w:tcW w:w="553" w:type="dxa"/>
            <w:shd w:val="clear" w:color="auto" w:fill="auto"/>
            <w:hideMark/>
          </w:tcPr>
          <w:p w14:paraId="7F1772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928</w:t>
            </w:r>
          </w:p>
        </w:tc>
        <w:tc>
          <w:tcPr>
            <w:tcW w:w="780" w:type="dxa"/>
            <w:shd w:val="clear" w:color="auto" w:fill="auto"/>
            <w:hideMark/>
          </w:tcPr>
          <w:p w14:paraId="419FB4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6E7EE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AC1B9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4FCA4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4436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2FA751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D6B9A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410069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DA85A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4668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24,78</w:t>
            </w:r>
          </w:p>
        </w:tc>
        <w:tc>
          <w:tcPr>
            <w:tcW w:w="1701" w:type="dxa"/>
            <w:shd w:val="clear" w:color="auto" w:fill="auto"/>
            <w:hideMark/>
          </w:tcPr>
          <w:p w14:paraId="07353A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1929, 1932, 2792/1</w:t>
            </w:r>
          </w:p>
        </w:tc>
        <w:tc>
          <w:tcPr>
            <w:tcW w:w="1275" w:type="dxa"/>
            <w:shd w:val="clear" w:color="auto" w:fill="auto"/>
            <w:hideMark/>
          </w:tcPr>
          <w:p w14:paraId="20067D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FL-LB</w:t>
            </w:r>
          </w:p>
        </w:tc>
        <w:tc>
          <w:tcPr>
            <w:tcW w:w="2694" w:type="dxa"/>
            <w:shd w:val="clear" w:color="auto" w:fill="auto"/>
            <w:hideMark/>
          </w:tcPr>
          <w:p w14:paraId="33FD58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667333" w14:textId="77777777" w:rsidTr="0008381D">
        <w:trPr>
          <w:trHeight w:val="289"/>
        </w:trPr>
        <w:tc>
          <w:tcPr>
            <w:tcW w:w="553" w:type="dxa"/>
            <w:shd w:val="clear" w:color="auto" w:fill="auto"/>
            <w:hideMark/>
          </w:tcPr>
          <w:p w14:paraId="53AE9EF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929</w:t>
            </w:r>
          </w:p>
        </w:tc>
        <w:tc>
          <w:tcPr>
            <w:tcW w:w="780" w:type="dxa"/>
            <w:shd w:val="clear" w:color="auto" w:fill="auto"/>
            <w:hideMark/>
          </w:tcPr>
          <w:p w14:paraId="6D15BB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5D959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E5A1A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51C5F3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1172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26773E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D6A1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5F6601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7D0FB6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4A00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0,69</w:t>
            </w:r>
          </w:p>
        </w:tc>
        <w:tc>
          <w:tcPr>
            <w:tcW w:w="1701" w:type="dxa"/>
            <w:shd w:val="clear" w:color="auto" w:fill="auto"/>
            <w:hideMark/>
          </w:tcPr>
          <w:p w14:paraId="3CEFE3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1932</w:t>
            </w:r>
          </w:p>
        </w:tc>
        <w:tc>
          <w:tcPr>
            <w:tcW w:w="1275" w:type="dxa"/>
            <w:shd w:val="clear" w:color="auto" w:fill="auto"/>
            <w:hideMark/>
          </w:tcPr>
          <w:p w14:paraId="59F034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FL-GR</w:t>
            </w:r>
          </w:p>
        </w:tc>
        <w:tc>
          <w:tcPr>
            <w:tcW w:w="2694" w:type="dxa"/>
            <w:shd w:val="clear" w:color="auto" w:fill="auto"/>
            <w:hideMark/>
          </w:tcPr>
          <w:p w14:paraId="6F1DD44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C6DCF1" w14:textId="77777777" w:rsidTr="0008381D">
        <w:trPr>
          <w:trHeight w:val="289"/>
        </w:trPr>
        <w:tc>
          <w:tcPr>
            <w:tcW w:w="553" w:type="dxa"/>
            <w:shd w:val="clear" w:color="auto" w:fill="auto"/>
            <w:hideMark/>
          </w:tcPr>
          <w:p w14:paraId="54E25E7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930</w:t>
            </w:r>
          </w:p>
        </w:tc>
        <w:tc>
          <w:tcPr>
            <w:tcW w:w="780" w:type="dxa"/>
            <w:shd w:val="clear" w:color="auto" w:fill="auto"/>
            <w:hideMark/>
          </w:tcPr>
          <w:p w14:paraId="0B4DCB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27FEF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11F61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17" w:type="dxa"/>
            <w:shd w:val="clear" w:color="auto" w:fill="auto"/>
            <w:hideMark/>
          </w:tcPr>
          <w:p w14:paraId="6BF485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C34D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91AC8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93B3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4D5E7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C2D35D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77A3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25,89</w:t>
            </w:r>
          </w:p>
        </w:tc>
        <w:tc>
          <w:tcPr>
            <w:tcW w:w="1701" w:type="dxa"/>
            <w:shd w:val="clear" w:color="auto" w:fill="auto"/>
            <w:hideMark/>
          </w:tcPr>
          <w:p w14:paraId="01C7F4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2792/1</w:t>
            </w:r>
          </w:p>
        </w:tc>
        <w:tc>
          <w:tcPr>
            <w:tcW w:w="1275" w:type="dxa"/>
            <w:shd w:val="clear" w:color="auto" w:fill="auto"/>
            <w:hideMark/>
          </w:tcPr>
          <w:p w14:paraId="6EFDFF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FL-Ufer</w:t>
            </w:r>
          </w:p>
        </w:tc>
        <w:tc>
          <w:tcPr>
            <w:tcW w:w="2694" w:type="dxa"/>
            <w:shd w:val="clear" w:color="auto" w:fill="auto"/>
            <w:hideMark/>
          </w:tcPr>
          <w:p w14:paraId="2139B4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AF0F3D4" w14:textId="77777777" w:rsidTr="0008381D">
        <w:trPr>
          <w:trHeight w:val="289"/>
        </w:trPr>
        <w:tc>
          <w:tcPr>
            <w:tcW w:w="553" w:type="dxa"/>
            <w:shd w:val="clear" w:color="auto" w:fill="auto"/>
            <w:hideMark/>
          </w:tcPr>
          <w:p w14:paraId="362CA4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931</w:t>
            </w:r>
          </w:p>
        </w:tc>
        <w:tc>
          <w:tcPr>
            <w:tcW w:w="780" w:type="dxa"/>
            <w:shd w:val="clear" w:color="auto" w:fill="auto"/>
            <w:hideMark/>
          </w:tcPr>
          <w:p w14:paraId="69A9FB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392F5D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92564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5A8137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2C3D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4B113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E0A3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4E5BA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5C3F37E2"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04FB3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14 131,77</w:t>
            </w:r>
          </w:p>
        </w:tc>
        <w:tc>
          <w:tcPr>
            <w:tcW w:w="1701" w:type="dxa"/>
            <w:shd w:val="clear" w:color="auto" w:fill="auto"/>
            <w:hideMark/>
          </w:tcPr>
          <w:p w14:paraId="0CA1D8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661/2</w:t>
            </w:r>
          </w:p>
        </w:tc>
        <w:tc>
          <w:tcPr>
            <w:tcW w:w="1275" w:type="dxa"/>
            <w:shd w:val="clear" w:color="auto" w:fill="auto"/>
            <w:hideMark/>
          </w:tcPr>
          <w:p w14:paraId="37F974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77F4F1E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F85148" w14:textId="77777777" w:rsidTr="0008381D">
        <w:trPr>
          <w:trHeight w:val="289"/>
        </w:trPr>
        <w:tc>
          <w:tcPr>
            <w:tcW w:w="553" w:type="dxa"/>
            <w:shd w:val="clear" w:color="auto" w:fill="auto"/>
            <w:hideMark/>
          </w:tcPr>
          <w:p w14:paraId="5A2BE7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932</w:t>
            </w:r>
          </w:p>
        </w:tc>
        <w:tc>
          <w:tcPr>
            <w:tcW w:w="780" w:type="dxa"/>
            <w:shd w:val="clear" w:color="auto" w:fill="auto"/>
            <w:hideMark/>
          </w:tcPr>
          <w:p w14:paraId="61677F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5A916D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319B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4218BF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A6B86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21410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8C939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B99D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2DDBD8B2"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614EA0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14 547,32</w:t>
            </w:r>
          </w:p>
        </w:tc>
        <w:tc>
          <w:tcPr>
            <w:tcW w:w="1701" w:type="dxa"/>
            <w:shd w:val="clear" w:color="auto" w:fill="auto"/>
            <w:hideMark/>
          </w:tcPr>
          <w:p w14:paraId="4B63AF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4A5DB1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075C74C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ACAD3D6" w14:textId="77777777" w:rsidTr="0008381D">
        <w:trPr>
          <w:trHeight w:val="289"/>
        </w:trPr>
        <w:tc>
          <w:tcPr>
            <w:tcW w:w="553" w:type="dxa"/>
            <w:shd w:val="clear" w:color="auto" w:fill="auto"/>
            <w:hideMark/>
          </w:tcPr>
          <w:p w14:paraId="768CC8A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933</w:t>
            </w:r>
          </w:p>
        </w:tc>
        <w:tc>
          <w:tcPr>
            <w:tcW w:w="780" w:type="dxa"/>
            <w:shd w:val="clear" w:color="auto" w:fill="auto"/>
            <w:hideMark/>
          </w:tcPr>
          <w:p w14:paraId="11FB80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87B68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1766D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274625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0F9E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4372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8E5C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D7D57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4C8D2516"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5DD48D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141,29</w:t>
            </w:r>
          </w:p>
        </w:tc>
        <w:tc>
          <w:tcPr>
            <w:tcW w:w="1701" w:type="dxa"/>
            <w:shd w:val="clear" w:color="auto" w:fill="auto"/>
            <w:hideMark/>
          </w:tcPr>
          <w:p w14:paraId="3E46CB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3CE9F0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Va-FL-GR</w:t>
            </w:r>
          </w:p>
        </w:tc>
        <w:tc>
          <w:tcPr>
            <w:tcW w:w="2694" w:type="dxa"/>
            <w:shd w:val="clear" w:color="auto" w:fill="auto"/>
            <w:hideMark/>
          </w:tcPr>
          <w:p w14:paraId="75C2BC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Bauflächenwidmung ragt in das Grundstück hinein und stellt einen Widerspruch zur tatsächlichen Nutzung der Fläche dar. Die Widmung wird an die tatsächliche Nutzung angepasst.</w:t>
            </w:r>
          </w:p>
        </w:tc>
      </w:tr>
      <w:tr w:rsidR="00FB2004" w:rsidRPr="00103E68" w14:paraId="68155245" w14:textId="77777777" w:rsidTr="0008381D">
        <w:trPr>
          <w:trHeight w:val="289"/>
        </w:trPr>
        <w:tc>
          <w:tcPr>
            <w:tcW w:w="553" w:type="dxa"/>
            <w:shd w:val="clear" w:color="auto" w:fill="auto"/>
            <w:hideMark/>
          </w:tcPr>
          <w:p w14:paraId="0AC19F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934</w:t>
            </w:r>
          </w:p>
        </w:tc>
        <w:tc>
          <w:tcPr>
            <w:tcW w:w="780" w:type="dxa"/>
            <w:shd w:val="clear" w:color="auto" w:fill="auto"/>
            <w:hideMark/>
          </w:tcPr>
          <w:p w14:paraId="411AEF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15B59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8B3F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41007D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AD57B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00F1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2DFB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056A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6BD1D5A8"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BFE6F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0,75</w:t>
            </w:r>
          </w:p>
        </w:tc>
        <w:tc>
          <w:tcPr>
            <w:tcW w:w="1701" w:type="dxa"/>
            <w:shd w:val="clear" w:color="auto" w:fill="auto"/>
            <w:hideMark/>
          </w:tcPr>
          <w:p w14:paraId="1AF79B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280F53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Va-FL-GR</w:t>
            </w:r>
          </w:p>
        </w:tc>
        <w:tc>
          <w:tcPr>
            <w:tcW w:w="2694" w:type="dxa"/>
            <w:shd w:val="clear" w:color="auto" w:fill="auto"/>
            <w:hideMark/>
          </w:tcPr>
          <w:p w14:paraId="6EFFD8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4C7E7E89" w14:textId="77777777" w:rsidTr="0008381D">
        <w:trPr>
          <w:trHeight w:val="289"/>
        </w:trPr>
        <w:tc>
          <w:tcPr>
            <w:tcW w:w="553" w:type="dxa"/>
            <w:shd w:val="clear" w:color="auto" w:fill="auto"/>
            <w:hideMark/>
          </w:tcPr>
          <w:p w14:paraId="0DBD66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935</w:t>
            </w:r>
          </w:p>
        </w:tc>
        <w:tc>
          <w:tcPr>
            <w:tcW w:w="780" w:type="dxa"/>
            <w:shd w:val="clear" w:color="auto" w:fill="auto"/>
            <w:hideMark/>
          </w:tcPr>
          <w:p w14:paraId="35FEC9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A7C2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528C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71DCE8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BFD7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4C1D9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BB9FD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2F5C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48F50D5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7C0D26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70,04</w:t>
            </w:r>
          </w:p>
        </w:tc>
        <w:tc>
          <w:tcPr>
            <w:tcW w:w="1701" w:type="dxa"/>
            <w:shd w:val="clear" w:color="auto" w:fill="auto"/>
            <w:hideMark/>
          </w:tcPr>
          <w:p w14:paraId="1F79DF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217D01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Va-FL-GR</w:t>
            </w:r>
          </w:p>
        </w:tc>
        <w:tc>
          <w:tcPr>
            <w:tcW w:w="2694" w:type="dxa"/>
            <w:shd w:val="clear" w:color="auto" w:fill="auto"/>
            <w:hideMark/>
          </w:tcPr>
          <w:p w14:paraId="53A719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2E077038" w14:textId="77777777" w:rsidTr="0008381D">
        <w:trPr>
          <w:trHeight w:val="289"/>
        </w:trPr>
        <w:tc>
          <w:tcPr>
            <w:tcW w:w="553" w:type="dxa"/>
            <w:shd w:val="clear" w:color="auto" w:fill="auto"/>
            <w:hideMark/>
          </w:tcPr>
          <w:p w14:paraId="60ADAA1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936</w:t>
            </w:r>
          </w:p>
        </w:tc>
        <w:tc>
          <w:tcPr>
            <w:tcW w:w="780" w:type="dxa"/>
            <w:shd w:val="clear" w:color="auto" w:fill="auto"/>
            <w:hideMark/>
          </w:tcPr>
          <w:p w14:paraId="016274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90B8F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B9AC3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4B392C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B7E49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DE80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E1FC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A3C5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3DEB3C3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047178D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251,74</w:t>
            </w:r>
          </w:p>
        </w:tc>
        <w:tc>
          <w:tcPr>
            <w:tcW w:w="1701" w:type="dxa"/>
            <w:shd w:val="clear" w:color="auto" w:fill="auto"/>
            <w:hideMark/>
          </w:tcPr>
          <w:p w14:paraId="1034F9A4" w14:textId="77777777" w:rsidR="00103E68" w:rsidRPr="00103E68" w:rsidRDefault="00103E68" w:rsidP="00D22E9D">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5B59CA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Va-FL-NG</w:t>
            </w:r>
          </w:p>
        </w:tc>
        <w:tc>
          <w:tcPr>
            <w:tcW w:w="2694" w:type="dxa"/>
            <w:shd w:val="clear" w:color="auto" w:fill="auto"/>
            <w:hideMark/>
          </w:tcPr>
          <w:p w14:paraId="1EC95D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75374D9F" w14:textId="77777777" w:rsidTr="0008381D">
        <w:trPr>
          <w:trHeight w:val="289"/>
        </w:trPr>
        <w:tc>
          <w:tcPr>
            <w:tcW w:w="553" w:type="dxa"/>
            <w:shd w:val="clear" w:color="auto" w:fill="auto"/>
            <w:hideMark/>
          </w:tcPr>
          <w:p w14:paraId="48670B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937</w:t>
            </w:r>
          </w:p>
        </w:tc>
        <w:tc>
          <w:tcPr>
            <w:tcW w:w="780" w:type="dxa"/>
            <w:shd w:val="clear" w:color="auto" w:fill="auto"/>
            <w:hideMark/>
          </w:tcPr>
          <w:p w14:paraId="342515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DB744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ABB15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5]</w:t>
            </w:r>
          </w:p>
        </w:tc>
        <w:tc>
          <w:tcPr>
            <w:tcW w:w="817" w:type="dxa"/>
            <w:shd w:val="clear" w:color="auto" w:fill="auto"/>
            <w:hideMark/>
          </w:tcPr>
          <w:p w14:paraId="0629E5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05275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5FD0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D650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D540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 Sportfläche</w:t>
            </w:r>
          </w:p>
        </w:tc>
        <w:tc>
          <w:tcPr>
            <w:tcW w:w="914" w:type="dxa"/>
            <w:shd w:val="clear" w:color="auto" w:fill="auto"/>
            <w:hideMark/>
          </w:tcPr>
          <w:p w14:paraId="6C1FC8C0"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1A6550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139,69</w:t>
            </w:r>
          </w:p>
        </w:tc>
        <w:tc>
          <w:tcPr>
            <w:tcW w:w="1701" w:type="dxa"/>
            <w:shd w:val="clear" w:color="auto" w:fill="auto"/>
            <w:hideMark/>
          </w:tcPr>
          <w:p w14:paraId="3BD40D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620/3</w:t>
            </w:r>
          </w:p>
        </w:tc>
        <w:tc>
          <w:tcPr>
            <w:tcW w:w="1275" w:type="dxa"/>
            <w:shd w:val="clear" w:color="auto" w:fill="auto"/>
            <w:hideMark/>
          </w:tcPr>
          <w:p w14:paraId="51254A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Va-FL-GR</w:t>
            </w:r>
          </w:p>
        </w:tc>
        <w:tc>
          <w:tcPr>
            <w:tcW w:w="2694" w:type="dxa"/>
            <w:shd w:val="clear" w:color="auto" w:fill="auto"/>
            <w:hideMark/>
          </w:tcPr>
          <w:p w14:paraId="1E9C82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74C38871" w14:textId="77777777" w:rsidTr="0008381D">
        <w:trPr>
          <w:trHeight w:val="289"/>
        </w:trPr>
        <w:tc>
          <w:tcPr>
            <w:tcW w:w="553" w:type="dxa"/>
            <w:shd w:val="clear" w:color="auto" w:fill="auto"/>
            <w:hideMark/>
          </w:tcPr>
          <w:p w14:paraId="3C2388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938</w:t>
            </w:r>
          </w:p>
        </w:tc>
        <w:tc>
          <w:tcPr>
            <w:tcW w:w="780" w:type="dxa"/>
            <w:shd w:val="clear" w:color="auto" w:fill="auto"/>
            <w:hideMark/>
          </w:tcPr>
          <w:p w14:paraId="3A4241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[KH]-FL</w:t>
            </w:r>
          </w:p>
        </w:tc>
        <w:tc>
          <w:tcPr>
            <w:tcW w:w="887" w:type="dxa"/>
            <w:shd w:val="clear" w:color="auto" w:fill="auto"/>
            <w:hideMark/>
          </w:tcPr>
          <w:p w14:paraId="1AD239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E00E7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53AFE5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12E3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5AD60A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622D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6831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14400898"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779663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1 246,36</w:t>
            </w:r>
          </w:p>
        </w:tc>
        <w:tc>
          <w:tcPr>
            <w:tcW w:w="1701" w:type="dxa"/>
            <w:shd w:val="clear" w:color="auto" w:fill="auto"/>
            <w:hideMark/>
          </w:tcPr>
          <w:p w14:paraId="5F8036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877</w:t>
            </w:r>
          </w:p>
        </w:tc>
        <w:tc>
          <w:tcPr>
            <w:tcW w:w="1275" w:type="dxa"/>
            <w:shd w:val="clear" w:color="auto" w:fill="auto"/>
            <w:hideMark/>
          </w:tcPr>
          <w:p w14:paraId="54B3A9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Indexierung</w:t>
            </w:r>
          </w:p>
        </w:tc>
        <w:tc>
          <w:tcPr>
            <w:tcW w:w="2694" w:type="dxa"/>
            <w:shd w:val="clear" w:color="auto" w:fill="auto"/>
            <w:hideMark/>
          </w:tcPr>
          <w:p w14:paraId="0B69CB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327B190" w14:textId="77777777" w:rsidTr="0008381D">
        <w:trPr>
          <w:trHeight w:val="289"/>
        </w:trPr>
        <w:tc>
          <w:tcPr>
            <w:tcW w:w="553" w:type="dxa"/>
            <w:shd w:val="clear" w:color="auto" w:fill="auto"/>
            <w:hideMark/>
          </w:tcPr>
          <w:p w14:paraId="650565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939</w:t>
            </w:r>
          </w:p>
        </w:tc>
        <w:tc>
          <w:tcPr>
            <w:tcW w:w="780" w:type="dxa"/>
            <w:shd w:val="clear" w:color="auto" w:fill="auto"/>
            <w:hideMark/>
          </w:tcPr>
          <w:p w14:paraId="1B1258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9DA11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D57E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725187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C703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CFB84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DCFA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7537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73DC56A4"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66F4D0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8,55</w:t>
            </w:r>
          </w:p>
        </w:tc>
        <w:tc>
          <w:tcPr>
            <w:tcW w:w="1701" w:type="dxa"/>
            <w:shd w:val="clear" w:color="auto" w:fill="auto"/>
            <w:hideMark/>
          </w:tcPr>
          <w:p w14:paraId="58DE9A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877</w:t>
            </w:r>
          </w:p>
        </w:tc>
        <w:tc>
          <w:tcPr>
            <w:tcW w:w="1275" w:type="dxa"/>
            <w:shd w:val="clear" w:color="auto" w:fill="auto"/>
            <w:hideMark/>
          </w:tcPr>
          <w:p w14:paraId="6ED267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Va-FL-GR</w:t>
            </w:r>
          </w:p>
        </w:tc>
        <w:tc>
          <w:tcPr>
            <w:tcW w:w="2694" w:type="dxa"/>
            <w:shd w:val="clear" w:color="auto" w:fill="auto"/>
            <w:hideMark/>
          </w:tcPr>
          <w:p w14:paraId="18D65F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Die umliegende Freiflächenwidmung ragt in das Grundstück hinein und stellt einen Widerspruch zur tatsächlichen Nutzung der Fläche dar. Die Widmung </w:t>
            </w:r>
            <w:r w:rsidRPr="00103E68">
              <w:rPr>
                <w:rFonts w:eastAsia="Times New Roman" w:cs="Times New Roman"/>
                <w:color w:val="000000"/>
                <w:sz w:val="16"/>
                <w:szCs w:val="16"/>
                <w:lang w:eastAsia="de-AT"/>
              </w:rPr>
              <w:lastRenderedPageBreak/>
              <w:t>wird an die tatsächliche Nutzung angepasst.</w:t>
            </w:r>
          </w:p>
        </w:tc>
      </w:tr>
      <w:tr w:rsidR="00FB2004" w:rsidRPr="00103E68" w14:paraId="2253FC28" w14:textId="77777777" w:rsidTr="0008381D">
        <w:trPr>
          <w:trHeight w:val="289"/>
        </w:trPr>
        <w:tc>
          <w:tcPr>
            <w:tcW w:w="553" w:type="dxa"/>
            <w:shd w:val="clear" w:color="auto" w:fill="auto"/>
            <w:hideMark/>
          </w:tcPr>
          <w:p w14:paraId="607F2B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940</w:t>
            </w:r>
          </w:p>
        </w:tc>
        <w:tc>
          <w:tcPr>
            <w:tcW w:w="780" w:type="dxa"/>
            <w:shd w:val="clear" w:color="auto" w:fill="auto"/>
            <w:hideMark/>
          </w:tcPr>
          <w:p w14:paraId="09A5E1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BD3A5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17667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roofErr w:type="gramStart"/>
            <w:r w:rsidRPr="00103E68">
              <w:rPr>
                <w:rFonts w:eastAsia="Times New Roman" w:cs="Times New Roman"/>
                <w:color w:val="000000"/>
                <w:sz w:val="16"/>
                <w:szCs w:val="16"/>
                <w:lang w:eastAsia="de-AT"/>
              </w:rPr>
              <w:t>-[</w:t>
            </w:r>
            <w:proofErr w:type="gramEnd"/>
            <w:r w:rsidRPr="00103E68">
              <w:rPr>
                <w:rFonts w:eastAsia="Times New Roman" w:cs="Times New Roman"/>
                <w:color w:val="000000"/>
                <w:sz w:val="16"/>
                <w:szCs w:val="16"/>
                <w:lang w:eastAsia="de-AT"/>
              </w:rPr>
              <w:t>8]</w:t>
            </w:r>
          </w:p>
        </w:tc>
        <w:tc>
          <w:tcPr>
            <w:tcW w:w="817" w:type="dxa"/>
            <w:shd w:val="clear" w:color="auto" w:fill="auto"/>
            <w:hideMark/>
          </w:tcPr>
          <w:p w14:paraId="7665EE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8A1B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5C878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C89C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31CBC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 Krankenhaus</w:t>
            </w:r>
          </w:p>
        </w:tc>
        <w:tc>
          <w:tcPr>
            <w:tcW w:w="914" w:type="dxa"/>
            <w:shd w:val="clear" w:color="auto" w:fill="auto"/>
            <w:hideMark/>
          </w:tcPr>
          <w:p w14:paraId="306DA7EE" w14:textId="77777777" w:rsidR="00103E68" w:rsidRPr="00103E68" w:rsidRDefault="00103E68" w:rsidP="00103E68">
            <w:pPr>
              <w:spacing w:after="0"/>
              <w:rPr>
                <w:rFonts w:eastAsia="Times New Roman" w:cs="Times New Roman"/>
                <w:color w:val="000000"/>
                <w:sz w:val="16"/>
                <w:szCs w:val="16"/>
                <w:lang w:eastAsia="de-AT"/>
              </w:rPr>
            </w:pPr>
          </w:p>
        </w:tc>
        <w:tc>
          <w:tcPr>
            <w:tcW w:w="932" w:type="dxa"/>
            <w:shd w:val="clear" w:color="auto" w:fill="auto"/>
            <w:hideMark/>
          </w:tcPr>
          <w:p w14:paraId="79D02B6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212,07</w:t>
            </w:r>
          </w:p>
        </w:tc>
        <w:tc>
          <w:tcPr>
            <w:tcW w:w="1701" w:type="dxa"/>
            <w:shd w:val="clear" w:color="auto" w:fill="auto"/>
            <w:hideMark/>
          </w:tcPr>
          <w:p w14:paraId="421DF5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886/6, 877</w:t>
            </w:r>
          </w:p>
        </w:tc>
        <w:tc>
          <w:tcPr>
            <w:tcW w:w="1275" w:type="dxa"/>
            <w:shd w:val="clear" w:color="auto" w:fill="auto"/>
            <w:hideMark/>
          </w:tcPr>
          <w:p w14:paraId="125B07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Va-FL-GR</w:t>
            </w:r>
          </w:p>
        </w:tc>
        <w:tc>
          <w:tcPr>
            <w:tcW w:w="2694" w:type="dxa"/>
            <w:shd w:val="clear" w:color="auto" w:fill="auto"/>
            <w:hideMark/>
          </w:tcPr>
          <w:p w14:paraId="492EC5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umliegende Freiflächenwidmung ragt in das Grundstück hinein und stellt einen Widerspruch zur tatsächlichen Nutzung der Fläche dar. Die Widmung wird an die tatsächliche Nutzung angepasst.</w:t>
            </w:r>
          </w:p>
        </w:tc>
      </w:tr>
      <w:tr w:rsidR="00FB2004" w:rsidRPr="00103E68" w14:paraId="73CA3A91" w14:textId="77777777" w:rsidTr="0008381D">
        <w:trPr>
          <w:trHeight w:val="289"/>
        </w:trPr>
        <w:tc>
          <w:tcPr>
            <w:tcW w:w="553" w:type="dxa"/>
            <w:shd w:val="clear" w:color="auto" w:fill="auto"/>
            <w:hideMark/>
          </w:tcPr>
          <w:p w14:paraId="33A1DD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941</w:t>
            </w:r>
          </w:p>
        </w:tc>
        <w:tc>
          <w:tcPr>
            <w:tcW w:w="780" w:type="dxa"/>
            <w:shd w:val="clear" w:color="auto" w:fill="auto"/>
            <w:hideMark/>
          </w:tcPr>
          <w:p w14:paraId="63BA37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9F14E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63F6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 Parkplatz</w:t>
            </w:r>
          </w:p>
        </w:tc>
        <w:tc>
          <w:tcPr>
            <w:tcW w:w="817" w:type="dxa"/>
            <w:shd w:val="clear" w:color="auto" w:fill="auto"/>
            <w:hideMark/>
          </w:tcPr>
          <w:p w14:paraId="4AF07F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F-FF</w:t>
            </w:r>
          </w:p>
        </w:tc>
        <w:tc>
          <w:tcPr>
            <w:tcW w:w="789" w:type="dxa"/>
            <w:shd w:val="clear" w:color="auto" w:fill="auto"/>
            <w:hideMark/>
          </w:tcPr>
          <w:p w14:paraId="075FA4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4733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8CA4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F9C36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ED469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B98C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566,60</w:t>
            </w:r>
          </w:p>
        </w:tc>
        <w:tc>
          <w:tcPr>
            <w:tcW w:w="1701" w:type="dxa"/>
            <w:shd w:val="clear" w:color="auto" w:fill="auto"/>
            <w:hideMark/>
          </w:tcPr>
          <w:p w14:paraId="143D06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0427FF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roofErr w:type="spellStart"/>
            <w:r w:rsidRPr="00103E68">
              <w:rPr>
                <w:rFonts w:eastAsia="Times New Roman" w:cs="Times New Roman"/>
                <w:color w:val="000000"/>
                <w:sz w:val="16"/>
                <w:szCs w:val="16"/>
                <w:lang w:eastAsia="de-AT"/>
              </w:rPr>
              <w:t>BefrW</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FolgeW</w:t>
            </w:r>
            <w:proofErr w:type="spellEnd"/>
          </w:p>
        </w:tc>
        <w:tc>
          <w:tcPr>
            <w:tcW w:w="2694" w:type="dxa"/>
            <w:shd w:val="clear" w:color="auto" w:fill="auto"/>
            <w:hideMark/>
          </w:tcPr>
          <w:p w14:paraId="0D904C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Es handelt sich um eine öffentliche Infrastruktur (Parkplatz), die von der Bevölkerung genutzt werden kann. Die Fläche liegt an der Zufahrtsstraße (Jagdbergstraße) zum </w:t>
            </w:r>
            <w:proofErr w:type="spellStart"/>
            <w:r w:rsidRPr="00103E68">
              <w:rPr>
                <w:rFonts w:eastAsia="Times New Roman" w:cs="Times New Roman"/>
                <w:color w:val="000000"/>
                <w:sz w:val="16"/>
                <w:szCs w:val="16"/>
                <w:lang w:eastAsia="de-AT"/>
              </w:rPr>
              <w:t>Jupident</w:t>
            </w:r>
            <w:proofErr w:type="spellEnd"/>
            <w:r w:rsidRPr="00103E68">
              <w:rPr>
                <w:rFonts w:eastAsia="Times New Roman" w:cs="Times New Roman"/>
                <w:color w:val="000000"/>
                <w:sz w:val="16"/>
                <w:szCs w:val="16"/>
                <w:lang w:eastAsia="de-AT"/>
              </w:rPr>
              <w:t>- und Jagdberg-Areal und ist nach Norden räumlich klar abgegrenzt. Nach Süden erfolgt die Abgrenzung aufgrund des Bedarfes, welcher sich durch die Nutzung als Parkplatz in den vergangenen Jahren gezeigt hat. Es erfolgt eine Anpassung der Widmung an die Grundstücksgrenzen.</w:t>
            </w:r>
          </w:p>
        </w:tc>
      </w:tr>
      <w:tr w:rsidR="00FB2004" w:rsidRPr="00103E68" w14:paraId="5384523A" w14:textId="77777777" w:rsidTr="0008381D">
        <w:trPr>
          <w:trHeight w:val="289"/>
        </w:trPr>
        <w:tc>
          <w:tcPr>
            <w:tcW w:w="553" w:type="dxa"/>
            <w:shd w:val="clear" w:color="auto" w:fill="auto"/>
            <w:hideMark/>
          </w:tcPr>
          <w:p w14:paraId="1B40E2A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942</w:t>
            </w:r>
          </w:p>
        </w:tc>
        <w:tc>
          <w:tcPr>
            <w:tcW w:w="780" w:type="dxa"/>
            <w:shd w:val="clear" w:color="auto" w:fill="auto"/>
            <w:hideMark/>
          </w:tcPr>
          <w:p w14:paraId="234380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F92525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B6DEB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 Parkplatz</w:t>
            </w:r>
          </w:p>
        </w:tc>
        <w:tc>
          <w:tcPr>
            <w:tcW w:w="817" w:type="dxa"/>
            <w:shd w:val="clear" w:color="auto" w:fill="auto"/>
            <w:hideMark/>
          </w:tcPr>
          <w:p w14:paraId="22F874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F-FF</w:t>
            </w:r>
          </w:p>
        </w:tc>
        <w:tc>
          <w:tcPr>
            <w:tcW w:w="789" w:type="dxa"/>
            <w:shd w:val="clear" w:color="auto" w:fill="auto"/>
            <w:hideMark/>
          </w:tcPr>
          <w:p w14:paraId="30A460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0DDB1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9B82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3F61D8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3D7DE8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8169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24,01</w:t>
            </w:r>
          </w:p>
        </w:tc>
        <w:tc>
          <w:tcPr>
            <w:tcW w:w="1701" w:type="dxa"/>
            <w:shd w:val="clear" w:color="auto" w:fill="auto"/>
            <w:hideMark/>
          </w:tcPr>
          <w:p w14:paraId="3EB214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620/2</w:t>
            </w:r>
          </w:p>
        </w:tc>
        <w:tc>
          <w:tcPr>
            <w:tcW w:w="1275" w:type="dxa"/>
            <w:shd w:val="clear" w:color="auto" w:fill="auto"/>
            <w:hideMark/>
          </w:tcPr>
          <w:p w14:paraId="50D113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roofErr w:type="spellStart"/>
            <w:r w:rsidRPr="00103E68">
              <w:rPr>
                <w:rFonts w:eastAsia="Times New Roman" w:cs="Times New Roman"/>
                <w:color w:val="000000"/>
                <w:sz w:val="16"/>
                <w:szCs w:val="16"/>
                <w:lang w:eastAsia="de-AT"/>
              </w:rPr>
              <w:t>BefrW</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FolgeW</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7FF0CA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Es handelt sich um eine öffentliche Infrastruktur (Parkplatz), die von der Bevölkerung genutzt werden kann. Die Fläche liegt an der Zufahrtsstraße (Jagdbergstraße) zum </w:t>
            </w:r>
            <w:proofErr w:type="spellStart"/>
            <w:r w:rsidRPr="00103E68">
              <w:rPr>
                <w:rFonts w:eastAsia="Times New Roman" w:cs="Times New Roman"/>
                <w:color w:val="000000"/>
                <w:sz w:val="16"/>
                <w:szCs w:val="16"/>
                <w:lang w:eastAsia="de-AT"/>
              </w:rPr>
              <w:t>Jupident</w:t>
            </w:r>
            <w:proofErr w:type="spellEnd"/>
            <w:r w:rsidRPr="00103E68">
              <w:rPr>
                <w:rFonts w:eastAsia="Times New Roman" w:cs="Times New Roman"/>
                <w:color w:val="000000"/>
                <w:sz w:val="16"/>
                <w:szCs w:val="16"/>
                <w:lang w:eastAsia="de-AT"/>
              </w:rPr>
              <w:t>- und Jagdberg-Areal und ist nach Norden räumlich klar abgegrenzt. Nach Süden erfolgt die Abgrenzung aufgrund des Bedarfes, welcher sich durch die Nutzung als Parkplatz in den vergangenen Jahren gezeigt hat. Es erfolgt eine Anpassung der Widmung an die Grundstücksgrenzen.</w:t>
            </w:r>
          </w:p>
        </w:tc>
      </w:tr>
      <w:tr w:rsidR="00FB2004" w:rsidRPr="00103E68" w14:paraId="5416A068" w14:textId="77777777" w:rsidTr="0008381D">
        <w:trPr>
          <w:trHeight w:val="289"/>
        </w:trPr>
        <w:tc>
          <w:tcPr>
            <w:tcW w:w="553" w:type="dxa"/>
            <w:shd w:val="clear" w:color="auto" w:fill="auto"/>
            <w:hideMark/>
          </w:tcPr>
          <w:p w14:paraId="175D2F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943</w:t>
            </w:r>
          </w:p>
        </w:tc>
        <w:tc>
          <w:tcPr>
            <w:tcW w:w="780" w:type="dxa"/>
            <w:shd w:val="clear" w:color="auto" w:fill="auto"/>
            <w:hideMark/>
          </w:tcPr>
          <w:p w14:paraId="6CFE2E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E5706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920F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 -Sport</w:t>
            </w:r>
          </w:p>
        </w:tc>
        <w:tc>
          <w:tcPr>
            <w:tcW w:w="817" w:type="dxa"/>
            <w:shd w:val="clear" w:color="auto" w:fill="auto"/>
            <w:hideMark/>
          </w:tcPr>
          <w:p w14:paraId="4D5C20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F-FF</w:t>
            </w:r>
          </w:p>
        </w:tc>
        <w:tc>
          <w:tcPr>
            <w:tcW w:w="789" w:type="dxa"/>
            <w:shd w:val="clear" w:color="auto" w:fill="auto"/>
            <w:hideMark/>
          </w:tcPr>
          <w:p w14:paraId="626396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96EB9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D7F9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98336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D50D1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643C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0,81</w:t>
            </w:r>
          </w:p>
        </w:tc>
        <w:tc>
          <w:tcPr>
            <w:tcW w:w="1701" w:type="dxa"/>
            <w:shd w:val="clear" w:color="auto" w:fill="auto"/>
            <w:hideMark/>
          </w:tcPr>
          <w:p w14:paraId="097D00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2025/12</w:t>
            </w:r>
          </w:p>
        </w:tc>
        <w:tc>
          <w:tcPr>
            <w:tcW w:w="1275" w:type="dxa"/>
            <w:shd w:val="clear" w:color="auto" w:fill="auto"/>
            <w:hideMark/>
          </w:tcPr>
          <w:p w14:paraId="1B9A55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roofErr w:type="spellStart"/>
            <w:r w:rsidRPr="00103E68">
              <w:rPr>
                <w:rFonts w:eastAsia="Times New Roman" w:cs="Times New Roman"/>
                <w:color w:val="000000"/>
                <w:sz w:val="16"/>
                <w:szCs w:val="16"/>
                <w:lang w:eastAsia="de-AT"/>
              </w:rPr>
              <w:t>BefrW</w:t>
            </w:r>
            <w:proofErr w:type="spellEnd"/>
            <w:r w:rsidRPr="00103E68">
              <w:rPr>
                <w:rFonts w:eastAsia="Times New Roman" w:cs="Times New Roman"/>
                <w:color w:val="000000"/>
                <w:sz w:val="16"/>
                <w:szCs w:val="16"/>
                <w:lang w:eastAsia="de-AT"/>
              </w:rPr>
              <w:t>-</w:t>
            </w:r>
            <w:proofErr w:type="spellStart"/>
            <w:r w:rsidRPr="00103E68">
              <w:rPr>
                <w:rFonts w:eastAsia="Times New Roman" w:cs="Times New Roman"/>
                <w:color w:val="000000"/>
                <w:sz w:val="16"/>
                <w:szCs w:val="16"/>
                <w:lang w:eastAsia="de-AT"/>
              </w:rPr>
              <w:t>FolgeW</w:t>
            </w:r>
            <w:proofErr w:type="spellEnd"/>
            <w:r w:rsidRPr="00103E68">
              <w:rPr>
                <w:rFonts w:eastAsia="Times New Roman" w:cs="Times New Roman"/>
                <w:color w:val="000000"/>
                <w:sz w:val="16"/>
                <w:szCs w:val="16"/>
                <w:lang w:eastAsia="de-AT"/>
              </w:rPr>
              <w:t>-GR</w:t>
            </w:r>
          </w:p>
        </w:tc>
        <w:tc>
          <w:tcPr>
            <w:tcW w:w="2694" w:type="dxa"/>
            <w:shd w:val="clear" w:color="auto" w:fill="auto"/>
            <w:hideMark/>
          </w:tcPr>
          <w:p w14:paraId="0AE025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Die Fläche ist Teil des bestehenden Sportplatzes.</w:t>
            </w:r>
          </w:p>
        </w:tc>
      </w:tr>
      <w:tr w:rsidR="00FB2004" w:rsidRPr="00103E68" w14:paraId="7BB028D2" w14:textId="77777777" w:rsidTr="0008381D">
        <w:trPr>
          <w:trHeight w:val="289"/>
        </w:trPr>
        <w:tc>
          <w:tcPr>
            <w:tcW w:w="553" w:type="dxa"/>
            <w:shd w:val="clear" w:color="auto" w:fill="auto"/>
            <w:hideMark/>
          </w:tcPr>
          <w:p w14:paraId="46F637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944</w:t>
            </w:r>
          </w:p>
        </w:tc>
        <w:tc>
          <w:tcPr>
            <w:tcW w:w="780" w:type="dxa"/>
            <w:shd w:val="clear" w:color="auto" w:fill="auto"/>
            <w:hideMark/>
          </w:tcPr>
          <w:p w14:paraId="6EA940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E1CCA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1A242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8CB4B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1962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DFC52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9C5A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45732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55F15B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D15E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279,22</w:t>
            </w:r>
          </w:p>
        </w:tc>
        <w:tc>
          <w:tcPr>
            <w:tcW w:w="1701" w:type="dxa"/>
            <w:shd w:val="clear" w:color="auto" w:fill="auto"/>
            <w:hideMark/>
          </w:tcPr>
          <w:p w14:paraId="1A2CF8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1088/14, 1088/15, 1088/16</w:t>
            </w:r>
          </w:p>
        </w:tc>
        <w:tc>
          <w:tcPr>
            <w:tcW w:w="1275" w:type="dxa"/>
            <w:shd w:val="clear" w:color="auto" w:fill="auto"/>
            <w:hideMark/>
          </w:tcPr>
          <w:p w14:paraId="4A3F0B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6FBB336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EDFEDD" w14:textId="77777777" w:rsidTr="0008381D">
        <w:trPr>
          <w:trHeight w:val="289"/>
        </w:trPr>
        <w:tc>
          <w:tcPr>
            <w:tcW w:w="553" w:type="dxa"/>
            <w:shd w:val="clear" w:color="auto" w:fill="auto"/>
            <w:hideMark/>
          </w:tcPr>
          <w:p w14:paraId="13FD95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945</w:t>
            </w:r>
          </w:p>
        </w:tc>
        <w:tc>
          <w:tcPr>
            <w:tcW w:w="780" w:type="dxa"/>
            <w:shd w:val="clear" w:color="auto" w:fill="auto"/>
            <w:hideMark/>
          </w:tcPr>
          <w:p w14:paraId="025976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3D1D02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D024D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C5466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EE87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C8DC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C1EF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14B3C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41199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801A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51,01</w:t>
            </w:r>
          </w:p>
        </w:tc>
        <w:tc>
          <w:tcPr>
            <w:tcW w:w="1701" w:type="dxa"/>
            <w:shd w:val="clear" w:color="auto" w:fill="auto"/>
            <w:hideMark/>
          </w:tcPr>
          <w:p w14:paraId="727882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1139</w:t>
            </w:r>
          </w:p>
        </w:tc>
        <w:tc>
          <w:tcPr>
            <w:tcW w:w="1275" w:type="dxa"/>
            <w:shd w:val="clear" w:color="auto" w:fill="auto"/>
            <w:hideMark/>
          </w:tcPr>
          <w:p w14:paraId="14300F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12CD7AD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7F266B3" w14:textId="77777777" w:rsidTr="0008381D">
        <w:trPr>
          <w:trHeight w:val="289"/>
        </w:trPr>
        <w:tc>
          <w:tcPr>
            <w:tcW w:w="553" w:type="dxa"/>
            <w:shd w:val="clear" w:color="auto" w:fill="auto"/>
            <w:hideMark/>
          </w:tcPr>
          <w:p w14:paraId="6A4CB17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946</w:t>
            </w:r>
          </w:p>
        </w:tc>
        <w:tc>
          <w:tcPr>
            <w:tcW w:w="780" w:type="dxa"/>
            <w:shd w:val="clear" w:color="auto" w:fill="auto"/>
            <w:hideMark/>
          </w:tcPr>
          <w:p w14:paraId="1B407D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1421CA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F5DF3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251B1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32217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FE826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DC82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180A81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BDFA9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64414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5CD741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2960</w:t>
            </w:r>
          </w:p>
        </w:tc>
        <w:tc>
          <w:tcPr>
            <w:tcW w:w="1275" w:type="dxa"/>
            <w:shd w:val="clear" w:color="auto" w:fill="auto"/>
            <w:hideMark/>
          </w:tcPr>
          <w:p w14:paraId="48F3A2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5B911F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CAA2B2" w14:textId="77777777" w:rsidTr="0008381D">
        <w:trPr>
          <w:trHeight w:val="289"/>
        </w:trPr>
        <w:tc>
          <w:tcPr>
            <w:tcW w:w="553" w:type="dxa"/>
            <w:shd w:val="clear" w:color="auto" w:fill="auto"/>
            <w:hideMark/>
          </w:tcPr>
          <w:p w14:paraId="0BD904A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947</w:t>
            </w:r>
          </w:p>
        </w:tc>
        <w:tc>
          <w:tcPr>
            <w:tcW w:w="780" w:type="dxa"/>
            <w:shd w:val="clear" w:color="auto" w:fill="auto"/>
            <w:hideMark/>
          </w:tcPr>
          <w:p w14:paraId="1F9355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230C9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4BE61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6BA1E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3BB2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38DC4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67AA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02ADA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3CCE27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19DB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167,87</w:t>
            </w:r>
          </w:p>
        </w:tc>
        <w:tc>
          <w:tcPr>
            <w:tcW w:w="1701" w:type="dxa"/>
            <w:shd w:val="clear" w:color="auto" w:fill="auto"/>
            <w:hideMark/>
          </w:tcPr>
          <w:p w14:paraId="58FF2F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3070, 3067</w:t>
            </w:r>
          </w:p>
        </w:tc>
        <w:tc>
          <w:tcPr>
            <w:tcW w:w="1275" w:type="dxa"/>
            <w:shd w:val="clear" w:color="auto" w:fill="auto"/>
            <w:hideMark/>
          </w:tcPr>
          <w:p w14:paraId="50DC9D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3AA59ED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7229F6" w14:textId="77777777" w:rsidTr="0008381D">
        <w:trPr>
          <w:trHeight w:val="289"/>
        </w:trPr>
        <w:tc>
          <w:tcPr>
            <w:tcW w:w="553" w:type="dxa"/>
            <w:shd w:val="clear" w:color="auto" w:fill="auto"/>
            <w:hideMark/>
          </w:tcPr>
          <w:p w14:paraId="5FE42F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948</w:t>
            </w:r>
          </w:p>
        </w:tc>
        <w:tc>
          <w:tcPr>
            <w:tcW w:w="780" w:type="dxa"/>
            <w:shd w:val="clear" w:color="auto" w:fill="auto"/>
            <w:hideMark/>
          </w:tcPr>
          <w:p w14:paraId="4FEE02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[KG]-BM</w:t>
            </w:r>
          </w:p>
        </w:tc>
        <w:tc>
          <w:tcPr>
            <w:tcW w:w="887" w:type="dxa"/>
            <w:shd w:val="clear" w:color="auto" w:fill="auto"/>
            <w:hideMark/>
          </w:tcPr>
          <w:p w14:paraId="78D94D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36FE8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73027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6047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94AF0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0A64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CAB39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05985D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709A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6BDCF0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2960</w:t>
            </w:r>
          </w:p>
        </w:tc>
        <w:tc>
          <w:tcPr>
            <w:tcW w:w="1275" w:type="dxa"/>
            <w:shd w:val="clear" w:color="auto" w:fill="auto"/>
            <w:hideMark/>
          </w:tcPr>
          <w:p w14:paraId="15F094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96DC02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FC4D6A" w14:textId="77777777" w:rsidTr="0008381D">
        <w:trPr>
          <w:trHeight w:val="289"/>
        </w:trPr>
        <w:tc>
          <w:tcPr>
            <w:tcW w:w="553" w:type="dxa"/>
            <w:shd w:val="clear" w:color="auto" w:fill="auto"/>
            <w:hideMark/>
          </w:tcPr>
          <w:p w14:paraId="30D2040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949</w:t>
            </w:r>
          </w:p>
        </w:tc>
        <w:tc>
          <w:tcPr>
            <w:tcW w:w="780" w:type="dxa"/>
            <w:shd w:val="clear" w:color="auto" w:fill="auto"/>
            <w:hideMark/>
          </w:tcPr>
          <w:p w14:paraId="03F127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55828B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2398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C9185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C073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26E15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A012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8FD81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066E58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68083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655,41</w:t>
            </w:r>
          </w:p>
        </w:tc>
        <w:tc>
          <w:tcPr>
            <w:tcW w:w="1701" w:type="dxa"/>
            <w:shd w:val="clear" w:color="auto" w:fill="auto"/>
            <w:hideMark/>
          </w:tcPr>
          <w:p w14:paraId="2B37F6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3078</w:t>
            </w:r>
          </w:p>
        </w:tc>
        <w:tc>
          <w:tcPr>
            <w:tcW w:w="1275" w:type="dxa"/>
            <w:shd w:val="clear" w:color="auto" w:fill="auto"/>
            <w:hideMark/>
          </w:tcPr>
          <w:p w14:paraId="1D0609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0BB1BF1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FF50CA" w14:textId="77777777" w:rsidTr="0008381D">
        <w:trPr>
          <w:trHeight w:val="289"/>
        </w:trPr>
        <w:tc>
          <w:tcPr>
            <w:tcW w:w="553" w:type="dxa"/>
            <w:shd w:val="clear" w:color="auto" w:fill="auto"/>
            <w:hideMark/>
          </w:tcPr>
          <w:p w14:paraId="50EE39D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950</w:t>
            </w:r>
          </w:p>
        </w:tc>
        <w:tc>
          <w:tcPr>
            <w:tcW w:w="780" w:type="dxa"/>
            <w:shd w:val="clear" w:color="auto" w:fill="auto"/>
            <w:hideMark/>
          </w:tcPr>
          <w:p w14:paraId="5E2CDE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7A7293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A3CD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F0B3A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D559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E01E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0287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23BAB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BE377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6209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472,27</w:t>
            </w:r>
          </w:p>
        </w:tc>
        <w:tc>
          <w:tcPr>
            <w:tcW w:w="1701" w:type="dxa"/>
            <w:shd w:val="clear" w:color="auto" w:fill="auto"/>
            <w:hideMark/>
          </w:tcPr>
          <w:p w14:paraId="4504DC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874/57</w:t>
            </w:r>
          </w:p>
        </w:tc>
        <w:tc>
          <w:tcPr>
            <w:tcW w:w="1275" w:type="dxa"/>
            <w:shd w:val="clear" w:color="auto" w:fill="auto"/>
            <w:hideMark/>
          </w:tcPr>
          <w:p w14:paraId="6678E1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467DAA6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F6440A" w14:textId="77777777" w:rsidTr="0008381D">
        <w:trPr>
          <w:trHeight w:val="289"/>
        </w:trPr>
        <w:tc>
          <w:tcPr>
            <w:tcW w:w="553" w:type="dxa"/>
            <w:shd w:val="clear" w:color="auto" w:fill="auto"/>
            <w:hideMark/>
          </w:tcPr>
          <w:p w14:paraId="5DE1F8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951</w:t>
            </w:r>
          </w:p>
        </w:tc>
        <w:tc>
          <w:tcPr>
            <w:tcW w:w="780" w:type="dxa"/>
            <w:shd w:val="clear" w:color="auto" w:fill="auto"/>
            <w:hideMark/>
          </w:tcPr>
          <w:p w14:paraId="40FCC0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3B60C4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4C62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F6351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02850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A38D5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713D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4134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91C00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381C1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386,40</w:t>
            </w:r>
          </w:p>
        </w:tc>
        <w:tc>
          <w:tcPr>
            <w:tcW w:w="1701" w:type="dxa"/>
            <w:shd w:val="clear" w:color="auto" w:fill="auto"/>
            <w:hideMark/>
          </w:tcPr>
          <w:p w14:paraId="33E1E6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3118</w:t>
            </w:r>
          </w:p>
        </w:tc>
        <w:tc>
          <w:tcPr>
            <w:tcW w:w="1275" w:type="dxa"/>
            <w:shd w:val="clear" w:color="auto" w:fill="auto"/>
            <w:hideMark/>
          </w:tcPr>
          <w:p w14:paraId="7C656C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5A12092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97E05A1" w14:textId="77777777" w:rsidTr="0008381D">
        <w:trPr>
          <w:trHeight w:val="289"/>
        </w:trPr>
        <w:tc>
          <w:tcPr>
            <w:tcW w:w="553" w:type="dxa"/>
            <w:shd w:val="clear" w:color="auto" w:fill="auto"/>
            <w:hideMark/>
          </w:tcPr>
          <w:p w14:paraId="558F2F0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952</w:t>
            </w:r>
          </w:p>
        </w:tc>
        <w:tc>
          <w:tcPr>
            <w:tcW w:w="780" w:type="dxa"/>
            <w:shd w:val="clear" w:color="auto" w:fill="auto"/>
            <w:hideMark/>
          </w:tcPr>
          <w:p w14:paraId="710CBA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105EC1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E3F3B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ADBB5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DC90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A0D87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9D36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32753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C7A80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8607B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15,53</w:t>
            </w:r>
          </w:p>
        </w:tc>
        <w:tc>
          <w:tcPr>
            <w:tcW w:w="1701" w:type="dxa"/>
            <w:shd w:val="clear" w:color="auto" w:fill="auto"/>
            <w:hideMark/>
          </w:tcPr>
          <w:p w14:paraId="28E28B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3118</w:t>
            </w:r>
          </w:p>
        </w:tc>
        <w:tc>
          <w:tcPr>
            <w:tcW w:w="1275" w:type="dxa"/>
            <w:shd w:val="clear" w:color="auto" w:fill="auto"/>
            <w:hideMark/>
          </w:tcPr>
          <w:p w14:paraId="1613C0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0ED5C1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9BA723" w14:textId="77777777" w:rsidTr="0008381D">
        <w:trPr>
          <w:trHeight w:val="289"/>
        </w:trPr>
        <w:tc>
          <w:tcPr>
            <w:tcW w:w="553" w:type="dxa"/>
            <w:shd w:val="clear" w:color="auto" w:fill="auto"/>
            <w:hideMark/>
          </w:tcPr>
          <w:p w14:paraId="5D4CE6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953</w:t>
            </w:r>
          </w:p>
        </w:tc>
        <w:tc>
          <w:tcPr>
            <w:tcW w:w="780" w:type="dxa"/>
            <w:shd w:val="clear" w:color="auto" w:fill="auto"/>
            <w:hideMark/>
          </w:tcPr>
          <w:p w14:paraId="6A4409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4F3174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754C9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AB067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82A3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D1212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F14F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96D57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487D20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9913F4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262,53</w:t>
            </w:r>
          </w:p>
        </w:tc>
        <w:tc>
          <w:tcPr>
            <w:tcW w:w="1701" w:type="dxa"/>
            <w:shd w:val="clear" w:color="auto" w:fill="auto"/>
            <w:hideMark/>
          </w:tcPr>
          <w:p w14:paraId="3435F7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3118, 3119, 3120</w:t>
            </w:r>
          </w:p>
        </w:tc>
        <w:tc>
          <w:tcPr>
            <w:tcW w:w="1275" w:type="dxa"/>
            <w:shd w:val="clear" w:color="auto" w:fill="auto"/>
            <w:hideMark/>
          </w:tcPr>
          <w:p w14:paraId="156634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0CE815D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5B8148" w14:textId="77777777" w:rsidTr="0008381D">
        <w:trPr>
          <w:trHeight w:val="289"/>
        </w:trPr>
        <w:tc>
          <w:tcPr>
            <w:tcW w:w="553" w:type="dxa"/>
            <w:shd w:val="clear" w:color="auto" w:fill="auto"/>
            <w:hideMark/>
          </w:tcPr>
          <w:p w14:paraId="4A5BC0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954</w:t>
            </w:r>
          </w:p>
        </w:tc>
        <w:tc>
          <w:tcPr>
            <w:tcW w:w="780" w:type="dxa"/>
            <w:shd w:val="clear" w:color="auto" w:fill="auto"/>
            <w:hideMark/>
          </w:tcPr>
          <w:p w14:paraId="3CF6CF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37583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E4F17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B3759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67ED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14EDB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F176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507D3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DF5B2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B9A4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49,67</w:t>
            </w:r>
          </w:p>
        </w:tc>
        <w:tc>
          <w:tcPr>
            <w:tcW w:w="1701" w:type="dxa"/>
            <w:shd w:val="clear" w:color="auto" w:fill="auto"/>
            <w:hideMark/>
          </w:tcPr>
          <w:p w14:paraId="1FF3B2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2010/2</w:t>
            </w:r>
          </w:p>
        </w:tc>
        <w:tc>
          <w:tcPr>
            <w:tcW w:w="1275" w:type="dxa"/>
            <w:shd w:val="clear" w:color="auto" w:fill="auto"/>
            <w:hideMark/>
          </w:tcPr>
          <w:p w14:paraId="630CE4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0B762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235D413" w14:textId="77777777" w:rsidTr="0008381D">
        <w:trPr>
          <w:trHeight w:val="289"/>
        </w:trPr>
        <w:tc>
          <w:tcPr>
            <w:tcW w:w="553" w:type="dxa"/>
            <w:shd w:val="clear" w:color="auto" w:fill="auto"/>
            <w:hideMark/>
          </w:tcPr>
          <w:p w14:paraId="4E89A56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955</w:t>
            </w:r>
          </w:p>
        </w:tc>
        <w:tc>
          <w:tcPr>
            <w:tcW w:w="780" w:type="dxa"/>
            <w:shd w:val="clear" w:color="auto" w:fill="auto"/>
            <w:hideMark/>
          </w:tcPr>
          <w:p w14:paraId="119B13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5376B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A1BAF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33714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276E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CAAC0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36C7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A0230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66D17F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23D36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9,63</w:t>
            </w:r>
          </w:p>
        </w:tc>
        <w:tc>
          <w:tcPr>
            <w:tcW w:w="1701" w:type="dxa"/>
            <w:shd w:val="clear" w:color="auto" w:fill="auto"/>
            <w:hideMark/>
          </w:tcPr>
          <w:p w14:paraId="11682E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2010/2</w:t>
            </w:r>
          </w:p>
        </w:tc>
        <w:tc>
          <w:tcPr>
            <w:tcW w:w="1275" w:type="dxa"/>
            <w:shd w:val="clear" w:color="auto" w:fill="auto"/>
            <w:hideMark/>
          </w:tcPr>
          <w:p w14:paraId="64BD29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800652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36B8D8" w14:textId="77777777" w:rsidTr="0008381D">
        <w:trPr>
          <w:trHeight w:val="289"/>
        </w:trPr>
        <w:tc>
          <w:tcPr>
            <w:tcW w:w="553" w:type="dxa"/>
            <w:shd w:val="clear" w:color="auto" w:fill="auto"/>
            <w:hideMark/>
          </w:tcPr>
          <w:p w14:paraId="3963F0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956</w:t>
            </w:r>
          </w:p>
        </w:tc>
        <w:tc>
          <w:tcPr>
            <w:tcW w:w="780" w:type="dxa"/>
            <w:shd w:val="clear" w:color="auto" w:fill="auto"/>
            <w:hideMark/>
          </w:tcPr>
          <w:p w14:paraId="4A0C7C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C1B30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2F4B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36E9C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86E6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3CCB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54A6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07ECCC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829EF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D1A79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0,71</w:t>
            </w:r>
          </w:p>
        </w:tc>
        <w:tc>
          <w:tcPr>
            <w:tcW w:w="1701" w:type="dxa"/>
            <w:shd w:val="clear" w:color="auto" w:fill="auto"/>
            <w:hideMark/>
          </w:tcPr>
          <w:p w14:paraId="1BA1B3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2025/11</w:t>
            </w:r>
          </w:p>
        </w:tc>
        <w:tc>
          <w:tcPr>
            <w:tcW w:w="1275" w:type="dxa"/>
            <w:shd w:val="clear" w:color="auto" w:fill="auto"/>
            <w:hideMark/>
          </w:tcPr>
          <w:p w14:paraId="2573B4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2F182E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F24198" w14:textId="77777777" w:rsidTr="0008381D">
        <w:trPr>
          <w:trHeight w:val="289"/>
        </w:trPr>
        <w:tc>
          <w:tcPr>
            <w:tcW w:w="553" w:type="dxa"/>
            <w:shd w:val="clear" w:color="auto" w:fill="auto"/>
            <w:hideMark/>
          </w:tcPr>
          <w:p w14:paraId="21CF3F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957</w:t>
            </w:r>
          </w:p>
        </w:tc>
        <w:tc>
          <w:tcPr>
            <w:tcW w:w="780" w:type="dxa"/>
            <w:shd w:val="clear" w:color="auto" w:fill="auto"/>
            <w:hideMark/>
          </w:tcPr>
          <w:p w14:paraId="26C082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266BC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51C6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E3583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F2AD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0422E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BBC56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61AB3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F1E9C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A2EC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2,15</w:t>
            </w:r>
          </w:p>
        </w:tc>
        <w:tc>
          <w:tcPr>
            <w:tcW w:w="1701" w:type="dxa"/>
            <w:shd w:val="clear" w:color="auto" w:fill="auto"/>
            <w:hideMark/>
          </w:tcPr>
          <w:p w14:paraId="78676A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2025/11</w:t>
            </w:r>
          </w:p>
        </w:tc>
        <w:tc>
          <w:tcPr>
            <w:tcW w:w="1275" w:type="dxa"/>
            <w:shd w:val="clear" w:color="auto" w:fill="auto"/>
            <w:hideMark/>
          </w:tcPr>
          <w:p w14:paraId="32604D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380B6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A0A004C" w14:textId="77777777" w:rsidTr="0008381D">
        <w:trPr>
          <w:trHeight w:val="289"/>
        </w:trPr>
        <w:tc>
          <w:tcPr>
            <w:tcW w:w="553" w:type="dxa"/>
            <w:shd w:val="clear" w:color="auto" w:fill="auto"/>
            <w:hideMark/>
          </w:tcPr>
          <w:p w14:paraId="60C715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958</w:t>
            </w:r>
          </w:p>
        </w:tc>
        <w:tc>
          <w:tcPr>
            <w:tcW w:w="780" w:type="dxa"/>
            <w:shd w:val="clear" w:color="auto" w:fill="auto"/>
            <w:hideMark/>
          </w:tcPr>
          <w:p w14:paraId="509A86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31B1A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D002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40A82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24D58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5370E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1E56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E8985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29B59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278C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w:t>
            </w:r>
          </w:p>
        </w:tc>
        <w:tc>
          <w:tcPr>
            <w:tcW w:w="1701" w:type="dxa"/>
            <w:shd w:val="clear" w:color="auto" w:fill="auto"/>
            <w:hideMark/>
          </w:tcPr>
          <w:p w14:paraId="63351C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2025/11</w:t>
            </w:r>
          </w:p>
        </w:tc>
        <w:tc>
          <w:tcPr>
            <w:tcW w:w="1275" w:type="dxa"/>
            <w:shd w:val="clear" w:color="auto" w:fill="auto"/>
            <w:hideMark/>
          </w:tcPr>
          <w:p w14:paraId="079525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FD784A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8BB855F" w14:textId="77777777" w:rsidTr="0008381D">
        <w:trPr>
          <w:trHeight w:val="289"/>
        </w:trPr>
        <w:tc>
          <w:tcPr>
            <w:tcW w:w="553" w:type="dxa"/>
            <w:shd w:val="clear" w:color="auto" w:fill="auto"/>
            <w:hideMark/>
          </w:tcPr>
          <w:p w14:paraId="4D22557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959</w:t>
            </w:r>
          </w:p>
        </w:tc>
        <w:tc>
          <w:tcPr>
            <w:tcW w:w="780" w:type="dxa"/>
            <w:shd w:val="clear" w:color="auto" w:fill="auto"/>
            <w:hideMark/>
          </w:tcPr>
          <w:p w14:paraId="39366D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81016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2FD6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23292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93E33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42015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93A12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3D996E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7E30D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24B9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274,33</w:t>
            </w:r>
          </w:p>
        </w:tc>
        <w:tc>
          <w:tcPr>
            <w:tcW w:w="1701" w:type="dxa"/>
            <w:shd w:val="clear" w:color="auto" w:fill="auto"/>
            <w:hideMark/>
          </w:tcPr>
          <w:p w14:paraId="04DAB3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2888</w:t>
            </w:r>
          </w:p>
        </w:tc>
        <w:tc>
          <w:tcPr>
            <w:tcW w:w="1275" w:type="dxa"/>
            <w:shd w:val="clear" w:color="auto" w:fill="auto"/>
            <w:hideMark/>
          </w:tcPr>
          <w:p w14:paraId="552643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37FBFA3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0D92C56" w14:textId="77777777" w:rsidTr="0008381D">
        <w:trPr>
          <w:trHeight w:val="289"/>
        </w:trPr>
        <w:tc>
          <w:tcPr>
            <w:tcW w:w="553" w:type="dxa"/>
            <w:shd w:val="clear" w:color="auto" w:fill="auto"/>
            <w:hideMark/>
          </w:tcPr>
          <w:p w14:paraId="4FE6E1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960</w:t>
            </w:r>
          </w:p>
        </w:tc>
        <w:tc>
          <w:tcPr>
            <w:tcW w:w="780" w:type="dxa"/>
            <w:shd w:val="clear" w:color="auto" w:fill="auto"/>
            <w:hideMark/>
          </w:tcPr>
          <w:p w14:paraId="677041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89333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21F3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26EBE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8B76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3A85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2B5B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45550B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06836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ECCB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199,40</w:t>
            </w:r>
          </w:p>
        </w:tc>
        <w:tc>
          <w:tcPr>
            <w:tcW w:w="1701" w:type="dxa"/>
            <w:shd w:val="clear" w:color="auto" w:fill="auto"/>
            <w:hideMark/>
          </w:tcPr>
          <w:p w14:paraId="734BDF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2899/6, 2720/2</w:t>
            </w:r>
          </w:p>
        </w:tc>
        <w:tc>
          <w:tcPr>
            <w:tcW w:w="1275" w:type="dxa"/>
            <w:shd w:val="clear" w:color="auto" w:fill="auto"/>
            <w:hideMark/>
          </w:tcPr>
          <w:p w14:paraId="40C795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43B639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705834" w14:textId="77777777" w:rsidTr="0008381D">
        <w:trPr>
          <w:trHeight w:val="289"/>
        </w:trPr>
        <w:tc>
          <w:tcPr>
            <w:tcW w:w="553" w:type="dxa"/>
            <w:shd w:val="clear" w:color="auto" w:fill="auto"/>
            <w:hideMark/>
          </w:tcPr>
          <w:p w14:paraId="5B8DD4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961</w:t>
            </w:r>
          </w:p>
        </w:tc>
        <w:tc>
          <w:tcPr>
            <w:tcW w:w="780" w:type="dxa"/>
            <w:shd w:val="clear" w:color="auto" w:fill="auto"/>
            <w:hideMark/>
          </w:tcPr>
          <w:p w14:paraId="6B144F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52886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C556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39915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E59B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D9CDB0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8C3B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D04C7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124DD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411E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39,12</w:t>
            </w:r>
          </w:p>
        </w:tc>
        <w:tc>
          <w:tcPr>
            <w:tcW w:w="1701" w:type="dxa"/>
            <w:shd w:val="clear" w:color="auto" w:fill="auto"/>
            <w:hideMark/>
          </w:tcPr>
          <w:p w14:paraId="4F3915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5C0C5A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0F6F70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E23B43" w14:textId="77777777" w:rsidTr="0008381D">
        <w:trPr>
          <w:trHeight w:val="289"/>
        </w:trPr>
        <w:tc>
          <w:tcPr>
            <w:tcW w:w="553" w:type="dxa"/>
            <w:shd w:val="clear" w:color="auto" w:fill="auto"/>
            <w:hideMark/>
          </w:tcPr>
          <w:p w14:paraId="1DDEE2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962</w:t>
            </w:r>
          </w:p>
        </w:tc>
        <w:tc>
          <w:tcPr>
            <w:tcW w:w="780" w:type="dxa"/>
            <w:shd w:val="clear" w:color="auto" w:fill="auto"/>
            <w:hideMark/>
          </w:tcPr>
          <w:p w14:paraId="0A9821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[SP]-FL</w:t>
            </w:r>
          </w:p>
        </w:tc>
        <w:tc>
          <w:tcPr>
            <w:tcW w:w="887" w:type="dxa"/>
            <w:shd w:val="clear" w:color="auto" w:fill="auto"/>
            <w:hideMark/>
          </w:tcPr>
          <w:p w14:paraId="09370D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1AA8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9CC92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1A5A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13B61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D3C93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F1847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745D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63379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190,59</w:t>
            </w:r>
          </w:p>
        </w:tc>
        <w:tc>
          <w:tcPr>
            <w:tcW w:w="1701" w:type="dxa"/>
            <w:shd w:val="clear" w:color="auto" w:fill="auto"/>
            <w:hideMark/>
          </w:tcPr>
          <w:p w14:paraId="4FC9DF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0E9D5D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6121C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124C6D" w14:textId="77777777" w:rsidTr="0008381D">
        <w:trPr>
          <w:trHeight w:val="289"/>
        </w:trPr>
        <w:tc>
          <w:tcPr>
            <w:tcW w:w="553" w:type="dxa"/>
            <w:shd w:val="clear" w:color="auto" w:fill="auto"/>
            <w:hideMark/>
          </w:tcPr>
          <w:p w14:paraId="0C2C74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963</w:t>
            </w:r>
          </w:p>
        </w:tc>
        <w:tc>
          <w:tcPr>
            <w:tcW w:w="780" w:type="dxa"/>
            <w:shd w:val="clear" w:color="auto" w:fill="auto"/>
            <w:hideMark/>
          </w:tcPr>
          <w:p w14:paraId="208688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435C9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7016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D2E41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28CD2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F6753E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A0A72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DDF163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63357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07AE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324,39</w:t>
            </w:r>
          </w:p>
        </w:tc>
        <w:tc>
          <w:tcPr>
            <w:tcW w:w="1701" w:type="dxa"/>
            <w:shd w:val="clear" w:color="auto" w:fill="auto"/>
            <w:hideMark/>
          </w:tcPr>
          <w:p w14:paraId="08B14C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1275" w:type="dxa"/>
            <w:shd w:val="clear" w:color="auto" w:fill="auto"/>
            <w:hideMark/>
          </w:tcPr>
          <w:p w14:paraId="14C1B9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66FDAE3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40F060" w14:textId="77777777" w:rsidTr="0008381D">
        <w:trPr>
          <w:trHeight w:val="289"/>
        </w:trPr>
        <w:tc>
          <w:tcPr>
            <w:tcW w:w="553" w:type="dxa"/>
            <w:shd w:val="clear" w:color="auto" w:fill="auto"/>
            <w:hideMark/>
          </w:tcPr>
          <w:p w14:paraId="632E39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964</w:t>
            </w:r>
          </w:p>
        </w:tc>
        <w:tc>
          <w:tcPr>
            <w:tcW w:w="780" w:type="dxa"/>
            <w:shd w:val="clear" w:color="auto" w:fill="auto"/>
            <w:hideMark/>
          </w:tcPr>
          <w:p w14:paraId="7F5661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FEF04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F9F4C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D49AE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B710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F66AB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B68F3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4039B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F424F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39C8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197,87</w:t>
            </w:r>
          </w:p>
        </w:tc>
        <w:tc>
          <w:tcPr>
            <w:tcW w:w="1701" w:type="dxa"/>
            <w:shd w:val="clear" w:color="auto" w:fill="auto"/>
            <w:hideMark/>
          </w:tcPr>
          <w:p w14:paraId="1ED85F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1275" w:type="dxa"/>
            <w:shd w:val="clear" w:color="auto" w:fill="auto"/>
            <w:hideMark/>
          </w:tcPr>
          <w:p w14:paraId="6DE699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429F104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3555BE6" w14:textId="77777777" w:rsidTr="0008381D">
        <w:trPr>
          <w:trHeight w:val="289"/>
        </w:trPr>
        <w:tc>
          <w:tcPr>
            <w:tcW w:w="553" w:type="dxa"/>
            <w:shd w:val="clear" w:color="auto" w:fill="auto"/>
            <w:hideMark/>
          </w:tcPr>
          <w:p w14:paraId="37EA85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965</w:t>
            </w:r>
          </w:p>
        </w:tc>
        <w:tc>
          <w:tcPr>
            <w:tcW w:w="780" w:type="dxa"/>
            <w:shd w:val="clear" w:color="auto" w:fill="auto"/>
            <w:hideMark/>
          </w:tcPr>
          <w:p w14:paraId="3B1987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D7FF7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3B15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2A83B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F734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A5787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F0C9F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44DD3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6E777D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ECA2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67,22</w:t>
            </w:r>
          </w:p>
        </w:tc>
        <w:tc>
          <w:tcPr>
            <w:tcW w:w="1701" w:type="dxa"/>
            <w:shd w:val="clear" w:color="auto" w:fill="auto"/>
            <w:hideMark/>
          </w:tcPr>
          <w:p w14:paraId="191998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2723</w:t>
            </w:r>
          </w:p>
        </w:tc>
        <w:tc>
          <w:tcPr>
            <w:tcW w:w="1275" w:type="dxa"/>
            <w:shd w:val="clear" w:color="auto" w:fill="auto"/>
            <w:hideMark/>
          </w:tcPr>
          <w:p w14:paraId="05F33D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5F97885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81AC23" w14:textId="77777777" w:rsidTr="0008381D">
        <w:trPr>
          <w:trHeight w:val="289"/>
        </w:trPr>
        <w:tc>
          <w:tcPr>
            <w:tcW w:w="553" w:type="dxa"/>
            <w:shd w:val="clear" w:color="auto" w:fill="auto"/>
            <w:hideMark/>
          </w:tcPr>
          <w:p w14:paraId="58FE8EE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966</w:t>
            </w:r>
          </w:p>
        </w:tc>
        <w:tc>
          <w:tcPr>
            <w:tcW w:w="780" w:type="dxa"/>
            <w:shd w:val="clear" w:color="auto" w:fill="auto"/>
            <w:hideMark/>
          </w:tcPr>
          <w:p w14:paraId="38BE2C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2C12E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811F9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4A358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98CE8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C1E93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1D09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C04118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2167F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9D8B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1 087,63</w:t>
            </w:r>
          </w:p>
        </w:tc>
        <w:tc>
          <w:tcPr>
            <w:tcW w:w="1701" w:type="dxa"/>
            <w:shd w:val="clear" w:color="auto" w:fill="auto"/>
            <w:hideMark/>
          </w:tcPr>
          <w:p w14:paraId="3DED41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2723, 575/10, 575/11, 575/12</w:t>
            </w:r>
          </w:p>
        </w:tc>
        <w:tc>
          <w:tcPr>
            <w:tcW w:w="1275" w:type="dxa"/>
            <w:shd w:val="clear" w:color="auto" w:fill="auto"/>
            <w:hideMark/>
          </w:tcPr>
          <w:p w14:paraId="520153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17DADDF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1B91DE" w14:textId="77777777" w:rsidTr="0008381D">
        <w:trPr>
          <w:trHeight w:val="289"/>
        </w:trPr>
        <w:tc>
          <w:tcPr>
            <w:tcW w:w="553" w:type="dxa"/>
            <w:shd w:val="clear" w:color="auto" w:fill="auto"/>
            <w:hideMark/>
          </w:tcPr>
          <w:p w14:paraId="67FCBE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967</w:t>
            </w:r>
          </w:p>
        </w:tc>
        <w:tc>
          <w:tcPr>
            <w:tcW w:w="780" w:type="dxa"/>
            <w:shd w:val="clear" w:color="auto" w:fill="auto"/>
            <w:hideMark/>
          </w:tcPr>
          <w:p w14:paraId="661821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6BBE0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B1D5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146F0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76A9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3F74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68B9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9396A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08940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23FCA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165,17</w:t>
            </w:r>
          </w:p>
        </w:tc>
        <w:tc>
          <w:tcPr>
            <w:tcW w:w="1701" w:type="dxa"/>
            <w:shd w:val="clear" w:color="auto" w:fill="auto"/>
            <w:hideMark/>
          </w:tcPr>
          <w:p w14:paraId="45A075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541/5</w:t>
            </w:r>
          </w:p>
        </w:tc>
        <w:tc>
          <w:tcPr>
            <w:tcW w:w="1275" w:type="dxa"/>
            <w:shd w:val="clear" w:color="auto" w:fill="auto"/>
            <w:hideMark/>
          </w:tcPr>
          <w:p w14:paraId="37BFD9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56121E2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2BA739" w14:textId="77777777" w:rsidTr="0008381D">
        <w:trPr>
          <w:trHeight w:val="289"/>
        </w:trPr>
        <w:tc>
          <w:tcPr>
            <w:tcW w:w="553" w:type="dxa"/>
            <w:shd w:val="clear" w:color="auto" w:fill="auto"/>
            <w:hideMark/>
          </w:tcPr>
          <w:p w14:paraId="7BA875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968</w:t>
            </w:r>
          </w:p>
        </w:tc>
        <w:tc>
          <w:tcPr>
            <w:tcW w:w="780" w:type="dxa"/>
            <w:shd w:val="clear" w:color="auto" w:fill="auto"/>
            <w:hideMark/>
          </w:tcPr>
          <w:p w14:paraId="08AD13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2BF3A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2978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AF7C7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EB540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65F4C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46C64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D6A161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DD8F2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CA74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761,21</w:t>
            </w:r>
          </w:p>
        </w:tc>
        <w:tc>
          <w:tcPr>
            <w:tcW w:w="1701" w:type="dxa"/>
            <w:shd w:val="clear" w:color="auto" w:fill="auto"/>
            <w:hideMark/>
          </w:tcPr>
          <w:p w14:paraId="48E949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541/5, 541/3</w:t>
            </w:r>
          </w:p>
        </w:tc>
        <w:tc>
          <w:tcPr>
            <w:tcW w:w="1275" w:type="dxa"/>
            <w:shd w:val="clear" w:color="auto" w:fill="auto"/>
            <w:hideMark/>
          </w:tcPr>
          <w:p w14:paraId="38A984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5A41FA4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E18A24" w14:textId="77777777" w:rsidTr="0008381D">
        <w:trPr>
          <w:trHeight w:val="289"/>
        </w:trPr>
        <w:tc>
          <w:tcPr>
            <w:tcW w:w="553" w:type="dxa"/>
            <w:shd w:val="clear" w:color="auto" w:fill="auto"/>
            <w:hideMark/>
          </w:tcPr>
          <w:p w14:paraId="450837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969</w:t>
            </w:r>
          </w:p>
        </w:tc>
        <w:tc>
          <w:tcPr>
            <w:tcW w:w="780" w:type="dxa"/>
            <w:shd w:val="clear" w:color="auto" w:fill="auto"/>
            <w:hideMark/>
          </w:tcPr>
          <w:p w14:paraId="673C96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A71F6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1032B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1ACE3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A556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FFE2F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B31E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2A72A7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14CFA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6F0A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22,04</w:t>
            </w:r>
          </w:p>
        </w:tc>
        <w:tc>
          <w:tcPr>
            <w:tcW w:w="1701" w:type="dxa"/>
            <w:shd w:val="clear" w:color="auto" w:fill="auto"/>
            <w:hideMark/>
          </w:tcPr>
          <w:p w14:paraId="7601A2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541/3</w:t>
            </w:r>
          </w:p>
        </w:tc>
        <w:tc>
          <w:tcPr>
            <w:tcW w:w="1275" w:type="dxa"/>
            <w:shd w:val="clear" w:color="auto" w:fill="auto"/>
            <w:hideMark/>
          </w:tcPr>
          <w:p w14:paraId="37CE46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F7425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FFFF0C" w14:textId="77777777" w:rsidTr="0008381D">
        <w:trPr>
          <w:trHeight w:val="289"/>
        </w:trPr>
        <w:tc>
          <w:tcPr>
            <w:tcW w:w="553" w:type="dxa"/>
            <w:shd w:val="clear" w:color="auto" w:fill="auto"/>
            <w:hideMark/>
          </w:tcPr>
          <w:p w14:paraId="585B9E5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970</w:t>
            </w:r>
          </w:p>
        </w:tc>
        <w:tc>
          <w:tcPr>
            <w:tcW w:w="780" w:type="dxa"/>
            <w:shd w:val="clear" w:color="auto" w:fill="auto"/>
            <w:hideMark/>
          </w:tcPr>
          <w:p w14:paraId="4DD5B9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B37A4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B45F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2C195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7822F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867595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DC2B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C7E1B8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CF3DD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28CB7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0,97</w:t>
            </w:r>
          </w:p>
        </w:tc>
        <w:tc>
          <w:tcPr>
            <w:tcW w:w="1701" w:type="dxa"/>
            <w:shd w:val="clear" w:color="auto" w:fill="auto"/>
            <w:hideMark/>
          </w:tcPr>
          <w:p w14:paraId="7B6C62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2732</w:t>
            </w:r>
          </w:p>
        </w:tc>
        <w:tc>
          <w:tcPr>
            <w:tcW w:w="1275" w:type="dxa"/>
            <w:shd w:val="clear" w:color="auto" w:fill="auto"/>
            <w:hideMark/>
          </w:tcPr>
          <w:p w14:paraId="0816C3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C45209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892C37" w14:textId="77777777" w:rsidTr="0008381D">
        <w:trPr>
          <w:trHeight w:val="289"/>
        </w:trPr>
        <w:tc>
          <w:tcPr>
            <w:tcW w:w="553" w:type="dxa"/>
            <w:shd w:val="clear" w:color="auto" w:fill="auto"/>
            <w:hideMark/>
          </w:tcPr>
          <w:p w14:paraId="65F40A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971</w:t>
            </w:r>
          </w:p>
        </w:tc>
        <w:tc>
          <w:tcPr>
            <w:tcW w:w="780" w:type="dxa"/>
            <w:shd w:val="clear" w:color="auto" w:fill="auto"/>
            <w:hideMark/>
          </w:tcPr>
          <w:p w14:paraId="5E4C0A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629E9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E6A2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AE3D0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0C08B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BBDCD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131D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69818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9B012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88A26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0,39</w:t>
            </w:r>
          </w:p>
        </w:tc>
        <w:tc>
          <w:tcPr>
            <w:tcW w:w="1701" w:type="dxa"/>
            <w:shd w:val="clear" w:color="auto" w:fill="auto"/>
            <w:hideMark/>
          </w:tcPr>
          <w:p w14:paraId="6ACAB3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2732</w:t>
            </w:r>
          </w:p>
        </w:tc>
        <w:tc>
          <w:tcPr>
            <w:tcW w:w="1275" w:type="dxa"/>
            <w:shd w:val="clear" w:color="auto" w:fill="auto"/>
            <w:hideMark/>
          </w:tcPr>
          <w:p w14:paraId="7D426E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891557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3979AC" w14:textId="77777777" w:rsidTr="0008381D">
        <w:trPr>
          <w:trHeight w:val="289"/>
        </w:trPr>
        <w:tc>
          <w:tcPr>
            <w:tcW w:w="553" w:type="dxa"/>
            <w:shd w:val="clear" w:color="auto" w:fill="auto"/>
            <w:hideMark/>
          </w:tcPr>
          <w:p w14:paraId="6A11D9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972</w:t>
            </w:r>
          </w:p>
        </w:tc>
        <w:tc>
          <w:tcPr>
            <w:tcW w:w="780" w:type="dxa"/>
            <w:shd w:val="clear" w:color="auto" w:fill="auto"/>
            <w:hideMark/>
          </w:tcPr>
          <w:p w14:paraId="49C24C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3DF802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7EC8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0D166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511B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87F26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6B3F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D6068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8AE06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D04BE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7,16</w:t>
            </w:r>
          </w:p>
        </w:tc>
        <w:tc>
          <w:tcPr>
            <w:tcW w:w="1701" w:type="dxa"/>
            <w:shd w:val="clear" w:color="auto" w:fill="auto"/>
            <w:hideMark/>
          </w:tcPr>
          <w:p w14:paraId="09FDA1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2732</w:t>
            </w:r>
          </w:p>
        </w:tc>
        <w:tc>
          <w:tcPr>
            <w:tcW w:w="1275" w:type="dxa"/>
            <w:shd w:val="clear" w:color="auto" w:fill="auto"/>
            <w:hideMark/>
          </w:tcPr>
          <w:p w14:paraId="62382C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009421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2EAE34B" w14:textId="77777777" w:rsidTr="0008381D">
        <w:trPr>
          <w:trHeight w:val="289"/>
        </w:trPr>
        <w:tc>
          <w:tcPr>
            <w:tcW w:w="553" w:type="dxa"/>
            <w:shd w:val="clear" w:color="auto" w:fill="auto"/>
            <w:hideMark/>
          </w:tcPr>
          <w:p w14:paraId="21E3BF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973</w:t>
            </w:r>
          </w:p>
        </w:tc>
        <w:tc>
          <w:tcPr>
            <w:tcW w:w="780" w:type="dxa"/>
            <w:shd w:val="clear" w:color="auto" w:fill="auto"/>
            <w:hideMark/>
          </w:tcPr>
          <w:p w14:paraId="3923E5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136B2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5836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51D2D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5D6B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F8C8F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4305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3E669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F187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E9A22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524,21</w:t>
            </w:r>
          </w:p>
        </w:tc>
        <w:tc>
          <w:tcPr>
            <w:tcW w:w="1701" w:type="dxa"/>
            <w:shd w:val="clear" w:color="auto" w:fill="auto"/>
            <w:hideMark/>
          </w:tcPr>
          <w:p w14:paraId="03FFB2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478/8, 485</w:t>
            </w:r>
          </w:p>
        </w:tc>
        <w:tc>
          <w:tcPr>
            <w:tcW w:w="1275" w:type="dxa"/>
            <w:shd w:val="clear" w:color="auto" w:fill="auto"/>
            <w:hideMark/>
          </w:tcPr>
          <w:p w14:paraId="035D7E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34DB0F6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0A9068" w14:textId="77777777" w:rsidTr="0008381D">
        <w:trPr>
          <w:trHeight w:val="289"/>
        </w:trPr>
        <w:tc>
          <w:tcPr>
            <w:tcW w:w="553" w:type="dxa"/>
            <w:shd w:val="clear" w:color="auto" w:fill="auto"/>
            <w:hideMark/>
          </w:tcPr>
          <w:p w14:paraId="69AA97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974</w:t>
            </w:r>
          </w:p>
        </w:tc>
        <w:tc>
          <w:tcPr>
            <w:tcW w:w="780" w:type="dxa"/>
            <w:shd w:val="clear" w:color="auto" w:fill="auto"/>
            <w:hideMark/>
          </w:tcPr>
          <w:p w14:paraId="508BB2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A4CDD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E6E0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13A1B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30E9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8486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F2C94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4D4C1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6D8D5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D3FA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54,52</w:t>
            </w:r>
          </w:p>
        </w:tc>
        <w:tc>
          <w:tcPr>
            <w:tcW w:w="1701" w:type="dxa"/>
            <w:shd w:val="clear" w:color="auto" w:fill="auto"/>
            <w:hideMark/>
          </w:tcPr>
          <w:p w14:paraId="7C4C4D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2727, 2728</w:t>
            </w:r>
          </w:p>
        </w:tc>
        <w:tc>
          <w:tcPr>
            <w:tcW w:w="1275" w:type="dxa"/>
            <w:shd w:val="clear" w:color="auto" w:fill="auto"/>
            <w:hideMark/>
          </w:tcPr>
          <w:p w14:paraId="16369D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83AE9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2FB8BE" w14:textId="77777777" w:rsidTr="0008381D">
        <w:trPr>
          <w:trHeight w:val="289"/>
        </w:trPr>
        <w:tc>
          <w:tcPr>
            <w:tcW w:w="553" w:type="dxa"/>
            <w:shd w:val="clear" w:color="auto" w:fill="auto"/>
            <w:hideMark/>
          </w:tcPr>
          <w:p w14:paraId="7A8F0D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975</w:t>
            </w:r>
          </w:p>
        </w:tc>
        <w:tc>
          <w:tcPr>
            <w:tcW w:w="780" w:type="dxa"/>
            <w:shd w:val="clear" w:color="auto" w:fill="auto"/>
            <w:hideMark/>
          </w:tcPr>
          <w:p w14:paraId="5D0582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75CE5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1DD59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3B8F9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376C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4A2FE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81BD2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6A840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5801F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4F6E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2,66</w:t>
            </w:r>
          </w:p>
        </w:tc>
        <w:tc>
          <w:tcPr>
            <w:tcW w:w="1701" w:type="dxa"/>
            <w:shd w:val="clear" w:color="auto" w:fill="auto"/>
            <w:hideMark/>
          </w:tcPr>
          <w:p w14:paraId="3061C4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31B23A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D740D5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2374504" w14:textId="77777777" w:rsidTr="0008381D">
        <w:trPr>
          <w:trHeight w:val="289"/>
        </w:trPr>
        <w:tc>
          <w:tcPr>
            <w:tcW w:w="553" w:type="dxa"/>
            <w:shd w:val="clear" w:color="auto" w:fill="auto"/>
            <w:hideMark/>
          </w:tcPr>
          <w:p w14:paraId="04AA82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976</w:t>
            </w:r>
          </w:p>
        </w:tc>
        <w:tc>
          <w:tcPr>
            <w:tcW w:w="780" w:type="dxa"/>
            <w:shd w:val="clear" w:color="auto" w:fill="auto"/>
            <w:hideMark/>
          </w:tcPr>
          <w:p w14:paraId="1C6341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6D93B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C841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B93D9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1E67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79245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73C3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17FC1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2F1B7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23E13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48,73</w:t>
            </w:r>
          </w:p>
        </w:tc>
        <w:tc>
          <w:tcPr>
            <w:tcW w:w="1701" w:type="dxa"/>
            <w:shd w:val="clear" w:color="auto" w:fill="auto"/>
            <w:hideMark/>
          </w:tcPr>
          <w:p w14:paraId="7286A7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32E5DA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70267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48E2A4" w14:textId="77777777" w:rsidTr="0008381D">
        <w:trPr>
          <w:trHeight w:val="289"/>
        </w:trPr>
        <w:tc>
          <w:tcPr>
            <w:tcW w:w="553" w:type="dxa"/>
            <w:shd w:val="clear" w:color="auto" w:fill="auto"/>
            <w:hideMark/>
          </w:tcPr>
          <w:p w14:paraId="69148CE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977</w:t>
            </w:r>
          </w:p>
        </w:tc>
        <w:tc>
          <w:tcPr>
            <w:tcW w:w="780" w:type="dxa"/>
            <w:shd w:val="clear" w:color="auto" w:fill="auto"/>
            <w:hideMark/>
          </w:tcPr>
          <w:p w14:paraId="546F90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717C7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65575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78498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E2E7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C6469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8E24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0839D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9EDFA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F672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653,15</w:t>
            </w:r>
          </w:p>
        </w:tc>
        <w:tc>
          <w:tcPr>
            <w:tcW w:w="1701" w:type="dxa"/>
            <w:shd w:val="clear" w:color="auto" w:fill="auto"/>
            <w:hideMark/>
          </w:tcPr>
          <w:p w14:paraId="509F86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1088/16, 389, 362/1</w:t>
            </w:r>
          </w:p>
        </w:tc>
        <w:tc>
          <w:tcPr>
            <w:tcW w:w="1275" w:type="dxa"/>
            <w:shd w:val="clear" w:color="auto" w:fill="auto"/>
            <w:hideMark/>
          </w:tcPr>
          <w:p w14:paraId="12F40C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3791CBE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03501E" w14:textId="77777777" w:rsidTr="0008381D">
        <w:trPr>
          <w:trHeight w:val="289"/>
        </w:trPr>
        <w:tc>
          <w:tcPr>
            <w:tcW w:w="553" w:type="dxa"/>
            <w:shd w:val="clear" w:color="auto" w:fill="auto"/>
            <w:hideMark/>
          </w:tcPr>
          <w:p w14:paraId="55ABA6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978</w:t>
            </w:r>
          </w:p>
        </w:tc>
        <w:tc>
          <w:tcPr>
            <w:tcW w:w="780" w:type="dxa"/>
            <w:shd w:val="clear" w:color="auto" w:fill="auto"/>
            <w:hideMark/>
          </w:tcPr>
          <w:p w14:paraId="351A8E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6DAF9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A4A9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D19E3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3A16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8E18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6548B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48B7A8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E731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5774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176,69</w:t>
            </w:r>
          </w:p>
        </w:tc>
        <w:tc>
          <w:tcPr>
            <w:tcW w:w="1701" w:type="dxa"/>
            <w:shd w:val="clear" w:color="auto" w:fill="auto"/>
            <w:hideMark/>
          </w:tcPr>
          <w:p w14:paraId="5314A0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3106, 2789, 2748</w:t>
            </w:r>
          </w:p>
        </w:tc>
        <w:tc>
          <w:tcPr>
            <w:tcW w:w="1275" w:type="dxa"/>
            <w:shd w:val="clear" w:color="auto" w:fill="auto"/>
            <w:hideMark/>
          </w:tcPr>
          <w:p w14:paraId="5955D7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4D469D0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6F9E22" w14:textId="77777777" w:rsidTr="0008381D">
        <w:trPr>
          <w:trHeight w:val="289"/>
        </w:trPr>
        <w:tc>
          <w:tcPr>
            <w:tcW w:w="553" w:type="dxa"/>
            <w:shd w:val="clear" w:color="auto" w:fill="auto"/>
            <w:hideMark/>
          </w:tcPr>
          <w:p w14:paraId="5513DB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979</w:t>
            </w:r>
          </w:p>
        </w:tc>
        <w:tc>
          <w:tcPr>
            <w:tcW w:w="780" w:type="dxa"/>
            <w:shd w:val="clear" w:color="auto" w:fill="auto"/>
            <w:hideMark/>
          </w:tcPr>
          <w:p w14:paraId="75DEEE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46845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2EF3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730CF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A6ED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037E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1740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8FFE0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5EE79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E685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13,42</w:t>
            </w:r>
          </w:p>
        </w:tc>
        <w:tc>
          <w:tcPr>
            <w:tcW w:w="1701" w:type="dxa"/>
            <w:shd w:val="clear" w:color="auto" w:fill="auto"/>
            <w:hideMark/>
          </w:tcPr>
          <w:p w14:paraId="208E52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3070</w:t>
            </w:r>
          </w:p>
        </w:tc>
        <w:tc>
          <w:tcPr>
            <w:tcW w:w="1275" w:type="dxa"/>
            <w:shd w:val="clear" w:color="auto" w:fill="auto"/>
            <w:hideMark/>
          </w:tcPr>
          <w:p w14:paraId="0F1025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7974586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46496E6" w14:textId="77777777" w:rsidTr="0008381D">
        <w:trPr>
          <w:trHeight w:val="289"/>
        </w:trPr>
        <w:tc>
          <w:tcPr>
            <w:tcW w:w="553" w:type="dxa"/>
            <w:shd w:val="clear" w:color="auto" w:fill="auto"/>
            <w:hideMark/>
          </w:tcPr>
          <w:p w14:paraId="7A9EC7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980</w:t>
            </w:r>
          </w:p>
        </w:tc>
        <w:tc>
          <w:tcPr>
            <w:tcW w:w="780" w:type="dxa"/>
            <w:shd w:val="clear" w:color="auto" w:fill="auto"/>
            <w:hideMark/>
          </w:tcPr>
          <w:p w14:paraId="3859BC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59593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64928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FA30E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D784B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E2855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2206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60BA5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4DA556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0B45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16,00</w:t>
            </w:r>
          </w:p>
        </w:tc>
        <w:tc>
          <w:tcPr>
            <w:tcW w:w="1701" w:type="dxa"/>
            <w:shd w:val="clear" w:color="auto" w:fill="auto"/>
            <w:hideMark/>
          </w:tcPr>
          <w:p w14:paraId="167748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792804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F50A8B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17B3B95" w14:textId="77777777" w:rsidTr="0008381D">
        <w:trPr>
          <w:trHeight w:val="289"/>
        </w:trPr>
        <w:tc>
          <w:tcPr>
            <w:tcW w:w="553" w:type="dxa"/>
            <w:shd w:val="clear" w:color="auto" w:fill="auto"/>
            <w:hideMark/>
          </w:tcPr>
          <w:p w14:paraId="3C0B00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981</w:t>
            </w:r>
          </w:p>
        </w:tc>
        <w:tc>
          <w:tcPr>
            <w:tcW w:w="780" w:type="dxa"/>
            <w:shd w:val="clear" w:color="auto" w:fill="auto"/>
            <w:hideMark/>
          </w:tcPr>
          <w:p w14:paraId="0D2EE2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AC0C6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85E3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B86D4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8554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02C4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48F6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35219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56424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3935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01C805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718B41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65CCEE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3682D8" w14:textId="77777777" w:rsidTr="0008381D">
        <w:trPr>
          <w:trHeight w:val="289"/>
        </w:trPr>
        <w:tc>
          <w:tcPr>
            <w:tcW w:w="553" w:type="dxa"/>
            <w:shd w:val="clear" w:color="auto" w:fill="auto"/>
            <w:hideMark/>
          </w:tcPr>
          <w:p w14:paraId="0506B52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982</w:t>
            </w:r>
          </w:p>
        </w:tc>
        <w:tc>
          <w:tcPr>
            <w:tcW w:w="780" w:type="dxa"/>
            <w:shd w:val="clear" w:color="auto" w:fill="auto"/>
            <w:hideMark/>
          </w:tcPr>
          <w:p w14:paraId="6D60B3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1E515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6DF2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1058A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97D0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18CDF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A180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D421C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021CB8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8AD9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58D0B2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59676B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F87E3A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FD7FC8" w14:textId="77777777" w:rsidTr="0008381D">
        <w:trPr>
          <w:trHeight w:val="289"/>
        </w:trPr>
        <w:tc>
          <w:tcPr>
            <w:tcW w:w="553" w:type="dxa"/>
            <w:shd w:val="clear" w:color="auto" w:fill="auto"/>
            <w:hideMark/>
          </w:tcPr>
          <w:p w14:paraId="7D2B74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983</w:t>
            </w:r>
          </w:p>
        </w:tc>
        <w:tc>
          <w:tcPr>
            <w:tcW w:w="780" w:type="dxa"/>
            <w:shd w:val="clear" w:color="auto" w:fill="auto"/>
            <w:hideMark/>
          </w:tcPr>
          <w:p w14:paraId="072FEE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4EF9D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7781A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591CC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66D5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14C8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653C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DEE9C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BC1CA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8A377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116,30</w:t>
            </w:r>
          </w:p>
        </w:tc>
        <w:tc>
          <w:tcPr>
            <w:tcW w:w="1701" w:type="dxa"/>
            <w:shd w:val="clear" w:color="auto" w:fill="auto"/>
            <w:hideMark/>
          </w:tcPr>
          <w:p w14:paraId="1236C9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5AE707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C1FFB6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7FB2A8" w14:textId="77777777" w:rsidTr="0008381D">
        <w:trPr>
          <w:trHeight w:val="289"/>
        </w:trPr>
        <w:tc>
          <w:tcPr>
            <w:tcW w:w="553" w:type="dxa"/>
            <w:shd w:val="clear" w:color="auto" w:fill="auto"/>
            <w:hideMark/>
          </w:tcPr>
          <w:p w14:paraId="6A7274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984</w:t>
            </w:r>
          </w:p>
        </w:tc>
        <w:tc>
          <w:tcPr>
            <w:tcW w:w="780" w:type="dxa"/>
            <w:shd w:val="clear" w:color="auto" w:fill="auto"/>
            <w:hideMark/>
          </w:tcPr>
          <w:p w14:paraId="43DEFE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CC3D7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28F0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D8E45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1D13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47D1C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ECA60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4F50E8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3A63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10898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13,21</w:t>
            </w:r>
          </w:p>
        </w:tc>
        <w:tc>
          <w:tcPr>
            <w:tcW w:w="1701" w:type="dxa"/>
            <w:shd w:val="clear" w:color="auto" w:fill="auto"/>
            <w:hideMark/>
          </w:tcPr>
          <w:p w14:paraId="7C78A0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3AC2E7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2271C9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4D37F4" w14:textId="77777777" w:rsidTr="0008381D">
        <w:trPr>
          <w:trHeight w:val="289"/>
        </w:trPr>
        <w:tc>
          <w:tcPr>
            <w:tcW w:w="553" w:type="dxa"/>
            <w:shd w:val="clear" w:color="auto" w:fill="auto"/>
            <w:hideMark/>
          </w:tcPr>
          <w:p w14:paraId="69DDA2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985</w:t>
            </w:r>
          </w:p>
        </w:tc>
        <w:tc>
          <w:tcPr>
            <w:tcW w:w="780" w:type="dxa"/>
            <w:shd w:val="clear" w:color="auto" w:fill="auto"/>
            <w:hideMark/>
          </w:tcPr>
          <w:p w14:paraId="76B92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859F3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DD3C5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052F8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A0C91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F32871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7453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B6CAF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94ADF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E370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64,37</w:t>
            </w:r>
          </w:p>
        </w:tc>
        <w:tc>
          <w:tcPr>
            <w:tcW w:w="1701" w:type="dxa"/>
            <w:shd w:val="clear" w:color="auto" w:fill="auto"/>
            <w:hideMark/>
          </w:tcPr>
          <w:p w14:paraId="4E728E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1BE2CF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73E54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DBC5AE2" w14:textId="77777777" w:rsidTr="0008381D">
        <w:trPr>
          <w:trHeight w:val="289"/>
        </w:trPr>
        <w:tc>
          <w:tcPr>
            <w:tcW w:w="553" w:type="dxa"/>
            <w:shd w:val="clear" w:color="auto" w:fill="auto"/>
            <w:hideMark/>
          </w:tcPr>
          <w:p w14:paraId="1FD2FC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986</w:t>
            </w:r>
          </w:p>
        </w:tc>
        <w:tc>
          <w:tcPr>
            <w:tcW w:w="780" w:type="dxa"/>
            <w:shd w:val="clear" w:color="auto" w:fill="auto"/>
            <w:hideMark/>
          </w:tcPr>
          <w:p w14:paraId="7C38CE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A48FF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D6FD2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5F21A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3E411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F741F2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DCD8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75963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11D9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8C0FD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113,97</w:t>
            </w:r>
          </w:p>
        </w:tc>
        <w:tc>
          <w:tcPr>
            <w:tcW w:w="1701" w:type="dxa"/>
            <w:shd w:val="clear" w:color="auto" w:fill="auto"/>
            <w:hideMark/>
          </w:tcPr>
          <w:p w14:paraId="5EB8A5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2704</w:t>
            </w:r>
          </w:p>
        </w:tc>
        <w:tc>
          <w:tcPr>
            <w:tcW w:w="1275" w:type="dxa"/>
            <w:shd w:val="clear" w:color="auto" w:fill="auto"/>
            <w:hideMark/>
          </w:tcPr>
          <w:p w14:paraId="6CA1C3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4D36A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49F62CF" w14:textId="77777777" w:rsidTr="0008381D">
        <w:trPr>
          <w:trHeight w:val="289"/>
        </w:trPr>
        <w:tc>
          <w:tcPr>
            <w:tcW w:w="553" w:type="dxa"/>
            <w:shd w:val="clear" w:color="auto" w:fill="auto"/>
            <w:hideMark/>
          </w:tcPr>
          <w:p w14:paraId="61F6B5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987</w:t>
            </w:r>
          </w:p>
        </w:tc>
        <w:tc>
          <w:tcPr>
            <w:tcW w:w="780" w:type="dxa"/>
            <w:shd w:val="clear" w:color="auto" w:fill="auto"/>
            <w:hideMark/>
          </w:tcPr>
          <w:p w14:paraId="50A8F1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C46BE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073B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D7D83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2CA2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261C52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D5A1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DA1325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143B9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3E2A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7EEAAD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0C16E6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59F201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D42DDB" w14:textId="77777777" w:rsidTr="0008381D">
        <w:trPr>
          <w:trHeight w:val="289"/>
        </w:trPr>
        <w:tc>
          <w:tcPr>
            <w:tcW w:w="553" w:type="dxa"/>
            <w:shd w:val="clear" w:color="auto" w:fill="auto"/>
            <w:hideMark/>
          </w:tcPr>
          <w:p w14:paraId="03B3B3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988</w:t>
            </w:r>
          </w:p>
        </w:tc>
        <w:tc>
          <w:tcPr>
            <w:tcW w:w="780" w:type="dxa"/>
            <w:shd w:val="clear" w:color="auto" w:fill="auto"/>
            <w:hideMark/>
          </w:tcPr>
          <w:p w14:paraId="1FE8D9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2EF02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4510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28AED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6CB44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1A79D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C0D4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AB7A5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821E3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CF36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0,47</w:t>
            </w:r>
          </w:p>
        </w:tc>
        <w:tc>
          <w:tcPr>
            <w:tcW w:w="1701" w:type="dxa"/>
            <w:shd w:val="clear" w:color="auto" w:fill="auto"/>
            <w:hideMark/>
          </w:tcPr>
          <w:p w14:paraId="3461D7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289BBC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9A7AE3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157286" w14:textId="77777777" w:rsidTr="0008381D">
        <w:trPr>
          <w:trHeight w:val="289"/>
        </w:trPr>
        <w:tc>
          <w:tcPr>
            <w:tcW w:w="553" w:type="dxa"/>
            <w:shd w:val="clear" w:color="auto" w:fill="auto"/>
            <w:hideMark/>
          </w:tcPr>
          <w:p w14:paraId="504A55B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989</w:t>
            </w:r>
          </w:p>
        </w:tc>
        <w:tc>
          <w:tcPr>
            <w:tcW w:w="780" w:type="dxa"/>
            <w:shd w:val="clear" w:color="auto" w:fill="auto"/>
            <w:hideMark/>
          </w:tcPr>
          <w:p w14:paraId="4EC6F8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24616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DF82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A8CD2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73CD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0AD89E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911F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671E8C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FD245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6800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39,09</w:t>
            </w:r>
          </w:p>
        </w:tc>
        <w:tc>
          <w:tcPr>
            <w:tcW w:w="1701" w:type="dxa"/>
            <w:shd w:val="clear" w:color="auto" w:fill="auto"/>
            <w:hideMark/>
          </w:tcPr>
          <w:p w14:paraId="3CF9B1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522187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B5ACA7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502332" w14:textId="77777777" w:rsidTr="0008381D">
        <w:trPr>
          <w:trHeight w:val="289"/>
        </w:trPr>
        <w:tc>
          <w:tcPr>
            <w:tcW w:w="553" w:type="dxa"/>
            <w:shd w:val="clear" w:color="auto" w:fill="auto"/>
            <w:hideMark/>
          </w:tcPr>
          <w:p w14:paraId="472FDD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990</w:t>
            </w:r>
          </w:p>
        </w:tc>
        <w:tc>
          <w:tcPr>
            <w:tcW w:w="780" w:type="dxa"/>
            <w:shd w:val="clear" w:color="auto" w:fill="auto"/>
            <w:hideMark/>
          </w:tcPr>
          <w:p w14:paraId="12471D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D5463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7B9F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6ADEF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9C93F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95774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0DA2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B23D68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EA823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924B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4259E2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0D5204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E85E28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AA27E7" w14:textId="77777777" w:rsidTr="0008381D">
        <w:trPr>
          <w:trHeight w:val="289"/>
        </w:trPr>
        <w:tc>
          <w:tcPr>
            <w:tcW w:w="553" w:type="dxa"/>
            <w:shd w:val="clear" w:color="auto" w:fill="auto"/>
            <w:hideMark/>
          </w:tcPr>
          <w:p w14:paraId="521BAF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991</w:t>
            </w:r>
          </w:p>
        </w:tc>
        <w:tc>
          <w:tcPr>
            <w:tcW w:w="780" w:type="dxa"/>
            <w:shd w:val="clear" w:color="auto" w:fill="auto"/>
            <w:hideMark/>
          </w:tcPr>
          <w:p w14:paraId="0B23D6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8E445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508E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58424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97423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89BC0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FF2F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DBB511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22D8B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E1AE6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59EC03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4E3FCE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0F2CCD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111164" w14:textId="77777777" w:rsidTr="0008381D">
        <w:trPr>
          <w:trHeight w:val="289"/>
        </w:trPr>
        <w:tc>
          <w:tcPr>
            <w:tcW w:w="553" w:type="dxa"/>
            <w:shd w:val="clear" w:color="auto" w:fill="auto"/>
            <w:hideMark/>
          </w:tcPr>
          <w:p w14:paraId="6DB738A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992</w:t>
            </w:r>
          </w:p>
        </w:tc>
        <w:tc>
          <w:tcPr>
            <w:tcW w:w="780" w:type="dxa"/>
            <w:shd w:val="clear" w:color="auto" w:fill="auto"/>
            <w:hideMark/>
          </w:tcPr>
          <w:p w14:paraId="290601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6816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BB14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D1D8A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60E7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DA6ADB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6291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7F72C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6252C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0F192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0,53</w:t>
            </w:r>
          </w:p>
        </w:tc>
        <w:tc>
          <w:tcPr>
            <w:tcW w:w="1701" w:type="dxa"/>
            <w:shd w:val="clear" w:color="auto" w:fill="auto"/>
            <w:hideMark/>
          </w:tcPr>
          <w:p w14:paraId="5B45AE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1B4879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66FD37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BFB3DD" w14:textId="77777777" w:rsidTr="0008381D">
        <w:trPr>
          <w:trHeight w:val="289"/>
        </w:trPr>
        <w:tc>
          <w:tcPr>
            <w:tcW w:w="553" w:type="dxa"/>
            <w:shd w:val="clear" w:color="auto" w:fill="auto"/>
            <w:hideMark/>
          </w:tcPr>
          <w:p w14:paraId="4E4381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993</w:t>
            </w:r>
          </w:p>
        </w:tc>
        <w:tc>
          <w:tcPr>
            <w:tcW w:w="780" w:type="dxa"/>
            <w:shd w:val="clear" w:color="auto" w:fill="auto"/>
            <w:hideMark/>
          </w:tcPr>
          <w:p w14:paraId="0ED234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14307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3923D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C5892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EB7E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69142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73849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7731D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C04E5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8B1B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92,66</w:t>
            </w:r>
          </w:p>
        </w:tc>
        <w:tc>
          <w:tcPr>
            <w:tcW w:w="1701" w:type="dxa"/>
            <w:shd w:val="clear" w:color="auto" w:fill="auto"/>
            <w:hideMark/>
          </w:tcPr>
          <w:p w14:paraId="67A816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366537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40EB84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0B38B2" w14:textId="77777777" w:rsidTr="0008381D">
        <w:trPr>
          <w:trHeight w:val="289"/>
        </w:trPr>
        <w:tc>
          <w:tcPr>
            <w:tcW w:w="553" w:type="dxa"/>
            <w:shd w:val="clear" w:color="auto" w:fill="auto"/>
            <w:hideMark/>
          </w:tcPr>
          <w:p w14:paraId="711759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994</w:t>
            </w:r>
          </w:p>
        </w:tc>
        <w:tc>
          <w:tcPr>
            <w:tcW w:w="780" w:type="dxa"/>
            <w:shd w:val="clear" w:color="auto" w:fill="auto"/>
            <w:hideMark/>
          </w:tcPr>
          <w:p w14:paraId="27C311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19610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FED0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E9EE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3D30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7BAD3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B01E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83458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0DF1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EA35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2,70</w:t>
            </w:r>
          </w:p>
        </w:tc>
        <w:tc>
          <w:tcPr>
            <w:tcW w:w="1701" w:type="dxa"/>
            <w:shd w:val="clear" w:color="auto" w:fill="auto"/>
            <w:hideMark/>
          </w:tcPr>
          <w:p w14:paraId="7C16F7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182CC5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8A611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182AC9" w14:textId="77777777" w:rsidTr="0008381D">
        <w:trPr>
          <w:trHeight w:val="289"/>
        </w:trPr>
        <w:tc>
          <w:tcPr>
            <w:tcW w:w="553" w:type="dxa"/>
            <w:shd w:val="clear" w:color="auto" w:fill="auto"/>
            <w:hideMark/>
          </w:tcPr>
          <w:p w14:paraId="05980B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995</w:t>
            </w:r>
          </w:p>
        </w:tc>
        <w:tc>
          <w:tcPr>
            <w:tcW w:w="780" w:type="dxa"/>
            <w:shd w:val="clear" w:color="auto" w:fill="auto"/>
            <w:hideMark/>
          </w:tcPr>
          <w:p w14:paraId="3507F8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DD53D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89EE9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3663F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AD13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DC4A8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23EE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17B5C8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49916C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00BE6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33A5E3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7E07B0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81A32B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0931EB" w14:textId="77777777" w:rsidTr="0008381D">
        <w:trPr>
          <w:trHeight w:val="289"/>
        </w:trPr>
        <w:tc>
          <w:tcPr>
            <w:tcW w:w="553" w:type="dxa"/>
            <w:shd w:val="clear" w:color="auto" w:fill="auto"/>
            <w:hideMark/>
          </w:tcPr>
          <w:p w14:paraId="0BDF6C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996</w:t>
            </w:r>
          </w:p>
        </w:tc>
        <w:tc>
          <w:tcPr>
            <w:tcW w:w="780" w:type="dxa"/>
            <w:shd w:val="clear" w:color="auto" w:fill="auto"/>
            <w:hideMark/>
          </w:tcPr>
          <w:p w14:paraId="156080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2391C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41A40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E1BBF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945F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1913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1DFD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8E585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E0D7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C0E2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30,85</w:t>
            </w:r>
          </w:p>
        </w:tc>
        <w:tc>
          <w:tcPr>
            <w:tcW w:w="1701" w:type="dxa"/>
            <w:shd w:val="clear" w:color="auto" w:fill="auto"/>
            <w:hideMark/>
          </w:tcPr>
          <w:p w14:paraId="6BC978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3091</w:t>
            </w:r>
          </w:p>
        </w:tc>
        <w:tc>
          <w:tcPr>
            <w:tcW w:w="1275" w:type="dxa"/>
            <w:shd w:val="clear" w:color="auto" w:fill="auto"/>
            <w:hideMark/>
          </w:tcPr>
          <w:p w14:paraId="2B3343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8B0506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C5AD33" w14:textId="77777777" w:rsidTr="0008381D">
        <w:trPr>
          <w:trHeight w:val="289"/>
        </w:trPr>
        <w:tc>
          <w:tcPr>
            <w:tcW w:w="553" w:type="dxa"/>
            <w:shd w:val="clear" w:color="auto" w:fill="auto"/>
            <w:hideMark/>
          </w:tcPr>
          <w:p w14:paraId="06E8331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997</w:t>
            </w:r>
          </w:p>
        </w:tc>
        <w:tc>
          <w:tcPr>
            <w:tcW w:w="780" w:type="dxa"/>
            <w:shd w:val="clear" w:color="auto" w:fill="auto"/>
            <w:hideMark/>
          </w:tcPr>
          <w:p w14:paraId="14FD0F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B460E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B4D9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9FE4E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1A3D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AA53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41C4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1AC46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EE501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A83F2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430677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2697</w:t>
            </w:r>
          </w:p>
        </w:tc>
        <w:tc>
          <w:tcPr>
            <w:tcW w:w="1275" w:type="dxa"/>
            <w:shd w:val="clear" w:color="auto" w:fill="auto"/>
            <w:hideMark/>
          </w:tcPr>
          <w:p w14:paraId="6A3242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528D0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68B0F2" w14:textId="77777777" w:rsidTr="0008381D">
        <w:trPr>
          <w:trHeight w:val="289"/>
        </w:trPr>
        <w:tc>
          <w:tcPr>
            <w:tcW w:w="553" w:type="dxa"/>
            <w:shd w:val="clear" w:color="auto" w:fill="auto"/>
            <w:hideMark/>
          </w:tcPr>
          <w:p w14:paraId="4C765F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998</w:t>
            </w:r>
          </w:p>
        </w:tc>
        <w:tc>
          <w:tcPr>
            <w:tcW w:w="780" w:type="dxa"/>
            <w:shd w:val="clear" w:color="auto" w:fill="auto"/>
            <w:hideMark/>
          </w:tcPr>
          <w:p w14:paraId="743DE2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53835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697C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1E347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3D1E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EBB8D6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2C4E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DA085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7FCB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B66B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16,37</w:t>
            </w:r>
          </w:p>
        </w:tc>
        <w:tc>
          <w:tcPr>
            <w:tcW w:w="1701" w:type="dxa"/>
            <w:shd w:val="clear" w:color="auto" w:fill="auto"/>
            <w:hideMark/>
          </w:tcPr>
          <w:p w14:paraId="2F54F5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2697</w:t>
            </w:r>
          </w:p>
        </w:tc>
        <w:tc>
          <w:tcPr>
            <w:tcW w:w="1275" w:type="dxa"/>
            <w:shd w:val="clear" w:color="auto" w:fill="auto"/>
            <w:hideMark/>
          </w:tcPr>
          <w:p w14:paraId="695424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BFCC6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A0B6C8" w14:textId="77777777" w:rsidTr="0008381D">
        <w:trPr>
          <w:trHeight w:val="289"/>
        </w:trPr>
        <w:tc>
          <w:tcPr>
            <w:tcW w:w="553" w:type="dxa"/>
            <w:shd w:val="clear" w:color="auto" w:fill="auto"/>
            <w:hideMark/>
          </w:tcPr>
          <w:p w14:paraId="4D9DF0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999</w:t>
            </w:r>
          </w:p>
        </w:tc>
        <w:tc>
          <w:tcPr>
            <w:tcW w:w="780" w:type="dxa"/>
            <w:shd w:val="clear" w:color="auto" w:fill="auto"/>
            <w:hideMark/>
          </w:tcPr>
          <w:p w14:paraId="3F3088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43F5EB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46D0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3A942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7804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4F0DD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D299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5FEC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02CCB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746D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26,15</w:t>
            </w:r>
          </w:p>
        </w:tc>
        <w:tc>
          <w:tcPr>
            <w:tcW w:w="1701" w:type="dxa"/>
            <w:shd w:val="clear" w:color="auto" w:fill="auto"/>
            <w:hideMark/>
          </w:tcPr>
          <w:p w14:paraId="558AA2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2697</w:t>
            </w:r>
          </w:p>
        </w:tc>
        <w:tc>
          <w:tcPr>
            <w:tcW w:w="1275" w:type="dxa"/>
            <w:shd w:val="clear" w:color="auto" w:fill="auto"/>
            <w:hideMark/>
          </w:tcPr>
          <w:p w14:paraId="4295D9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9C6546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B741E11" w14:textId="77777777" w:rsidTr="0008381D">
        <w:trPr>
          <w:trHeight w:val="289"/>
        </w:trPr>
        <w:tc>
          <w:tcPr>
            <w:tcW w:w="553" w:type="dxa"/>
            <w:shd w:val="clear" w:color="auto" w:fill="auto"/>
            <w:hideMark/>
          </w:tcPr>
          <w:p w14:paraId="175958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1000</w:t>
            </w:r>
          </w:p>
        </w:tc>
        <w:tc>
          <w:tcPr>
            <w:tcW w:w="780" w:type="dxa"/>
            <w:shd w:val="clear" w:color="auto" w:fill="auto"/>
            <w:hideMark/>
          </w:tcPr>
          <w:p w14:paraId="59A4D1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2F50C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DFC0B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94585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19BC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703F9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441F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70D31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5DF8B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1B27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567,28</w:t>
            </w:r>
          </w:p>
        </w:tc>
        <w:tc>
          <w:tcPr>
            <w:tcW w:w="1701" w:type="dxa"/>
            <w:shd w:val="clear" w:color="auto" w:fill="auto"/>
            <w:hideMark/>
          </w:tcPr>
          <w:p w14:paraId="05BAA0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351/8</w:t>
            </w:r>
          </w:p>
        </w:tc>
        <w:tc>
          <w:tcPr>
            <w:tcW w:w="1275" w:type="dxa"/>
            <w:shd w:val="clear" w:color="auto" w:fill="auto"/>
            <w:hideMark/>
          </w:tcPr>
          <w:p w14:paraId="63B1B5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33958DF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7E61D7" w14:textId="77777777" w:rsidTr="0008381D">
        <w:trPr>
          <w:trHeight w:val="289"/>
        </w:trPr>
        <w:tc>
          <w:tcPr>
            <w:tcW w:w="553" w:type="dxa"/>
            <w:shd w:val="clear" w:color="auto" w:fill="auto"/>
            <w:hideMark/>
          </w:tcPr>
          <w:p w14:paraId="4D136C9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1001</w:t>
            </w:r>
          </w:p>
        </w:tc>
        <w:tc>
          <w:tcPr>
            <w:tcW w:w="780" w:type="dxa"/>
            <w:shd w:val="clear" w:color="auto" w:fill="auto"/>
            <w:hideMark/>
          </w:tcPr>
          <w:p w14:paraId="7D3910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143A6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B4E01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A8A35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32890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4A613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80B9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6B5F5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36982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77E5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212,61</w:t>
            </w:r>
          </w:p>
        </w:tc>
        <w:tc>
          <w:tcPr>
            <w:tcW w:w="1701" w:type="dxa"/>
            <w:shd w:val="clear" w:color="auto" w:fill="auto"/>
            <w:hideMark/>
          </w:tcPr>
          <w:p w14:paraId="70ACA8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341/3</w:t>
            </w:r>
          </w:p>
        </w:tc>
        <w:tc>
          <w:tcPr>
            <w:tcW w:w="1275" w:type="dxa"/>
            <w:shd w:val="clear" w:color="auto" w:fill="auto"/>
            <w:hideMark/>
          </w:tcPr>
          <w:p w14:paraId="2ABBF1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071F514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2F7461" w14:textId="77777777" w:rsidTr="0008381D">
        <w:trPr>
          <w:trHeight w:val="289"/>
        </w:trPr>
        <w:tc>
          <w:tcPr>
            <w:tcW w:w="553" w:type="dxa"/>
            <w:shd w:val="clear" w:color="auto" w:fill="auto"/>
            <w:hideMark/>
          </w:tcPr>
          <w:p w14:paraId="0E6578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1002</w:t>
            </w:r>
          </w:p>
        </w:tc>
        <w:tc>
          <w:tcPr>
            <w:tcW w:w="780" w:type="dxa"/>
            <w:shd w:val="clear" w:color="auto" w:fill="auto"/>
            <w:hideMark/>
          </w:tcPr>
          <w:p w14:paraId="65BDD3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E6287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E2F5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1E2C7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181B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DE2CB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66BE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194DFF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6012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BBD5F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329,74</w:t>
            </w:r>
          </w:p>
        </w:tc>
        <w:tc>
          <w:tcPr>
            <w:tcW w:w="1701" w:type="dxa"/>
            <w:shd w:val="clear" w:color="auto" w:fill="auto"/>
            <w:hideMark/>
          </w:tcPr>
          <w:p w14:paraId="300C67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2943, 353/4, 351/5, 351/3</w:t>
            </w:r>
          </w:p>
        </w:tc>
        <w:tc>
          <w:tcPr>
            <w:tcW w:w="1275" w:type="dxa"/>
            <w:shd w:val="clear" w:color="auto" w:fill="auto"/>
            <w:hideMark/>
          </w:tcPr>
          <w:p w14:paraId="66FBF1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6A65CB2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811FFD" w14:textId="77777777" w:rsidTr="0008381D">
        <w:trPr>
          <w:trHeight w:val="289"/>
        </w:trPr>
        <w:tc>
          <w:tcPr>
            <w:tcW w:w="553" w:type="dxa"/>
            <w:shd w:val="clear" w:color="auto" w:fill="auto"/>
            <w:hideMark/>
          </w:tcPr>
          <w:p w14:paraId="0C615E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1003</w:t>
            </w:r>
          </w:p>
        </w:tc>
        <w:tc>
          <w:tcPr>
            <w:tcW w:w="780" w:type="dxa"/>
            <w:shd w:val="clear" w:color="auto" w:fill="auto"/>
            <w:hideMark/>
          </w:tcPr>
          <w:p w14:paraId="0E7419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70D3A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9ACE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AF678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7576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46AB5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2777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2CD0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A41742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C11FCF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0,93</w:t>
            </w:r>
          </w:p>
        </w:tc>
        <w:tc>
          <w:tcPr>
            <w:tcW w:w="1701" w:type="dxa"/>
            <w:shd w:val="clear" w:color="auto" w:fill="auto"/>
            <w:hideMark/>
          </w:tcPr>
          <w:p w14:paraId="092299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2943</w:t>
            </w:r>
          </w:p>
        </w:tc>
        <w:tc>
          <w:tcPr>
            <w:tcW w:w="1275" w:type="dxa"/>
            <w:shd w:val="clear" w:color="auto" w:fill="auto"/>
            <w:hideMark/>
          </w:tcPr>
          <w:p w14:paraId="0F5A25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066A2D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8BD209" w14:textId="77777777" w:rsidTr="0008381D">
        <w:trPr>
          <w:trHeight w:val="289"/>
        </w:trPr>
        <w:tc>
          <w:tcPr>
            <w:tcW w:w="553" w:type="dxa"/>
            <w:shd w:val="clear" w:color="auto" w:fill="auto"/>
            <w:hideMark/>
          </w:tcPr>
          <w:p w14:paraId="0DE48D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1004</w:t>
            </w:r>
          </w:p>
        </w:tc>
        <w:tc>
          <w:tcPr>
            <w:tcW w:w="780" w:type="dxa"/>
            <w:shd w:val="clear" w:color="auto" w:fill="auto"/>
            <w:hideMark/>
          </w:tcPr>
          <w:p w14:paraId="14151F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96252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11B4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E4E8E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6BB8D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32F21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7DD3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28384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0501D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02593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19,59</w:t>
            </w:r>
          </w:p>
        </w:tc>
        <w:tc>
          <w:tcPr>
            <w:tcW w:w="1701" w:type="dxa"/>
            <w:shd w:val="clear" w:color="auto" w:fill="auto"/>
            <w:hideMark/>
          </w:tcPr>
          <w:p w14:paraId="7C9152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6E2854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C34ED9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52EAE6" w14:textId="77777777" w:rsidTr="0008381D">
        <w:trPr>
          <w:trHeight w:val="289"/>
        </w:trPr>
        <w:tc>
          <w:tcPr>
            <w:tcW w:w="553" w:type="dxa"/>
            <w:shd w:val="clear" w:color="auto" w:fill="auto"/>
            <w:hideMark/>
          </w:tcPr>
          <w:p w14:paraId="7D1C12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1005</w:t>
            </w:r>
          </w:p>
        </w:tc>
        <w:tc>
          <w:tcPr>
            <w:tcW w:w="780" w:type="dxa"/>
            <w:shd w:val="clear" w:color="auto" w:fill="auto"/>
            <w:hideMark/>
          </w:tcPr>
          <w:p w14:paraId="3904D6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9B074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5FDA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55F95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EE939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3DAF2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75AE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A61A1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D4449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D264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11,55</w:t>
            </w:r>
          </w:p>
        </w:tc>
        <w:tc>
          <w:tcPr>
            <w:tcW w:w="1701" w:type="dxa"/>
            <w:shd w:val="clear" w:color="auto" w:fill="auto"/>
            <w:hideMark/>
          </w:tcPr>
          <w:p w14:paraId="5570D0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63F4FC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888DB5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7CBD0D" w14:textId="77777777" w:rsidTr="0008381D">
        <w:trPr>
          <w:trHeight w:val="289"/>
        </w:trPr>
        <w:tc>
          <w:tcPr>
            <w:tcW w:w="553" w:type="dxa"/>
            <w:shd w:val="clear" w:color="auto" w:fill="auto"/>
            <w:hideMark/>
          </w:tcPr>
          <w:p w14:paraId="3D534E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1006</w:t>
            </w:r>
          </w:p>
        </w:tc>
        <w:tc>
          <w:tcPr>
            <w:tcW w:w="780" w:type="dxa"/>
            <w:shd w:val="clear" w:color="auto" w:fill="auto"/>
            <w:hideMark/>
          </w:tcPr>
          <w:p w14:paraId="3FEAC9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D2EB9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85D6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D8DFD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54CC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4415D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206FE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1577D7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75D4E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74F66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18,14</w:t>
            </w:r>
          </w:p>
        </w:tc>
        <w:tc>
          <w:tcPr>
            <w:tcW w:w="1701" w:type="dxa"/>
            <w:shd w:val="clear" w:color="auto" w:fill="auto"/>
            <w:hideMark/>
          </w:tcPr>
          <w:p w14:paraId="5D1CF9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3B96AC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E764D3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DD5CE0" w14:textId="77777777" w:rsidTr="0008381D">
        <w:trPr>
          <w:trHeight w:val="289"/>
        </w:trPr>
        <w:tc>
          <w:tcPr>
            <w:tcW w:w="553" w:type="dxa"/>
            <w:shd w:val="clear" w:color="auto" w:fill="auto"/>
            <w:hideMark/>
          </w:tcPr>
          <w:p w14:paraId="6F9D59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1007</w:t>
            </w:r>
          </w:p>
        </w:tc>
        <w:tc>
          <w:tcPr>
            <w:tcW w:w="780" w:type="dxa"/>
            <w:shd w:val="clear" w:color="auto" w:fill="auto"/>
            <w:hideMark/>
          </w:tcPr>
          <w:p w14:paraId="02925D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406F9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AA84D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5BC0A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9F945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E4A1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1BF3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6398B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E5AD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42F58E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57,44</w:t>
            </w:r>
          </w:p>
        </w:tc>
        <w:tc>
          <w:tcPr>
            <w:tcW w:w="1701" w:type="dxa"/>
            <w:shd w:val="clear" w:color="auto" w:fill="auto"/>
            <w:hideMark/>
          </w:tcPr>
          <w:p w14:paraId="57734D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7D7878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1A6963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AA1AED" w14:textId="77777777" w:rsidTr="0008381D">
        <w:trPr>
          <w:trHeight w:val="289"/>
        </w:trPr>
        <w:tc>
          <w:tcPr>
            <w:tcW w:w="553" w:type="dxa"/>
            <w:shd w:val="clear" w:color="auto" w:fill="auto"/>
            <w:hideMark/>
          </w:tcPr>
          <w:p w14:paraId="4A0EDBD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1008</w:t>
            </w:r>
          </w:p>
        </w:tc>
        <w:tc>
          <w:tcPr>
            <w:tcW w:w="780" w:type="dxa"/>
            <w:shd w:val="clear" w:color="auto" w:fill="auto"/>
            <w:hideMark/>
          </w:tcPr>
          <w:p w14:paraId="37151E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043BC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1AB3F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1B0D4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CFE8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E070E2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B69B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6CD3B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03B5D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635A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7,11</w:t>
            </w:r>
          </w:p>
        </w:tc>
        <w:tc>
          <w:tcPr>
            <w:tcW w:w="1701" w:type="dxa"/>
            <w:shd w:val="clear" w:color="auto" w:fill="auto"/>
            <w:hideMark/>
          </w:tcPr>
          <w:p w14:paraId="34922F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2694, 2698</w:t>
            </w:r>
          </w:p>
        </w:tc>
        <w:tc>
          <w:tcPr>
            <w:tcW w:w="1275" w:type="dxa"/>
            <w:shd w:val="clear" w:color="auto" w:fill="auto"/>
            <w:hideMark/>
          </w:tcPr>
          <w:p w14:paraId="6736B6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90BA44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9F9F14" w14:textId="77777777" w:rsidTr="0008381D">
        <w:trPr>
          <w:trHeight w:val="289"/>
        </w:trPr>
        <w:tc>
          <w:tcPr>
            <w:tcW w:w="553" w:type="dxa"/>
            <w:shd w:val="clear" w:color="auto" w:fill="auto"/>
            <w:hideMark/>
          </w:tcPr>
          <w:p w14:paraId="245A49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1009</w:t>
            </w:r>
          </w:p>
        </w:tc>
        <w:tc>
          <w:tcPr>
            <w:tcW w:w="780" w:type="dxa"/>
            <w:shd w:val="clear" w:color="auto" w:fill="auto"/>
            <w:hideMark/>
          </w:tcPr>
          <w:p w14:paraId="36C2FC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16D33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65A8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7F974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F21F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BEAE0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26CC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7217C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072EE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9FD0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15,50</w:t>
            </w:r>
          </w:p>
        </w:tc>
        <w:tc>
          <w:tcPr>
            <w:tcW w:w="1701" w:type="dxa"/>
            <w:shd w:val="clear" w:color="auto" w:fill="auto"/>
            <w:hideMark/>
          </w:tcPr>
          <w:p w14:paraId="3308E4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2698, 2694</w:t>
            </w:r>
          </w:p>
        </w:tc>
        <w:tc>
          <w:tcPr>
            <w:tcW w:w="1275" w:type="dxa"/>
            <w:shd w:val="clear" w:color="auto" w:fill="auto"/>
            <w:hideMark/>
          </w:tcPr>
          <w:p w14:paraId="77362A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414F24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8E5F7B" w14:textId="77777777" w:rsidTr="0008381D">
        <w:trPr>
          <w:trHeight w:val="289"/>
        </w:trPr>
        <w:tc>
          <w:tcPr>
            <w:tcW w:w="553" w:type="dxa"/>
            <w:shd w:val="clear" w:color="auto" w:fill="auto"/>
            <w:hideMark/>
          </w:tcPr>
          <w:p w14:paraId="33EA7C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1010</w:t>
            </w:r>
          </w:p>
        </w:tc>
        <w:tc>
          <w:tcPr>
            <w:tcW w:w="780" w:type="dxa"/>
            <w:shd w:val="clear" w:color="auto" w:fill="auto"/>
            <w:hideMark/>
          </w:tcPr>
          <w:p w14:paraId="45A511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8A4F5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601C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1237C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6346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A590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AA14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DCA74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0B1B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2327C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0,97</w:t>
            </w:r>
          </w:p>
        </w:tc>
        <w:tc>
          <w:tcPr>
            <w:tcW w:w="1701" w:type="dxa"/>
            <w:shd w:val="clear" w:color="auto" w:fill="auto"/>
            <w:hideMark/>
          </w:tcPr>
          <w:p w14:paraId="55F1E3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3BACE8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361C9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E4253BA" w14:textId="77777777" w:rsidTr="0008381D">
        <w:trPr>
          <w:trHeight w:val="289"/>
        </w:trPr>
        <w:tc>
          <w:tcPr>
            <w:tcW w:w="553" w:type="dxa"/>
            <w:shd w:val="clear" w:color="auto" w:fill="auto"/>
            <w:hideMark/>
          </w:tcPr>
          <w:p w14:paraId="0FF882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1011</w:t>
            </w:r>
          </w:p>
        </w:tc>
        <w:tc>
          <w:tcPr>
            <w:tcW w:w="780" w:type="dxa"/>
            <w:shd w:val="clear" w:color="auto" w:fill="auto"/>
            <w:hideMark/>
          </w:tcPr>
          <w:p w14:paraId="4BC5CE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E8612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87D49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98A8F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BE38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38876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4688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DD8E5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ABA8D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78B0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2,70</w:t>
            </w:r>
          </w:p>
        </w:tc>
        <w:tc>
          <w:tcPr>
            <w:tcW w:w="1701" w:type="dxa"/>
            <w:shd w:val="clear" w:color="auto" w:fill="auto"/>
            <w:hideMark/>
          </w:tcPr>
          <w:p w14:paraId="4415E0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16592F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68CAFD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C899EA" w14:textId="77777777" w:rsidTr="0008381D">
        <w:trPr>
          <w:trHeight w:val="289"/>
        </w:trPr>
        <w:tc>
          <w:tcPr>
            <w:tcW w:w="553" w:type="dxa"/>
            <w:shd w:val="clear" w:color="auto" w:fill="auto"/>
            <w:hideMark/>
          </w:tcPr>
          <w:p w14:paraId="1457374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1012</w:t>
            </w:r>
          </w:p>
        </w:tc>
        <w:tc>
          <w:tcPr>
            <w:tcW w:w="780" w:type="dxa"/>
            <w:shd w:val="clear" w:color="auto" w:fill="auto"/>
            <w:hideMark/>
          </w:tcPr>
          <w:p w14:paraId="70F052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E96B2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649E9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C9C5F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02EA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F550B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25A1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A991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4F856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BE11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0,21</w:t>
            </w:r>
          </w:p>
        </w:tc>
        <w:tc>
          <w:tcPr>
            <w:tcW w:w="1701" w:type="dxa"/>
            <w:shd w:val="clear" w:color="auto" w:fill="auto"/>
            <w:hideMark/>
          </w:tcPr>
          <w:p w14:paraId="47AB3A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0EE2A8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878A1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4C920C" w14:textId="77777777" w:rsidTr="0008381D">
        <w:trPr>
          <w:trHeight w:val="289"/>
        </w:trPr>
        <w:tc>
          <w:tcPr>
            <w:tcW w:w="553" w:type="dxa"/>
            <w:shd w:val="clear" w:color="auto" w:fill="auto"/>
            <w:hideMark/>
          </w:tcPr>
          <w:p w14:paraId="5CC36E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1013</w:t>
            </w:r>
          </w:p>
        </w:tc>
        <w:tc>
          <w:tcPr>
            <w:tcW w:w="780" w:type="dxa"/>
            <w:shd w:val="clear" w:color="auto" w:fill="auto"/>
            <w:hideMark/>
          </w:tcPr>
          <w:p w14:paraId="506489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C00D4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6EC06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7BBAC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DBE2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7B127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7F42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17E37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F7E4E8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978C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44,70</w:t>
            </w:r>
          </w:p>
        </w:tc>
        <w:tc>
          <w:tcPr>
            <w:tcW w:w="1701" w:type="dxa"/>
            <w:shd w:val="clear" w:color="auto" w:fill="auto"/>
            <w:hideMark/>
          </w:tcPr>
          <w:p w14:paraId="1FF125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2698</w:t>
            </w:r>
          </w:p>
        </w:tc>
        <w:tc>
          <w:tcPr>
            <w:tcW w:w="1275" w:type="dxa"/>
            <w:shd w:val="clear" w:color="auto" w:fill="auto"/>
            <w:hideMark/>
          </w:tcPr>
          <w:p w14:paraId="013C5F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43834C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07DF1A" w14:textId="77777777" w:rsidTr="0008381D">
        <w:trPr>
          <w:trHeight w:val="289"/>
        </w:trPr>
        <w:tc>
          <w:tcPr>
            <w:tcW w:w="553" w:type="dxa"/>
            <w:shd w:val="clear" w:color="auto" w:fill="auto"/>
            <w:hideMark/>
          </w:tcPr>
          <w:p w14:paraId="67863C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1014</w:t>
            </w:r>
          </w:p>
        </w:tc>
        <w:tc>
          <w:tcPr>
            <w:tcW w:w="780" w:type="dxa"/>
            <w:shd w:val="clear" w:color="auto" w:fill="auto"/>
            <w:hideMark/>
          </w:tcPr>
          <w:p w14:paraId="23CF1A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B2999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EA5B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ACC44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6A13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5799E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C0F3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52FEC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0450A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974A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2,89</w:t>
            </w:r>
          </w:p>
        </w:tc>
        <w:tc>
          <w:tcPr>
            <w:tcW w:w="1701" w:type="dxa"/>
            <w:shd w:val="clear" w:color="auto" w:fill="auto"/>
            <w:hideMark/>
          </w:tcPr>
          <w:p w14:paraId="681A61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2698</w:t>
            </w:r>
          </w:p>
        </w:tc>
        <w:tc>
          <w:tcPr>
            <w:tcW w:w="1275" w:type="dxa"/>
            <w:shd w:val="clear" w:color="auto" w:fill="auto"/>
            <w:hideMark/>
          </w:tcPr>
          <w:p w14:paraId="570F61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414B2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A1C39E7" w14:textId="77777777" w:rsidTr="0008381D">
        <w:trPr>
          <w:trHeight w:val="289"/>
        </w:trPr>
        <w:tc>
          <w:tcPr>
            <w:tcW w:w="553" w:type="dxa"/>
            <w:shd w:val="clear" w:color="auto" w:fill="auto"/>
            <w:hideMark/>
          </w:tcPr>
          <w:p w14:paraId="541BDE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1015</w:t>
            </w:r>
          </w:p>
        </w:tc>
        <w:tc>
          <w:tcPr>
            <w:tcW w:w="780" w:type="dxa"/>
            <w:shd w:val="clear" w:color="auto" w:fill="auto"/>
            <w:hideMark/>
          </w:tcPr>
          <w:p w14:paraId="4C434D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D007A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672A0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685F1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908E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A9750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6FAB2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AA1C45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F5F8B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53B7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174,84</w:t>
            </w:r>
          </w:p>
        </w:tc>
        <w:tc>
          <w:tcPr>
            <w:tcW w:w="1701" w:type="dxa"/>
            <w:shd w:val="clear" w:color="auto" w:fill="auto"/>
            <w:hideMark/>
          </w:tcPr>
          <w:p w14:paraId="2BA488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2697</w:t>
            </w:r>
          </w:p>
        </w:tc>
        <w:tc>
          <w:tcPr>
            <w:tcW w:w="1275" w:type="dxa"/>
            <w:shd w:val="clear" w:color="auto" w:fill="auto"/>
            <w:hideMark/>
          </w:tcPr>
          <w:p w14:paraId="620A4D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053637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2FA326" w14:textId="77777777" w:rsidTr="0008381D">
        <w:trPr>
          <w:trHeight w:val="289"/>
        </w:trPr>
        <w:tc>
          <w:tcPr>
            <w:tcW w:w="553" w:type="dxa"/>
            <w:shd w:val="clear" w:color="auto" w:fill="auto"/>
            <w:hideMark/>
          </w:tcPr>
          <w:p w14:paraId="254155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1016</w:t>
            </w:r>
          </w:p>
        </w:tc>
        <w:tc>
          <w:tcPr>
            <w:tcW w:w="780" w:type="dxa"/>
            <w:shd w:val="clear" w:color="auto" w:fill="auto"/>
            <w:hideMark/>
          </w:tcPr>
          <w:p w14:paraId="5671AA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193FC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4792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5BBD0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4414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C674D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77E01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80A775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49100E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9DD40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5,63</w:t>
            </w:r>
          </w:p>
        </w:tc>
        <w:tc>
          <w:tcPr>
            <w:tcW w:w="1701" w:type="dxa"/>
            <w:shd w:val="clear" w:color="auto" w:fill="auto"/>
            <w:hideMark/>
          </w:tcPr>
          <w:p w14:paraId="77EEA5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2697</w:t>
            </w:r>
          </w:p>
        </w:tc>
        <w:tc>
          <w:tcPr>
            <w:tcW w:w="1275" w:type="dxa"/>
            <w:shd w:val="clear" w:color="auto" w:fill="auto"/>
            <w:hideMark/>
          </w:tcPr>
          <w:p w14:paraId="194E73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1C2908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55C7CC" w14:textId="77777777" w:rsidTr="0008381D">
        <w:trPr>
          <w:trHeight w:val="289"/>
        </w:trPr>
        <w:tc>
          <w:tcPr>
            <w:tcW w:w="553" w:type="dxa"/>
            <w:shd w:val="clear" w:color="auto" w:fill="auto"/>
            <w:hideMark/>
          </w:tcPr>
          <w:p w14:paraId="6DBB17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1017</w:t>
            </w:r>
          </w:p>
        </w:tc>
        <w:tc>
          <w:tcPr>
            <w:tcW w:w="780" w:type="dxa"/>
            <w:shd w:val="clear" w:color="auto" w:fill="auto"/>
            <w:hideMark/>
          </w:tcPr>
          <w:p w14:paraId="3D75F0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09055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C2610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B4432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4D55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DAE9A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41FE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CCC70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FBDAD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0743A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8,68</w:t>
            </w:r>
          </w:p>
        </w:tc>
        <w:tc>
          <w:tcPr>
            <w:tcW w:w="1701" w:type="dxa"/>
            <w:shd w:val="clear" w:color="auto" w:fill="auto"/>
            <w:hideMark/>
          </w:tcPr>
          <w:p w14:paraId="2EBAED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5426E8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3AB5E8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639D654" w14:textId="77777777" w:rsidTr="0008381D">
        <w:trPr>
          <w:trHeight w:val="289"/>
        </w:trPr>
        <w:tc>
          <w:tcPr>
            <w:tcW w:w="553" w:type="dxa"/>
            <w:shd w:val="clear" w:color="auto" w:fill="auto"/>
            <w:hideMark/>
          </w:tcPr>
          <w:p w14:paraId="05272A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1018</w:t>
            </w:r>
          </w:p>
        </w:tc>
        <w:tc>
          <w:tcPr>
            <w:tcW w:w="780" w:type="dxa"/>
            <w:shd w:val="clear" w:color="auto" w:fill="auto"/>
            <w:hideMark/>
          </w:tcPr>
          <w:p w14:paraId="4A8824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3EB68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19D7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F65BD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35F6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33600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F750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DBBA9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916DB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32A2C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2,16</w:t>
            </w:r>
          </w:p>
        </w:tc>
        <w:tc>
          <w:tcPr>
            <w:tcW w:w="1701" w:type="dxa"/>
            <w:shd w:val="clear" w:color="auto" w:fill="auto"/>
            <w:hideMark/>
          </w:tcPr>
          <w:p w14:paraId="140432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0017BC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9B3150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00B13B" w14:textId="77777777" w:rsidTr="0008381D">
        <w:trPr>
          <w:trHeight w:val="289"/>
        </w:trPr>
        <w:tc>
          <w:tcPr>
            <w:tcW w:w="553" w:type="dxa"/>
            <w:shd w:val="clear" w:color="auto" w:fill="auto"/>
            <w:hideMark/>
          </w:tcPr>
          <w:p w14:paraId="49F1EF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1019</w:t>
            </w:r>
          </w:p>
        </w:tc>
        <w:tc>
          <w:tcPr>
            <w:tcW w:w="780" w:type="dxa"/>
            <w:shd w:val="clear" w:color="auto" w:fill="auto"/>
            <w:hideMark/>
          </w:tcPr>
          <w:p w14:paraId="618369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97253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200CB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39DC4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93F9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CE7BC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700F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14A17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83A72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B14B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0,17</w:t>
            </w:r>
          </w:p>
        </w:tc>
        <w:tc>
          <w:tcPr>
            <w:tcW w:w="1701" w:type="dxa"/>
            <w:shd w:val="clear" w:color="auto" w:fill="auto"/>
            <w:hideMark/>
          </w:tcPr>
          <w:p w14:paraId="6AB30B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2715</w:t>
            </w:r>
          </w:p>
        </w:tc>
        <w:tc>
          <w:tcPr>
            <w:tcW w:w="1275" w:type="dxa"/>
            <w:shd w:val="clear" w:color="auto" w:fill="auto"/>
            <w:hideMark/>
          </w:tcPr>
          <w:p w14:paraId="71CAC4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AF32C8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153E03" w14:textId="77777777" w:rsidTr="0008381D">
        <w:trPr>
          <w:trHeight w:val="289"/>
        </w:trPr>
        <w:tc>
          <w:tcPr>
            <w:tcW w:w="553" w:type="dxa"/>
            <w:shd w:val="clear" w:color="auto" w:fill="auto"/>
            <w:hideMark/>
          </w:tcPr>
          <w:p w14:paraId="5793D6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1020</w:t>
            </w:r>
          </w:p>
        </w:tc>
        <w:tc>
          <w:tcPr>
            <w:tcW w:w="780" w:type="dxa"/>
            <w:shd w:val="clear" w:color="auto" w:fill="auto"/>
            <w:hideMark/>
          </w:tcPr>
          <w:p w14:paraId="5D9292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AF83E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8B43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9B8E9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D1AC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DD586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9658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CE90A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90223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7CB59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0,30</w:t>
            </w:r>
          </w:p>
        </w:tc>
        <w:tc>
          <w:tcPr>
            <w:tcW w:w="1701" w:type="dxa"/>
            <w:shd w:val="clear" w:color="auto" w:fill="auto"/>
            <w:hideMark/>
          </w:tcPr>
          <w:p w14:paraId="114F9B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2713</w:t>
            </w:r>
          </w:p>
        </w:tc>
        <w:tc>
          <w:tcPr>
            <w:tcW w:w="1275" w:type="dxa"/>
            <w:shd w:val="clear" w:color="auto" w:fill="auto"/>
            <w:hideMark/>
          </w:tcPr>
          <w:p w14:paraId="3619E7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AD5471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EBB8D7" w14:textId="77777777" w:rsidTr="0008381D">
        <w:trPr>
          <w:trHeight w:val="289"/>
        </w:trPr>
        <w:tc>
          <w:tcPr>
            <w:tcW w:w="553" w:type="dxa"/>
            <w:shd w:val="clear" w:color="auto" w:fill="auto"/>
            <w:hideMark/>
          </w:tcPr>
          <w:p w14:paraId="3E4BF0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1021</w:t>
            </w:r>
          </w:p>
        </w:tc>
        <w:tc>
          <w:tcPr>
            <w:tcW w:w="780" w:type="dxa"/>
            <w:shd w:val="clear" w:color="auto" w:fill="auto"/>
            <w:hideMark/>
          </w:tcPr>
          <w:p w14:paraId="02561F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D079D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4384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13601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E027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54EBED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8FCBF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34C3F5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F271C6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78E0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0,13</w:t>
            </w:r>
          </w:p>
        </w:tc>
        <w:tc>
          <w:tcPr>
            <w:tcW w:w="1701" w:type="dxa"/>
            <w:shd w:val="clear" w:color="auto" w:fill="auto"/>
            <w:hideMark/>
          </w:tcPr>
          <w:p w14:paraId="7A58B6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386658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951C4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2D60D2" w14:textId="77777777" w:rsidTr="0008381D">
        <w:trPr>
          <w:trHeight w:val="289"/>
        </w:trPr>
        <w:tc>
          <w:tcPr>
            <w:tcW w:w="553" w:type="dxa"/>
            <w:shd w:val="clear" w:color="auto" w:fill="auto"/>
            <w:hideMark/>
          </w:tcPr>
          <w:p w14:paraId="130D3A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1022</w:t>
            </w:r>
          </w:p>
        </w:tc>
        <w:tc>
          <w:tcPr>
            <w:tcW w:w="780" w:type="dxa"/>
            <w:shd w:val="clear" w:color="auto" w:fill="auto"/>
            <w:hideMark/>
          </w:tcPr>
          <w:p w14:paraId="7D798D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B341E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7508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9DD4D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F981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E9C00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788C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B9DB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2BA95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70B95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0,52</w:t>
            </w:r>
          </w:p>
        </w:tc>
        <w:tc>
          <w:tcPr>
            <w:tcW w:w="1701" w:type="dxa"/>
            <w:shd w:val="clear" w:color="auto" w:fill="auto"/>
            <w:hideMark/>
          </w:tcPr>
          <w:p w14:paraId="528503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53D650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FE772D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F03693" w14:textId="77777777" w:rsidTr="0008381D">
        <w:trPr>
          <w:trHeight w:val="289"/>
        </w:trPr>
        <w:tc>
          <w:tcPr>
            <w:tcW w:w="553" w:type="dxa"/>
            <w:shd w:val="clear" w:color="auto" w:fill="auto"/>
            <w:hideMark/>
          </w:tcPr>
          <w:p w14:paraId="4708CB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1023</w:t>
            </w:r>
          </w:p>
        </w:tc>
        <w:tc>
          <w:tcPr>
            <w:tcW w:w="780" w:type="dxa"/>
            <w:shd w:val="clear" w:color="auto" w:fill="auto"/>
            <w:hideMark/>
          </w:tcPr>
          <w:p w14:paraId="37724D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372451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75ECF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B5B0A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C080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FEF4C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0265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05FAD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76167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491B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40B15E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6F894C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150E1B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06CA5A" w14:textId="77777777" w:rsidTr="0008381D">
        <w:trPr>
          <w:trHeight w:val="289"/>
        </w:trPr>
        <w:tc>
          <w:tcPr>
            <w:tcW w:w="553" w:type="dxa"/>
            <w:shd w:val="clear" w:color="auto" w:fill="auto"/>
            <w:hideMark/>
          </w:tcPr>
          <w:p w14:paraId="430BAA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1024</w:t>
            </w:r>
          </w:p>
        </w:tc>
        <w:tc>
          <w:tcPr>
            <w:tcW w:w="780" w:type="dxa"/>
            <w:shd w:val="clear" w:color="auto" w:fill="auto"/>
            <w:hideMark/>
          </w:tcPr>
          <w:p w14:paraId="31AAE3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[GA]-BM</w:t>
            </w:r>
          </w:p>
        </w:tc>
        <w:tc>
          <w:tcPr>
            <w:tcW w:w="887" w:type="dxa"/>
            <w:shd w:val="clear" w:color="auto" w:fill="auto"/>
            <w:hideMark/>
          </w:tcPr>
          <w:p w14:paraId="03D4F1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36AB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B4F53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33BE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522D4B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4807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46B78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5FCCDB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6D3E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0,65</w:t>
            </w:r>
          </w:p>
        </w:tc>
        <w:tc>
          <w:tcPr>
            <w:tcW w:w="1701" w:type="dxa"/>
            <w:shd w:val="clear" w:color="auto" w:fill="auto"/>
            <w:hideMark/>
          </w:tcPr>
          <w:p w14:paraId="5FF703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224E97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C096F7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E58E81" w14:textId="77777777" w:rsidTr="0008381D">
        <w:trPr>
          <w:trHeight w:val="289"/>
        </w:trPr>
        <w:tc>
          <w:tcPr>
            <w:tcW w:w="553" w:type="dxa"/>
            <w:shd w:val="clear" w:color="auto" w:fill="auto"/>
            <w:hideMark/>
          </w:tcPr>
          <w:p w14:paraId="35B91C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1025</w:t>
            </w:r>
          </w:p>
        </w:tc>
        <w:tc>
          <w:tcPr>
            <w:tcW w:w="780" w:type="dxa"/>
            <w:shd w:val="clear" w:color="auto" w:fill="auto"/>
            <w:hideMark/>
          </w:tcPr>
          <w:p w14:paraId="1990C3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1B9FE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76DB0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61C38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BE76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CEAB5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900A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E593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95DA70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DCEC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1,54</w:t>
            </w:r>
          </w:p>
        </w:tc>
        <w:tc>
          <w:tcPr>
            <w:tcW w:w="1701" w:type="dxa"/>
            <w:shd w:val="clear" w:color="auto" w:fill="auto"/>
            <w:hideMark/>
          </w:tcPr>
          <w:p w14:paraId="7E79AA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1C811E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087F59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FC1DD2" w14:textId="77777777" w:rsidTr="0008381D">
        <w:trPr>
          <w:trHeight w:val="289"/>
        </w:trPr>
        <w:tc>
          <w:tcPr>
            <w:tcW w:w="553" w:type="dxa"/>
            <w:shd w:val="clear" w:color="auto" w:fill="auto"/>
            <w:hideMark/>
          </w:tcPr>
          <w:p w14:paraId="432CE8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1026</w:t>
            </w:r>
          </w:p>
        </w:tc>
        <w:tc>
          <w:tcPr>
            <w:tcW w:w="780" w:type="dxa"/>
            <w:shd w:val="clear" w:color="auto" w:fill="auto"/>
            <w:hideMark/>
          </w:tcPr>
          <w:p w14:paraId="2CD458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96612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BE5CA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98F23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4DCC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B30E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44E5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35416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1A44B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CADA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39,01</w:t>
            </w:r>
          </w:p>
        </w:tc>
        <w:tc>
          <w:tcPr>
            <w:tcW w:w="1701" w:type="dxa"/>
            <w:shd w:val="clear" w:color="auto" w:fill="auto"/>
            <w:hideMark/>
          </w:tcPr>
          <w:p w14:paraId="212C44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3A49D5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D99090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2BA01D6" w14:textId="77777777" w:rsidTr="0008381D">
        <w:trPr>
          <w:trHeight w:val="289"/>
        </w:trPr>
        <w:tc>
          <w:tcPr>
            <w:tcW w:w="553" w:type="dxa"/>
            <w:shd w:val="clear" w:color="auto" w:fill="auto"/>
            <w:hideMark/>
          </w:tcPr>
          <w:p w14:paraId="5A2F18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1027</w:t>
            </w:r>
          </w:p>
        </w:tc>
        <w:tc>
          <w:tcPr>
            <w:tcW w:w="780" w:type="dxa"/>
            <w:shd w:val="clear" w:color="auto" w:fill="auto"/>
            <w:hideMark/>
          </w:tcPr>
          <w:p w14:paraId="5BCFEF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32FE1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FAC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5F108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EDB7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A043A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B502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C212DF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EE5FF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E42F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12,14</w:t>
            </w:r>
          </w:p>
        </w:tc>
        <w:tc>
          <w:tcPr>
            <w:tcW w:w="1701" w:type="dxa"/>
            <w:shd w:val="clear" w:color="auto" w:fill="auto"/>
            <w:hideMark/>
          </w:tcPr>
          <w:p w14:paraId="0AFBE7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7CEED1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0DDA96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E8CC92" w14:textId="77777777" w:rsidTr="0008381D">
        <w:trPr>
          <w:trHeight w:val="289"/>
        </w:trPr>
        <w:tc>
          <w:tcPr>
            <w:tcW w:w="553" w:type="dxa"/>
            <w:shd w:val="clear" w:color="auto" w:fill="auto"/>
            <w:hideMark/>
          </w:tcPr>
          <w:p w14:paraId="554791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1028</w:t>
            </w:r>
          </w:p>
        </w:tc>
        <w:tc>
          <w:tcPr>
            <w:tcW w:w="780" w:type="dxa"/>
            <w:shd w:val="clear" w:color="auto" w:fill="auto"/>
            <w:hideMark/>
          </w:tcPr>
          <w:p w14:paraId="35948A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E9A9D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9407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5FFD9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5524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7018E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77CA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DA75CB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9B9FD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507F2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132,62</w:t>
            </w:r>
          </w:p>
        </w:tc>
        <w:tc>
          <w:tcPr>
            <w:tcW w:w="1701" w:type="dxa"/>
            <w:shd w:val="clear" w:color="auto" w:fill="auto"/>
            <w:hideMark/>
          </w:tcPr>
          <w:p w14:paraId="6C2BF3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6D3330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FD741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B1F788" w14:textId="77777777" w:rsidTr="0008381D">
        <w:trPr>
          <w:trHeight w:val="289"/>
        </w:trPr>
        <w:tc>
          <w:tcPr>
            <w:tcW w:w="553" w:type="dxa"/>
            <w:shd w:val="clear" w:color="auto" w:fill="auto"/>
            <w:hideMark/>
          </w:tcPr>
          <w:p w14:paraId="01198C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1029</w:t>
            </w:r>
          </w:p>
        </w:tc>
        <w:tc>
          <w:tcPr>
            <w:tcW w:w="780" w:type="dxa"/>
            <w:shd w:val="clear" w:color="auto" w:fill="auto"/>
            <w:hideMark/>
          </w:tcPr>
          <w:p w14:paraId="4C3F2C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E8C7B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59DF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8D528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9203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9DD31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B808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C18B2E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9366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D923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40,52</w:t>
            </w:r>
          </w:p>
        </w:tc>
        <w:tc>
          <w:tcPr>
            <w:tcW w:w="1701" w:type="dxa"/>
            <w:shd w:val="clear" w:color="auto" w:fill="auto"/>
            <w:hideMark/>
          </w:tcPr>
          <w:p w14:paraId="3C44D9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384F3A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271E6D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BB676A" w14:textId="77777777" w:rsidTr="0008381D">
        <w:trPr>
          <w:trHeight w:val="289"/>
        </w:trPr>
        <w:tc>
          <w:tcPr>
            <w:tcW w:w="553" w:type="dxa"/>
            <w:shd w:val="clear" w:color="auto" w:fill="auto"/>
            <w:hideMark/>
          </w:tcPr>
          <w:p w14:paraId="4978562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1030</w:t>
            </w:r>
          </w:p>
        </w:tc>
        <w:tc>
          <w:tcPr>
            <w:tcW w:w="780" w:type="dxa"/>
            <w:shd w:val="clear" w:color="auto" w:fill="auto"/>
            <w:hideMark/>
          </w:tcPr>
          <w:p w14:paraId="288D88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8B021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80295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63C92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D8E0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2385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BDEC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923414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88BFF1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C4BA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8,48</w:t>
            </w:r>
          </w:p>
        </w:tc>
        <w:tc>
          <w:tcPr>
            <w:tcW w:w="1701" w:type="dxa"/>
            <w:shd w:val="clear" w:color="auto" w:fill="auto"/>
            <w:hideMark/>
          </w:tcPr>
          <w:p w14:paraId="0F24D8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2701</w:t>
            </w:r>
          </w:p>
        </w:tc>
        <w:tc>
          <w:tcPr>
            <w:tcW w:w="1275" w:type="dxa"/>
            <w:shd w:val="clear" w:color="auto" w:fill="auto"/>
            <w:hideMark/>
          </w:tcPr>
          <w:p w14:paraId="138B06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777A32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AF7CB2" w14:textId="77777777" w:rsidTr="0008381D">
        <w:trPr>
          <w:trHeight w:val="289"/>
        </w:trPr>
        <w:tc>
          <w:tcPr>
            <w:tcW w:w="553" w:type="dxa"/>
            <w:shd w:val="clear" w:color="auto" w:fill="auto"/>
            <w:hideMark/>
          </w:tcPr>
          <w:p w14:paraId="761DC6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1031</w:t>
            </w:r>
          </w:p>
        </w:tc>
        <w:tc>
          <w:tcPr>
            <w:tcW w:w="780" w:type="dxa"/>
            <w:shd w:val="clear" w:color="auto" w:fill="auto"/>
            <w:hideMark/>
          </w:tcPr>
          <w:p w14:paraId="6F67DE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[GA]-BM</w:t>
            </w:r>
          </w:p>
        </w:tc>
        <w:tc>
          <w:tcPr>
            <w:tcW w:w="887" w:type="dxa"/>
            <w:shd w:val="clear" w:color="auto" w:fill="auto"/>
            <w:hideMark/>
          </w:tcPr>
          <w:p w14:paraId="7ED796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C4EA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076F7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0F0B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F44E51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152B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425267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40D4E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358F6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2,37</w:t>
            </w:r>
          </w:p>
        </w:tc>
        <w:tc>
          <w:tcPr>
            <w:tcW w:w="1701" w:type="dxa"/>
            <w:shd w:val="clear" w:color="auto" w:fill="auto"/>
            <w:hideMark/>
          </w:tcPr>
          <w:p w14:paraId="1BCBD7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2712</w:t>
            </w:r>
          </w:p>
        </w:tc>
        <w:tc>
          <w:tcPr>
            <w:tcW w:w="1275" w:type="dxa"/>
            <w:shd w:val="clear" w:color="auto" w:fill="auto"/>
            <w:hideMark/>
          </w:tcPr>
          <w:p w14:paraId="7611B5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07DD05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2385DA" w14:textId="77777777" w:rsidTr="0008381D">
        <w:trPr>
          <w:trHeight w:val="289"/>
        </w:trPr>
        <w:tc>
          <w:tcPr>
            <w:tcW w:w="553" w:type="dxa"/>
            <w:shd w:val="clear" w:color="auto" w:fill="auto"/>
            <w:hideMark/>
          </w:tcPr>
          <w:p w14:paraId="68C6A0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1032</w:t>
            </w:r>
          </w:p>
        </w:tc>
        <w:tc>
          <w:tcPr>
            <w:tcW w:w="780" w:type="dxa"/>
            <w:shd w:val="clear" w:color="auto" w:fill="auto"/>
            <w:hideMark/>
          </w:tcPr>
          <w:p w14:paraId="27019A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39593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35BE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4D411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6A307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653B7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A5E6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80A45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2D4FF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6146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w:t>
            </w:r>
          </w:p>
        </w:tc>
        <w:tc>
          <w:tcPr>
            <w:tcW w:w="1701" w:type="dxa"/>
            <w:shd w:val="clear" w:color="auto" w:fill="auto"/>
            <w:hideMark/>
          </w:tcPr>
          <w:p w14:paraId="15D083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2712</w:t>
            </w:r>
          </w:p>
        </w:tc>
        <w:tc>
          <w:tcPr>
            <w:tcW w:w="1275" w:type="dxa"/>
            <w:shd w:val="clear" w:color="auto" w:fill="auto"/>
            <w:hideMark/>
          </w:tcPr>
          <w:p w14:paraId="7B3E85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8A6554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0B4B3D" w14:textId="77777777" w:rsidTr="0008381D">
        <w:trPr>
          <w:trHeight w:val="289"/>
        </w:trPr>
        <w:tc>
          <w:tcPr>
            <w:tcW w:w="553" w:type="dxa"/>
            <w:shd w:val="clear" w:color="auto" w:fill="auto"/>
            <w:hideMark/>
          </w:tcPr>
          <w:p w14:paraId="59422D4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1033</w:t>
            </w:r>
          </w:p>
        </w:tc>
        <w:tc>
          <w:tcPr>
            <w:tcW w:w="780" w:type="dxa"/>
            <w:shd w:val="clear" w:color="auto" w:fill="auto"/>
            <w:hideMark/>
          </w:tcPr>
          <w:p w14:paraId="5AD003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92968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A644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99946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3D13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20878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FC5B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476C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70F72B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AFBB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2EC2B1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2712</w:t>
            </w:r>
          </w:p>
        </w:tc>
        <w:tc>
          <w:tcPr>
            <w:tcW w:w="1275" w:type="dxa"/>
            <w:shd w:val="clear" w:color="auto" w:fill="auto"/>
            <w:hideMark/>
          </w:tcPr>
          <w:p w14:paraId="7E236C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FF827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4177713" w14:textId="77777777" w:rsidTr="0008381D">
        <w:trPr>
          <w:trHeight w:val="289"/>
        </w:trPr>
        <w:tc>
          <w:tcPr>
            <w:tcW w:w="553" w:type="dxa"/>
            <w:shd w:val="clear" w:color="auto" w:fill="auto"/>
            <w:hideMark/>
          </w:tcPr>
          <w:p w14:paraId="5C5EE8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1034</w:t>
            </w:r>
          </w:p>
        </w:tc>
        <w:tc>
          <w:tcPr>
            <w:tcW w:w="780" w:type="dxa"/>
            <w:shd w:val="clear" w:color="auto" w:fill="auto"/>
            <w:hideMark/>
          </w:tcPr>
          <w:p w14:paraId="3FFB2D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201CB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9F276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5C6EE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BD51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D98E4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32DC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343187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0F270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5963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5,29</w:t>
            </w:r>
          </w:p>
        </w:tc>
        <w:tc>
          <w:tcPr>
            <w:tcW w:w="1701" w:type="dxa"/>
            <w:shd w:val="clear" w:color="auto" w:fill="auto"/>
            <w:hideMark/>
          </w:tcPr>
          <w:p w14:paraId="60597F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2712</w:t>
            </w:r>
          </w:p>
        </w:tc>
        <w:tc>
          <w:tcPr>
            <w:tcW w:w="1275" w:type="dxa"/>
            <w:shd w:val="clear" w:color="auto" w:fill="auto"/>
            <w:hideMark/>
          </w:tcPr>
          <w:p w14:paraId="648C04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A853A3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6CF43C" w14:textId="77777777" w:rsidTr="0008381D">
        <w:trPr>
          <w:trHeight w:val="289"/>
        </w:trPr>
        <w:tc>
          <w:tcPr>
            <w:tcW w:w="553" w:type="dxa"/>
            <w:shd w:val="clear" w:color="auto" w:fill="auto"/>
            <w:hideMark/>
          </w:tcPr>
          <w:p w14:paraId="2126E2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1035</w:t>
            </w:r>
          </w:p>
        </w:tc>
        <w:tc>
          <w:tcPr>
            <w:tcW w:w="780" w:type="dxa"/>
            <w:shd w:val="clear" w:color="auto" w:fill="auto"/>
            <w:hideMark/>
          </w:tcPr>
          <w:p w14:paraId="6BBA1D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E144E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1759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6C25C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96CA9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A15B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3E9D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1DC31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D313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9128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2,71</w:t>
            </w:r>
          </w:p>
        </w:tc>
        <w:tc>
          <w:tcPr>
            <w:tcW w:w="1701" w:type="dxa"/>
            <w:shd w:val="clear" w:color="auto" w:fill="auto"/>
            <w:hideMark/>
          </w:tcPr>
          <w:p w14:paraId="19D76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2712</w:t>
            </w:r>
          </w:p>
        </w:tc>
        <w:tc>
          <w:tcPr>
            <w:tcW w:w="1275" w:type="dxa"/>
            <w:shd w:val="clear" w:color="auto" w:fill="auto"/>
            <w:hideMark/>
          </w:tcPr>
          <w:p w14:paraId="78C68E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45E443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F2AB353" w14:textId="77777777" w:rsidTr="0008381D">
        <w:trPr>
          <w:trHeight w:val="289"/>
        </w:trPr>
        <w:tc>
          <w:tcPr>
            <w:tcW w:w="553" w:type="dxa"/>
            <w:shd w:val="clear" w:color="auto" w:fill="auto"/>
            <w:hideMark/>
          </w:tcPr>
          <w:p w14:paraId="1ABED6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1036</w:t>
            </w:r>
          </w:p>
        </w:tc>
        <w:tc>
          <w:tcPr>
            <w:tcW w:w="780" w:type="dxa"/>
            <w:shd w:val="clear" w:color="auto" w:fill="auto"/>
            <w:hideMark/>
          </w:tcPr>
          <w:p w14:paraId="262812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A6962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80173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AB6D6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4056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3C6E7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765B9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7E8C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DA52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9046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2,74</w:t>
            </w:r>
          </w:p>
        </w:tc>
        <w:tc>
          <w:tcPr>
            <w:tcW w:w="1701" w:type="dxa"/>
            <w:shd w:val="clear" w:color="auto" w:fill="auto"/>
            <w:hideMark/>
          </w:tcPr>
          <w:p w14:paraId="20F5D2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2712</w:t>
            </w:r>
          </w:p>
        </w:tc>
        <w:tc>
          <w:tcPr>
            <w:tcW w:w="1275" w:type="dxa"/>
            <w:shd w:val="clear" w:color="auto" w:fill="auto"/>
            <w:hideMark/>
          </w:tcPr>
          <w:p w14:paraId="119FAB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57330F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9B239C3" w14:textId="77777777" w:rsidTr="0008381D">
        <w:trPr>
          <w:trHeight w:val="289"/>
        </w:trPr>
        <w:tc>
          <w:tcPr>
            <w:tcW w:w="553" w:type="dxa"/>
            <w:shd w:val="clear" w:color="auto" w:fill="auto"/>
            <w:hideMark/>
          </w:tcPr>
          <w:p w14:paraId="3CC3F6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1037</w:t>
            </w:r>
          </w:p>
        </w:tc>
        <w:tc>
          <w:tcPr>
            <w:tcW w:w="780" w:type="dxa"/>
            <w:shd w:val="clear" w:color="auto" w:fill="auto"/>
            <w:hideMark/>
          </w:tcPr>
          <w:p w14:paraId="44C242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B89D7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22FE8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2E88D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7FE5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A5BEB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9192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BB0D81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5D9C4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42228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3,17</w:t>
            </w:r>
          </w:p>
        </w:tc>
        <w:tc>
          <w:tcPr>
            <w:tcW w:w="1701" w:type="dxa"/>
            <w:shd w:val="clear" w:color="auto" w:fill="auto"/>
            <w:hideMark/>
          </w:tcPr>
          <w:p w14:paraId="68340F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2712</w:t>
            </w:r>
          </w:p>
        </w:tc>
        <w:tc>
          <w:tcPr>
            <w:tcW w:w="1275" w:type="dxa"/>
            <w:shd w:val="clear" w:color="auto" w:fill="auto"/>
            <w:hideMark/>
          </w:tcPr>
          <w:p w14:paraId="3052EF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8C85D5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6FDD9F" w14:textId="77777777" w:rsidTr="0008381D">
        <w:trPr>
          <w:trHeight w:val="289"/>
        </w:trPr>
        <w:tc>
          <w:tcPr>
            <w:tcW w:w="553" w:type="dxa"/>
            <w:shd w:val="clear" w:color="auto" w:fill="auto"/>
            <w:hideMark/>
          </w:tcPr>
          <w:p w14:paraId="1C761A0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1038</w:t>
            </w:r>
          </w:p>
        </w:tc>
        <w:tc>
          <w:tcPr>
            <w:tcW w:w="780" w:type="dxa"/>
            <w:shd w:val="clear" w:color="auto" w:fill="auto"/>
            <w:hideMark/>
          </w:tcPr>
          <w:p w14:paraId="79D1F2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642EF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FA13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4CF25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D809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F7AC2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9435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FD5477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423838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17905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0,44</w:t>
            </w:r>
          </w:p>
        </w:tc>
        <w:tc>
          <w:tcPr>
            <w:tcW w:w="1701" w:type="dxa"/>
            <w:shd w:val="clear" w:color="auto" w:fill="auto"/>
            <w:hideMark/>
          </w:tcPr>
          <w:p w14:paraId="7AE4CD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6A227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5D236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37712E5" w14:textId="77777777" w:rsidTr="0008381D">
        <w:trPr>
          <w:trHeight w:val="289"/>
        </w:trPr>
        <w:tc>
          <w:tcPr>
            <w:tcW w:w="553" w:type="dxa"/>
            <w:shd w:val="clear" w:color="auto" w:fill="auto"/>
            <w:hideMark/>
          </w:tcPr>
          <w:p w14:paraId="06D47BA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1039</w:t>
            </w:r>
          </w:p>
        </w:tc>
        <w:tc>
          <w:tcPr>
            <w:tcW w:w="780" w:type="dxa"/>
            <w:shd w:val="clear" w:color="auto" w:fill="auto"/>
            <w:hideMark/>
          </w:tcPr>
          <w:p w14:paraId="209962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77333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97B11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15B65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4409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378F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1861F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79994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FAB89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88A41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0,45</w:t>
            </w:r>
          </w:p>
        </w:tc>
        <w:tc>
          <w:tcPr>
            <w:tcW w:w="1701" w:type="dxa"/>
            <w:shd w:val="clear" w:color="auto" w:fill="auto"/>
            <w:hideMark/>
          </w:tcPr>
          <w:p w14:paraId="2E0AFB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66E19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8E4254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974BB0" w14:textId="77777777" w:rsidTr="0008381D">
        <w:trPr>
          <w:trHeight w:val="289"/>
        </w:trPr>
        <w:tc>
          <w:tcPr>
            <w:tcW w:w="553" w:type="dxa"/>
            <w:shd w:val="clear" w:color="auto" w:fill="auto"/>
            <w:hideMark/>
          </w:tcPr>
          <w:p w14:paraId="6E6497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1040</w:t>
            </w:r>
          </w:p>
        </w:tc>
        <w:tc>
          <w:tcPr>
            <w:tcW w:w="780" w:type="dxa"/>
            <w:shd w:val="clear" w:color="auto" w:fill="auto"/>
            <w:hideMark/>
          </w:tcPr>
          <w:p w14:paraId="240280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F13CD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CC0E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065ED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59BD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AD482C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A8D6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4BAC0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14654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7D7C7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3D1C42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02203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3FE1C7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A6FDE4" w14:textId="77777777" w:rsidTr="0008381D">
        <w:trPr>
          <w:trHeight w:val="289"/>
        </w:trPr>
        <w:tc>
          <w:tcPr>
            <w:tcW w:w="553" w:type="dxa"/>
            <w:shd w:val="clear" w:color="auto" w:fill="auto"/>
            <w:hideMark/>
          </w:tcPr>
          <w:p w14:paraId="500070D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1041</w:t>
            </w:r>
          </w:p>
        </w:tc>
        <w:tc>
          <w:tcPr>
            <w:tcW w:w="780" w:type="dxa"/>
            <w:shd w:val="clear" w:color="auto" w:fill="auto"/>
            <w:hideMark/>
          </w:tcPr>
          <w:p w14:paraId="3BF5DE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26E00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12653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66D63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8310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2E96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41D4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7626B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B89FF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DE6E7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6,00</w:t>
            </w:r>
          </w:p>
        </w:tc>
        <w:tc>
          <w:tcPr>
            <w:tcW w:w="1701" w:type="dxa"/>
            <w:shd w:val="clear" w:color="auto" w:fill="auto"/>
            <w:hideMark/>
          </w:tcPr>
          <w:p w14:paraId="2E40EF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C2A15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5765BA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859DC7" w14:textId="77777777" w:rsidTr="0008381D">
        <w:trPr>
          <w:trHeight w:val="289"/>
        </w:trPr>
        <w:tc>
          <w:tcPr>
            <w:tcW w:w="553" w:type="dxa"/>
            <w:shd w:val="clear" w:color="auto" w:fill="auto"/>
            <w:hideMark/>
          </w:tcPr>
          <w:p w14:paraId="3086FE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1042</w:t>
            </w:r>
          </w:p>
        </w:tc>
        <w:tc>
          <w:tcPr>
            <w:tcW w:w="780" w:type="dxa"/>
            <w:shd w:val="clear" w:color="auto" w:fill="auto"/>
            <w:hideMark/>
          </w:tcPr>
          <w:p w14:paraId="45EFA0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4DCAC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D956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CD429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4CA2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0FE4E3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70C3C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B72FE8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59BCB6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D7DF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0,14</w:t>
            </w:r>
          </w:p>
        </w:tc>
        <w:tc>
          <w:tcPr>
            <w:tcW w:w="1701" w:type="dxa"/>
            <w:shd w:val="clear" w:color="auto" w:fill="auto"/>
            <w:hideMark/>
          </w:tcPr>
          <w:p w14:paraId="38A70A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B3B22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6AA0B7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3132AB3" w14:textId="77777777" w:rsidTr="0008381D">
        <w:trPr>
          <w:trHeight w:val="289"/>
        </w:trPr>
        <w:tc>
          <w:tcPr>
            <w:tcW w:w="553" w:type="dxa"/>
            <w:shd w:val="clear" w:color="auto" w:fill="auto"/>
            <w:hideMark/>
          </w:tcPr>
          <w:p w14:paraId="07F95C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1043</w:t>
            </w:r>
          </w:p>
        </w:tc>
        <w:tc>
          <w:tcPr>
            <w:tcW w:w="780" w:type="dxa"/>
            <w:shd w:val="clear" w:color="auto" w:fill="auto"/>
            <w:hideMark/>
          </w:tcPr>
          <w:p w14:paraId="045831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6634E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AC0FB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87F46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5D027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8FA35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A7A2B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F5FAE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A724A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3689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4838F0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4B6828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5D9E42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7B81CE" w14:textId="77777777" w:rsidTr="0008381D">
        <w:trPr>
          <w:trHeight w:val="289"/>
        </w:trPr>
        <w:tc>
          <w:tcPr>
            <w:tcW w:w="553" w:type="dxa"/>
            <w:shd w:val="clear" w:color="auto" w:fill="auto"/>
            <w:hideMark/>
          </w:tcPr>
          <w:p w14:paraId="026149F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1044</w:t>
            </w:r>
          </w:p>
        </w:tc>
        <w:tc>
          <w:tcPr>
            <w:tcW w:w="780" w:type="dxa"/>
            <w:shd w:val="clear" w:color="auto" w:fill="auto"/>
            <w:hideMark/>
          </w:tcPr>
          <w:p w14:paraId="696071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3E3F9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BEADF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C904D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EC3B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A59E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BDBC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CFC63E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91AF6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038A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3,12</w:t>
            </w:r>
          </w:p>
        </w:tc>
        <w:tc>
          <w:tcPr>
            <w:tcW w:w="1701" w:type="dxa"/>
            <w:shd w:val="clear" w:color="auto" w:fill="auto"/>
            <w:hideMark/>
          </w:tcPr>
          <w:p w14:paraId="53EC74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314408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9F4DAD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6374CA9" w14:textId="77777777" w:rsidTr="0008381D">
        <w:trPr>
          <w:trHeight w:val="289"/>
        </w:trPr>
        <w:tc>
          <w:tcPr>
            <w:tcW w:w="553" w:type="dxa"/>
            <w:shd w:val="clear" w:color="auto" w:fill="auto"/>
            <w:hideMark/>
          </w:tcPr>
          <w:p w14:paraId="6F73D5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1045</w:t>
            </w:r>
          </w:p>
        </w:tc>
        <w:tc>
          <w:tcPr>
            <w:tcW w:w="780" w:type="dxa"/>
            <w:shd w:val="clear" w:color="auto" w:fill="auto"/>
            <w:hideMark/>
          </w:tcPr>
          <w:p w14:paraId="49C5E1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77A60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CC49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425E4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BE92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60EB8D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DD4F0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D2CC8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0E633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00CB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7,23</w:t>
            </w:r>
          </w:p>
        </w:tc>
        <w:tc>
          <w:tcPr>
            <w:tcW w:w="1701" w:type="dxa"/>
            <w:shd w:val="clear" w:color="auto" w:fill="auto"/>
            <w:hideMark/>
          </w:tcPr>
          <w:p w14:paraId="7A8D14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1148C7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02B3FB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EB7694" w14:textId="77777777" w:rsidTr="0008381D">
        <w:trPr>
          <w:trHeight w:val="289"/>
        </w:trPr>
        <w:tc>
          <w:tcPr>
            <w:tcW w:w="553" w:type="dxa"/>
            <w:shd w:val="clear" w:color="auto" w:fill="auto"/>
            <w:hideMark/>
          </w:tcPr>
          <w:p w14:paraId="049460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1046</w:t>
            </w:r>
          </w:p>
        </w:tc>
        <w:tc>
          <w:tcPr>
            <w:tcW w:w="780" w:type="dxa"/>
            <w:shd w:val="clear" w:color="auto" w:fill="auto"/>
            <w:hideMark/>
          </w:tcPr>
          <w:p w14:paraId="4B3D75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FC072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506BE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EC52A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F794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0C5E6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8DED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E7E81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C0DEA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29998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0,28</w:t>
            </w:r>
          </w:p>
        </w:tc>
        <w:tc>
          <w:tcPr>
            <w:tcW w:w="1701" w:type="dxa"/>
            <w:shd w:val="clear" w:color="auto" w:fill="auto"/>
            <w:hideMark/>
          </w:tcPr>
          <w:p w14:paraId="10F2F3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5385DA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1139F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B8A92A7" w14:textId="77777777" w:rsidTr="0008381D">
        <w:trPr>
          <w:trHeight w:val="289"/>
        </w:trPr>
        <w:tc>
          <w:tcPr>
            <w:tcW w:w="553" w:type="dxa"/>
            <w:shd w:val="clear" w:color="auto" w:fill="auto"/>
            <w:hideMark/>
          </w:tcPr>
          <w:p w14:paraId="7D3562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1047</w:t>
            </w:r>
          </w:p>
        </w:tc>
        <w:tc>
          <w:tcPr>
            <w:tcW w:w="780" w:type="dxa"/>
            <w:shd w:val="clear" w:color="auto" w:fill="auto"/>
            <w:hideMark/>
          </w:tcPr>
          <w:p w14:paraId="040D58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EF5A3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8407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415C1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B46E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06E42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6C59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B09F8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E465C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20EF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5D99EF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7592DE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E68F4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09E058" w14:textId="77777777" w:rsidTr="0008381D">
        <w:trPr>
          <w:trHeight w:val="289"/>
        </w:trPr>
        <w:tc>
          <w:tcPr>
            <w:tcW w:w="553" w:type="dxa"/>
            <w:shd w:val="clear" w:color="auto" w:fill="auto"/>
            <w:hideMark/>
          </w:tcPr>
          <w:p w14:paraId="13E161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1048</w:t>
            </w:r>
          </w:p>
        </w:tc>
        <w:tc>
          <w:tcPr>
            <w:tcW w:w="780" w:type="dxa"/>
            <w:shd w:val="clear" w:color="auto" w:fill="auto"/>
            <w:hideMark/>
          </w:tcPr>
          <w:p w14:paraId="486941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909A5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0CB7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CF572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3EDE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F81B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3665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DE2AF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2419A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FA061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0,45</w:t>
            </w:r>
          </w:p>
        </w:tc>
        <w:tc>
          <w:tcPr>
            <w:tcW w:w="1701" w:type="dxa"/>
            <w:shd w:val="clear" w:color="auto" w:fill="auto"/>
            <w:hideMark/>
          </w:tcPr>
          <w:p w14:paraId="12C8B7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393118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B7964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264321" w14:textId="77777777" w:rsidTr="0008381D">
        <w:trPr>
          <w:trHeight w:val="289"/>
        </w:trPr>
        <w:tc>
          <w:tcPr>
            <w:tcW w:w="553" w:type="dxa"/>
            <w:shd w:val="clear" w:color="auto" w:fill="auto"/>
            <w:hideMark/>
          </w:tcPr>
          <w:p w14:paraId="4C2836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1049</w:t>
            </w:r>
          </w:p>
        </w:tc>
        <w:tc>
          <w:tcPr>
            <w:tcW w:w="780" w:type="dxa"/>
            <w:shd w:val="clear" w:color="auto" w:fill="auto"/>
            <w:hideMark/>
          </w:tcPr>
          <w:p w14:paraId="3DB0B0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E687B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65FF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8F636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9CFB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5B81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6941F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89CA3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1E9F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1D3381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4,05</w:t>
            </w:r>
          </w:p>
        </w:tc>
        <w:tc>
          <w:tcPr>
            <w:tcW w:w="1701" w:type="dxa"/>
            <w:shd w:val="clear" w:color="auto" w:fill="auto"/>
            <w:hideMark/>
          </w:tcPr>
          <w:p w14:paraId="4F1B13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5CCB1D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737F10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1678F9" w14:textId="77777777" w:rsidTr="0008381D">
        <w:trPr>
          <w:trHeight w:val="289"/>
        </w:trPr>
        <w:tc>
          <w:tcPr>
            <w:tcW w:w="553" w:type="dxa"/>
            <w:shd w:val="clear" w:color="auto" w:fill="auto"/>
            <w:hideMark/>
          </w:tcPr>
          <w:p w14:paraId="6632FD1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1050</w:t>
            </w:r>
          </w:p>
        </w:tc>
        <w:tc>
          <w:tcPr>
            <w:tcW w:w="780" w:type="dxa"/>
            <w:shd w:val="clear" w:color="auto" w:fill="auto"/>
            <w:hideMark/>
          </w:tcPr>
          <w:p w14:paraId="4D24B3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41376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AD46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770CC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58A0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039C2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8B5F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CE888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596F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0BD9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0,19</w:t>
            </w:r>
          </w:p>
        </w:tc>
        <w:tc>
          <w:tcPr>
            <w:tcW w:w="1701" w:type="dxa"/>
            <w:shd w:val="clear" w:color="auto" w:fill="auto"/>
            <w:hideMark/>
          </w:tcPr>
          <w:p w14:paraId="7BA806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7811D5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F3E38D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F03DF2" w14:textId="77777777" w:rsidTr="0008381D">
        <w:trPr>
          <w:trHeight w:val="289"/>
        </w:trPr>
        <w:tc>
          <w:tcPr>
            <w:tcW w:w="553" w:type="dxa"/>
            <w:shd w:val="clear" w:color="auto" w:fill="auto"/>
            <w:hideMark/>
          </w:tcPr>
          <w:p w14:paraId="5B6A25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1051</w:t>
            </w:r>
          </w:p>
        </w:tc>
        <w:tc>
          <w:tcPr>
            <w:tcW w:w="780" w:type="dxa"/>
            <w:shd w:val="clear" w:color="auto" w:fill="auto"/>
            <w:hideMark/>
          </w:tcPr>
          <w:p w14:paraId="123390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F4D6C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42DF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87EBE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6DB9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6D404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4720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6B6F0B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33DA65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2386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20EE21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A7B6D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C18292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BB1B0D2" w14:textId="77777777" w:rsidTr="0008381D">
        <w:trPr>
          <w:trHeight w:val="289"/>
        </w:trPr>
        <w:tc>
          <w:tcPr>
            <w:tcW w:w="553" w:type="dxa"/>
            <w:shd w:val="clear" w:color="auto" w:fill="auto"/>
            <w:hideMark/>
          </w:tcPr>
          <w:p w14:paraId="32BE2BD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1052</w:t>
            </w:r>
          </w:p>
        </w:tc>
        <w:tc>
          <w:tcPr>
            <w:tcW w:w="780" w:type="dxa"/>
            <w:shd w:val="clear" w:color="auto" w:fill="auto"/>
            <w:hideMark/>
          </w:tcPr>
          <w:p w14:paraId="44A4C2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FC2C7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6A85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78CBF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A3E7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3E415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28DE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DFC14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06C0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1B48E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24C890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D5861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2A76A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5E3791" w14:textId="77777777" w:rsidTr="0008381D">
        <w:trPr>
          <w:trHeight w:val="289"/>
        </w:trPr>
        <w:tc>
          <w:tcPr>
            <w:tcW w:w="553" w:type="dxa"/>
            <w:shd w:val="clear" w:color="auto" w:fill="auto"/>
            <w:hideMark/>
          </w:tcPr>
          <w:p w14:paraId="1E62D6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1053</w:t>
            </w:r>
          </w:p>
        </w:tc>
        <w:tc>
          <w:tcPr>
            <w:tcW w:w="780" w:type="dxa"/>
            <w:shd w:val="clear" w:color="auto" w:fill="auto"/>
            <w:hideMark/>
          </w:tcPr>
          <w:p w14:paraId="50D9BA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BDC13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4E167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645E6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2AC30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2C701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7A19A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BC325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E4103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4EFB4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0,49</w:t>
            </w:r>
          </w:p>
        </w:tc>
        <w:tc>
          <w:tcPr>
            <w:tcW w:w="1701" w:type="dxa"/>
            <w:shd w:val="clear" w:color="auto" w:fill="auto"/>
            <w:hideMark/>
          </w:tcPr>
          <w:p w14:paraId="080B93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F2306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DB1C8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499767" w14:textId="77777777" w:rsidTr="0008381D">
        <w:trPr>
          <w:trHeight w:val="289"/>
        </w:trPr>
        <w:tc>
          <w:tcPr>
            <w:tcW w:w="553" w:type="dxa"/>
            <w:shd w:val="clear" w:color="auto" w:fill="auto"/>
            <w:hideMark/>
          </w:tcPr>
          <w:p w14:paraId="2735F3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1054</w:t>
            </w:r>
          </w:p>
        </w:tc>
        <w:tc>
          <w:tcPr>
            <w:tcW w:w="780" w:type="dxa"/>
            <w:shd w:val="clear" w:color="auto" w:fill="auto"/>
            <w:hideMark/>
          </w:tcPr>
          <w:p w14:paraId="5BC4ED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CC7FE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7B82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03B77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741C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7B376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0998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233F7E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BA097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0A35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0,14</w:t>
            </w:r>
          </w:p>
        </w:tc>
        <w:tc>
          <w:tcPr>
            <w:tcW w:w="1701" w:type="dxa"/>
            <w:shd w:val="clear" w:color="auto" w:fill="auto"/>
            <w:hideMark/>
          </w:tcPr>
          <w:p w14:paraId="3CAFCE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F8FA1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4453D3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CF9EE9" w14:textId="77777777" w:rsidTr="0008381D">
        <w:trPr>
          <w:trHeight w:val="289"/>
        </w:trPr>
        <w:tc>
          <w:tcPr>
            <w:tcW w:w="553" w:type="dxa"/>
            <w:shd w:val="clear" w:color="auto" w:fill="auto"/>
            <w:hideMark/>
          </w:tcPr>
          <w:p w14:paraId="0BC5410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1055</w:t>
            </w:r>
          </w:p>
        </w:tc>
        <w:tc>
          <w:tcPr>
            <w:tcW w:w="780" w:type="dxa"/>
            <w:shd w:val="clear" w:color="auto" w:fill="auto"/>
            <w:hideMark/>
          </w:tcPr>
          <w:p w14:paraId="295D15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302DC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FD5FE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F8007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A003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B8908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8E79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DB86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5B72A8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E7C0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7BDD76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A277F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85B7CC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A471E5" w14:textId="77777777" w:rsidTr="0008381D">
        <w:trPr>
          <w:trHeight w:val="289"/>
        </w:trPr>
        <w:tc>
          <w:tcPr>
            <w:tcW w:w="553" w:type="dxa"/>
            <w:shd w:val="clear" w:color="auto" w:fill="auto"/>
            <w:hideMark/>
          </w:tcPr>
          <w:p w14:paraId="689C38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1056</w:t>
            </w:r>
          </w:p>
        </w:tc>
        <w:tc>
          <w:tcPr>
            <w:tcW w:w="780" w:type="dxa"/>
            <w:shd w:val="clear" w:color="auto" w:fill="auto"/>
            <w:hideMark/>
          </w:tcPr>
          <w:p w14:paraId="4C3C54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18D78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B665C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0F07F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55041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2EAE2F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12E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97841E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8506D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B63803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0,89</w:t>
            </w:r>
          </w:p>
        </w:tc>
        <w:tc>
          <w:tcPr>
            <w:tcW w:w="1701" w:type="dxa"/>
            <w:shd w:val="clear" w:color="auto" w:fill="auto"/>
            <w:hideMark/>
          </w:tcPr>
          <w:p w14:paraId="633A23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4871ED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5BAB45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66D20D9" w14:textId="77777777" w:rsidTr="0008381D">
        <w:trPr>
          <w:trHeight w:val="289"/>
        </w:trPr>
        <w:tc>
          <w:tcPr>
            <w:tcW w:w="553" w:type="dxa"/>
            <w:shd w:val="clear" w:color="auto" w:fill="auto"/>
            <w:hideMark/>
          </w:tcPr>
          <w:p w14:paraId="5F7FF2F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1057</w:t>
            </w:r>
          </w:p>
        </w:tc>
        <w:tc>
          <w:tcPr>
            <w:tcW w:w="780" w:type="dxa"/>
            <w:shd w:val="clear" w:color="auto" w:fill="auto"/>
            <w:hideMark/>
          </w:tcPr>
          <w:p w14:paraId="4A99CE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9A4D7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DDF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53A6A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D0818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AB0974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3A984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4CCA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131C8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23952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1C14AB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00AEA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DD81A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2A83CA5" w14:textId="77777777" w:rsidTr="0008381D">
        <w:trPr>
          <w:trHeight w:val="289"/>
        </w:trPr>
        <w:tc>
          <w:tcPr>
            <w:tcW w:w="553" w:type="dxa"/>
            <w:shd w:val="clear" w:color="auto" w:fill="auto"/>
            <w:hideMark/>
          </w:tcPr>
          <w:p w14:paraId="2F1B29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1058</w:t>
            </w:r>
          </w:p>
        </w:tc>
        <w:tc>
          <w:tcPr>
            <w:tcW w:w="780" w:type="dxa"/>
            <w:shd w:val="clear" w:color="auto" w:fill="auto"/>
            <w:hideMark/>
          </w:tcPr>
          <w:p w14:paraId="401D18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74C00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C0E9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8D4F6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D0BB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4E1626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87D6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3C5C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B6FFE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8374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0,46</w:t>
            </w:r>
          </w:p>
        </w:tc>
        <w:tc>
          <w:tcPr>
            <w:tcW w:w="1701" w:type="dxa"/>
            <w:shd w:val="clear" w:color="auto" w:fill="auto"/>
            <w:hideMark/>
          </w:tcPr>
          <w:p w14:paraId="421BB4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BFB57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4606FA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14DCB7" w14:textId="77777777" w:rsidTr="0008381D">
        <w:trPr>
          <w:trHeight w:val="289"/>
        </w:trPr>
        <w:tc>
          <w:tcPr>
            <w:tcW w:w="553" w:type="dxa"/>
            <w:shd w:val="clear" w:color="auto" w:fill="auto"/>
            <w:hideMark/>
          </w:tcPr>
          <w:p w14:paraId="0F786E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1059</w:t>
            </w:r>
          </w:p>
        </w:tc>
        <w:tc>
          <w:tcPr>
            <w:tcW w:w="780" w:type="dxa"/>
            <w:shd w:val="clear" w:color="auto" w:fill="auto"/>
            <w:hideMark/>
          </w:tcPr>
          <w:p w14:paraId="1A3805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2464C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FEFE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A874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219ED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7C05C8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AA1D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2D52E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D2842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244E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0,21</w:t>
            </w:r>
          </w:p>
        </w:tc>
        <w:tc>
          <w:tcPr>
            <w:tcW w:w="1701" w:type="dxa"/>
            <w:shd w:val="clear" w:color="auto" w:fill="auto"/>
            <w:hideMark/>
          </w:tcPr>
          <w:p w14:paraId="39E6E3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9ABA8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95A6D0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5BB0E4" w14:textId="77777777" w:rsidTr="0008381D">
        <w:trPr>
          <w:trHeight w:val="289"/>
        </w:trPr>
        <w:tc>
          <w:tcPr>
            <w:tcW w:w="553" w:type="dxa"/>
            <w:shd w:val="clear" w:color="auto" w:fill="auto"/>
            <w:hideMark/>
          </w:tcPr>
          <w:p w14:paraId="4FBAEA3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1060</w:t>
            </w:r>
          </w:p>
        </w:tc>
        <w:tc>
          <w:tcPr>
            <w:tcW w:w="780" w:type="dxa"/>
            <w:shd w:val="clear" w:color="auto" w:fill="auto"/>
            <w:hideMark/>
          </w:tcPr>
          <w:p w14:paraId="50B720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C5F4D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3174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75C89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41366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4BC60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F98B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061299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A8556E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864B0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09D2B4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36082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8759ED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47DCEC" w14:textId="77777777" w:rsidTr="0008381D">
        <w:trPr>
          <w:trHeight w:val="289"/>
        </w:trPr>
        <w:tc>
          <w:tcPr>
            <w:tcW w:w="553" w:type="dxa"/>
            <w:shd w:val="clear" w:color="auto" w:fill="auto"/>
            <w:hideMark/>
          </w:tcPr>
          <w:p w14:paraId="48CBC0C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1061</w:t>
            </w:r>
          </w:p>
        </w:tc>
        <w:tc>
          <w:tcPr>
            <w:tcW w:w="780" w:type="dxa"/>
            <w:shd w:val="clear" w:color="auto" w:fill="auto"/>
            <w:hideMark/>
          </w:tcPr>
          <w:p w14:paraId="4BAFBD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002F9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3258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F8AD4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FE0F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CB479D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B309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6EBFF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C73FF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EDF3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0,13</w:t>
            </w:r>
          </w:p>
        </w:tc>
        <w:tc>
          <w:tcPr>
            <w:tcW w:w="1701" w:type="dxa"/>
            <w:shd w:val="clear" w:color="auto" w:fill="auto"/>
            <w:hideMark/>
          </w:tcPr>
          <w:p w14:paraId="69ACBA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22770C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C3408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9F55F30" w14:textId="77777777" w:rsidTr="0008381D">
        <w:trPr>
          <w:trHeight w:val="289"/>
        </w:trPr>
        <w:tc>
          <w:tcPr>
            <w:tcW w:w="553" w:type="dxa"/>
            <w:shd w:val="clear" w:color="auto" w:fill="auto"/>
            <w:hideMark/>
          </w:tcPr>
          <w:p w14:paraId="61B820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1062</w:t>
            </w:r>
          </w:p>
        </w:tc>
        <w:tc>
          <w:tcPr>
            <w:tcW w:w="780" w:type="dxa"/>
            <w:shd w:val="clear" w:color="auto" w:fill="auto"/>
            <w:hideMark/>
          </w:tcPr>
          <w:p w14:paraId="6FB078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01C80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73FB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C7692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D003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26229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094B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93EFC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62876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F03EC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12A5F8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43CBD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941520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1BFF9D" w14:textId="77777777" w:rsidTr="0008381D">
        <w:trPr>
          <w:trHeight w:val="289"/>
        </w:trPr>
        <w:tc>
          <w:tcPr>
            <w:tcW w:w="553" w:type="dxa"/>
            <w:shd w:val="clear" w:color="auto" w:fill="auto"/>
            <w:hideMark/>
          </w:tcPr>
          <w:p w14:paraId="07FC66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1063</w:t>
            </w:r>
          </w:p>
        </w:tc>
        <w:tc>
          <w:tcPr>
            <w:tcW w:w="780" w:type="dxa"/>
            <w:shd w:val="clear" w:color="auto" w:fill="auto"/>
            <w:hideMark/>
          </w:tcPr>
          <w:p w14:paraId="78FE26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91A74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F6F4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B0D0A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E4BC9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6C986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1F15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C8ECC5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D42C8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1A6E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0,76</w:t>
            </w:r>
          </w:p>
        </w:tc>
        <w:tc>
          <w:tcPr>
            <w:tcW w:w="1701" w:type="dxa"/>
            <w:shd w:val="clear" w:color="auto" w:fill="auto"/>
            <w:hideMark/>
          </w:tcPr>
          <w:p w14:paraId="4F192D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13F633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71CBA1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78F32B" w14:textId="77777777" w:rsidTr="0008381D">
        <w:trPr>
          <w:trHeight w:val="289"/>
        </w:trPr>
        <w:tc>
          <w:tcPr>
            <w:tcW w:w="553" w:type="dxa"/>
            <w:shd w:val="clear" w:color="auto" w:fill="auto"/>
            <w:hideMark/>
          </w:tcPr>
          <w:p w14:paraId="52BB675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1064</w:t>
            </w:r>
          </w:p>
        </w:tc>
        <w:tc>
          <w:tcPr>
            <w:tcW w:w="780" w:type="dxa"/>
            <w:shd w:val="clear" w:color="auto" w:fill="auto"/>
            <w:hideMark/>
          </w:tcPr>
          <w:p w14:paraId="7A795D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CF20A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79F1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D37FF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608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925B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DC96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F8636F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F8723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4337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65C70C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203A10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EA971A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22D8C5" w14:textId="77777777" w:rsidTr="0008381D">
        <w:trPr>
          <w:trHeight w:val="289"/>
        </w:trPr>
        <w:tc>
          <w:tcPr>
            <w:tcW w:w="553" w:type="dxa"/>
            <w:shd w:val="clear" w:color="auto" w:fill="auto"/>
            <w:hideMark/>
          </w:tcPr>
          <w:p w14:paraId="27F8CD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1065</w:t>
            </w:r>
          </w:p>
        </w:tc>
        <w:tc>
          <w:tcPr>
            <w:tcW w:w="780" w:type="dxa"/>
            <w:shd w:val="clear" w:color="auto" w:fill="auto"/>
            <w:hideMark/>
          </w:tcPr>
          <w:p w14:paraId="0EDF6D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C72D2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BFB1E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BDC73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37C2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21E2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80625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C8D42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804B0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9CB9B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030CA6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176E7C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4BC054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C8FBB3" w14:textId="77777777" w:rsidTr="0008381D">
        <w:trPr>
          <w:trHeight w:val="289"/>
        </w:trPr>
        <w:tc>
          <w:tcPr>
            <w:tcW w:w="553" w:type="dxa"/>
            <w:shd w:val="clear" w:color="auto" w:fill="auto"/>
            <w:hideMark/>
          </w:tcPr>
          <w:p w14:paraId="5CD03E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1066</w:t>
            </w:r>
          </w:p>
        </w:tc>
        <w:tc>
          <w:tcPr>
            <w:tcW w:w="780" w:type="dxa"/>
            <w:shd w:val="clear" w:color="auto" w:fill="auto"/>
            <w:hideMark/>
          </w:tcPr>
          <w:p w14:paraId="3BE985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8BF57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8D9D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6D2A3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C816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19E85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F281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706A9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5B72EB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F877A2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0,16</w:t>
            </w:r>
          </w:p>
        </w:tc>
        <w:tc>
          <w:tcPr>
            <w:tcW w:w="1701" w:type="dxa"/>
            <w:shd w:val="clear" w:color="auto" w:fill="auto"/>
            <w:hideMark/>
          </w:tcPr>
          <w:p w14:paraId="1B66A8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4C4BB7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FBF090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06C5B6" w14:textId="77777777" w:rsidTr="0008381D">
        <w:trPr>
          <w:trHeight w:val="289"/>
        </w:trPr>
        <w:tc>
          <w:tcPr>
            <w:tcW w:w="553" w:type="dxa"/>
            <w:shd w:val="clear" w:color="auto" w:fill="auto"/>
            <w:hideMark/>
          </w:tcPr>
          <w:p w14:paraId="3BEB7F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1067</w:t>
            </w:r>
          </w:p>
        </w:tc>
        <w:tc>
          <w:tcPr>
            <w:tcW w:w="780" w:type="dxa"/>
            <w:shd w:val="clear" w:color="auto" w:fill="auto"/>
            <w:hideMark/>
          </w:tcPr>
          <w:p w14:paraId="5498DE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7A46D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FCD2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334B2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BC41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1A92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7187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86F6E7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EC90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F5F735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0,28</w:t>
            </w:r>
          </w:p>
        </w:tc>
        <w:tc>
          <w:tcPr>
            <w:tcW w:w="1701" w:type="dxa"/>
            <w:shd w:val="clear" w:color="auto" w:fill="auto"/>
            <w:hideMark/>
          </w:tcPr>
          <w:p w14:paraId="3BD83C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18B47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73C153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875C19" w14:textId="77777777" w:rsidTr="0008381D">
        <w:trPr>
          <w:trHeight w:val="289"/>
        </w:trPr>
        <w:tc>
          <w:tcPr>
            <w:tcW w:w="553" w:type="dxa"/>
            <w:shd w:val="clear" w:color="auto" w:fill="auto"/>
            <w:hideMark/>
          </w:tcPr>
          <w:p w14:paraId="068BD8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1068</w:t>
            </w:r>
          </w:p>
        </w:tc>
        <w:tc>
          <w:tcPr>
            <w:tcW w:w="780" w:type="dxa"/>
            <w:shd w:val="clear" w:color="auto" w:fill="auto"/>
            <w:hideMark/>
          </w:tcPr>
          <w:p w14:paraId="3E0ECA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87E63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3C03B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0B0CF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0E53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2A295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56B0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2BD78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9B8207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C33E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78379A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82B3F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E1CDE4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821247E" w14:textId="77777777" w:rsidTr="0008381D">
        <w:trPr>
          <w:trHeight w:val="289"/>
        </w:trPr>
        <w:tc>
          <w:tcPr>
            <w:tcW w:w="553" w:type="dxa"/>
            <w:shd w:val="clear" w:color="auto" w:fill="auto"/>
            <w:hideMark/>
          </w:tcPr>
          <w:p w14:paraId="386D9E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1069</w:t>
            </w:r>
          </w:p>
        </w:tc>
        <w:tc>
          <w:tcPr>
            <w:tcW w:w="780" w:type="dxa"/>
            <w:shd w:val="clear" w:color="auto" w:fill="auto"/>
            <w:hideMark/>
          </w:tcPr>
          <w:p w14:paraId="605C31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BEF3C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E9EE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06147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0A49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B16DB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C9E4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59CEE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D643C0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95FC1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399E30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4BD54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E6FF54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55A3CA" w14:textId="77777777" w:rsidTr="0008381D">
        <w:trPr>
          <w:trHeight w:val="289"/>
        </w:trPr>
        <w:tc>
          <w:tcPr>
            <w:tcW w:w="553" w:type="dxa"/>
            <w:shd w:val="clear" w:color="auto" w:fill="auto"/>
            <w:hideMark/>
          </w:tcPr>
          <w:p w14:paraId="3298F9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1070</w:t>
            </w:r>
          </w:p>
        </w:tc>
        <w:tc>
          <w:tcPr>
            <w:tcW w:w="780" w:type="dxa"/>
            <w:shd w:val="clear" w:color="auto" w:fill="auto"/>
            <w:hideMark/>
          </w:tcPr>
          <w:p w14:paraId="31AC60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D0BCE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8ECC0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DA30C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19F4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BA39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4059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3C208A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D2E02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5EF4C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0844AA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4D49B6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FE0276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853C56" w14:textId="77777777" w:rsidTr="0008381D">
        <w:trPr>
          <w:trHeight w:val="289"/>
        </w:trPr>
        <w:tc>
          <w:tcPr>
            <w:tcW w:w="553" w:type="dxa"/>
            <w:shd w:val="clear" w:color="auto" w:fill="auto"/>
            <w:hideMark/>
          </w:tcPr>
          <w:p w14:paraId="5A7431D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1071</w:t>
            </w:r>
          </w:p>
        </w:tc>
        <w:tc>
          <w:tcPr>
            <w:tcW w:w="780" w:type="dxa"/>
            <w:shd w:val="clear" w:color="auto" w:fill="auto"/>
            <w:hideMark/>
          </w:tcPr>
          <w:p w14:paraId="36A916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FC71C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8F86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11BDB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D28E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B4F4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5043F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F0E106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97F19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1D2F3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3BA90B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F2262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52611C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7F5D174" w14:textId="77777777" w:rsidTr="0008381D">
        <w:trPr>
          <w:trHeight w:val="289"/>
        </w:trPr>
        <w:tc>
          <w:tcPr>
            <w:tcW w:w="553" w:type="dxa"/>
            <w:shd w:val="clear" w:color="auto" w:fill="auto"/>
            <w:hideMark/>
          </w:tcPr>
          <w:p w14:paraId="30FAC9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1072</w:t>
            </w:r>
          </w:p>
        </w:tc>
        <w:tc>
          <w:tcPr>
            <w:tcW w:w="780" w:type="dxa"/>
            <w:shd w:val="clear" w:color="auto" w:fill="auto"/>
            <w:hideMark/>
          </w:tcPr>
          <w:p w14:paraId="201CD5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D42FD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1263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27FF9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28AA8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78C20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B8E6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7DEB2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0B21CF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C0E10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72A02B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5B3BC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B48EE9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48154E" w14:textId="77777777" w:rsidTr="0008381D">
        <w:trPr>
          <w:trHeight w:val="289"/>
        </w:trPr>
        <w:tc>
          <w:tcPr>
            <w:tcW w:w="553" w:type="dxa"/>
            <w:shd w:val="clear" w:color="auto" w:fill="auto"/>
            <w:hideMark/>
          </w:tcPr>
          <w:p w14:paraId="26BD76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1073</w:t>
            </w:r>
          </w:p>
        </w:tc>
        <w:tc>
          <w:tcPr>
            <w:tcW w:w="780" w:type="dxa"/>
            <w:shd w:val="clear" w:color="auto" w:fill="auto"/>
            <w:hideMark/>
          </w:tcPr>
          <w:p w14:paraId="4D6D5A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7369D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3785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E1529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CDE0C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A36C9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88C9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A8D5C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31F006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602AA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0,23</w:t>
            </w:r>
          </w:p>
        </w:tc>
        <w:tc>
          <w:tcPr>
            <w:tcW w:w="1701" w:type="dxa"/>
            <w:shd w:val="clear" w:color="auto" w:fill="auto"/>
            <w:hideMark/>
          </w:tcPr>
          <w:p w14:paraId="3F50B5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165502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65F5B8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EFD085" w14:textId="77777777" w:rsidTr="0008381D">
        <w:trPr>
          <w:trHeight w:val="289"/>
        </w:trPr>
        <w:tc>
          <w:tcPr>
            <w:tcW w:w="553" w:type="dxa"/>
            <w:shd w:val="clear" w:color="auto" w:fill="auto"/>
            <w:hideMark/>
          </w:tcPr>
          <w:p w14:paraId="28044F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1074</w:t>
            </w:r>
          </w:p>
        </w:tc>
        <w:tc>
          <w:tcPr>
            <w:tcW w:w="780" w:type="dxa"/>
            <w:shd w:val="clear" w:color="auto" w:fill="auto"/>
            <w:hideMark/>
          </w:tcPr>
          <w:p w14:paraId="4858EC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66F27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3C39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E819A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D2343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D53E2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BE8D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852C2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F59D4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9E9BC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2,38</w:t>
            </w:r>
          </w:p>
        </w:tc>
        <w:tc>
          <w:tcPr>
            <w:tcW w:w="1701" w:type="dxa"/>
            <w:shd w:val="clear" w:color="auto" w:fill="auto"/>
            <w:hideMark/>
          </w:tcPr>
          <w:p w14:paraId="45CC1B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425486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FC1914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5400D9" w14:textId="77777777" w:rsidTr="0008381D">
        <w:trPr>
          <w:trHeight w:val="289"/>
        </w:trPr>
        <w:tc>
          <w:tcPr>
            <w:tcW w:w="553" w:type="dxa"/>
            <w:shd w:val="clear" w:color="auto" w:fill="auto"/>
            <w:hideMark/>
          </w:tcPr>
          <w:p w14:paraId="08EC6A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1075</w:t>
            </w:r>
          </w:p>
        </w:tc>
        <w:tc>
          <w:tcPr>
            <w:tcW w:w="780" w:type="dxa"/>
            <w:shd w:val="clear" w:color="auto" w:fill="auto"/>
            <w:hideMark/>
          </w:tcPr>
          <w:p w14:paraId="70AB41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503E5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19807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07487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9178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BD62C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083E1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7E769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499767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62C9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5EC935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681AEC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BEFDF3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B7B893" w14:textId="77777777" w:rsidTr="0008381D">
        <w:trPr>
          <w:trHeight w:val="289"/>
        </w:trPr>
        <w:tc>
          <w:tcPr>
            <w:tcW w:w="553" w:type="dxa"/>
            <w:shd w:val="clear" w:color="auto" w:fill="auto"/>
            <w:hideMark/>
          </w:tcPr>
          <w:p w14:paraId="4AFC62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1076</w:t>
            </w:r>
          </w:p>
        </w:tc>
        <w:tc>
          <w:tcPr>
            <w:tcW w:w="780" w:type="dxa"/>
            <w:shd w:val="clear" w:color="auto" w:fill="auto"/>
            <w:hideMark/>
          </w:tcPr>
          <w:p w14:paraId="4F49EA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1A40A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D43ED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2010B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1FC3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8E098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2115F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85016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948F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A5AF0A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4DCFB4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343942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3C10A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9CDBCA" w14:textId="77777777" w:rsidTr="0008381D">
        <w:trPr>
          <w:trHeight w:val="289"/>
        </w:trPr>
        <w:tc>
          <w:tcPr>
            <w:tcW w:w="553" w:type="dxa"/>
            <w:shd w:val="clear" w:color="auto" w:fill="auto"/>
            <w:hideMark/>
          </w:tcPr>
          <w:p w14:paraId="4827FB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1077</w:t>
            </w:r>
          </w:p>
        </w:tc>
        <w:tc>
          <w:tcPr>
            <w:tcW w:w="780" w:type="dxa"/>
            <w:shd w:val="clear" w:color="auto" w:fill="auto"/>
            <w:hideMark/>
          </w:tcPr>
          <w:p w14:paraId="40DFF5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AE9D6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C53B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47A91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D1F13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43C35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AAEB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15AAB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43996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C6009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0,36</w:t>
            </w:r>
          </w:p>
        </w:tc>
        <w:tc>
          <w:tcPr>
            <w:tcW w:w="1701" w:type="dxa"/>
            <w:shd w:val="clear" w:color="auto" w:fill="auto"/>
            <w:hideMark/>
          </w:tcPr>
          <w:p w14:paraId="2B496B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3AB0FD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303D20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12F698" w14:textId="77777777" w:rsidTr="0008381D">
        <w:trPr>
          <w:trHeight w:val="289"/>
        </w:trPr>
        <w:tc>
          <w:tcPr>
            <w:tcW w:w="553" w:type="dxa"/>
            <w:shd w:val="clear" w:color="auto" w:fill="auto"/>
            <w:hideMark/>
          </w:tcPr>
          <w:p w14:paraId="608CE5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1078</w:t>
            </w:r>
          </w:p>
        </w:tc>
        <w:tc>
          <w:tcPr>
            <w:tcW w:w="780" w:type="dxa"/>
            <w:shd w:val="clear" w:color="auto" w:fill="auto"/>
            <w:hideMark/>
          </w:tcPr>
          <w:p w14:paraId="184408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50A78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C072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AF83C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3DB4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A3D07A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5AC6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78D75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E9303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EC90F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6B832B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2225D5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07E9B2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9BA0465" w14:textId="77777777" w:rsidTr="0008381D">
        <w:trPr>
          <w:trHeight w:val="289"/>
        </w:trPr>
        <w:tc>
          <w:tcPr>
            <w:tcW w:w="553" w:type="dxa"/>
            <w:shd w:val="clear" w:color="auto" w:fill="auto"/>
            <w:hideMark/>
          </w:tcPr>
          <w:p w14:paraId="2AC152A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1079</w:t>
            </w:r>
          </w:p>
        </w:tc>
        <w:tc>
          <w:tcPr>
            <w:tcW w:w="780" w:type="dxa"/>
            <w:shd w:val="clear" w:color="auto" w:fill="auto"/>
            <w:hideMark/>
          </w:tcPr>
          <w:p w14:paraId="558C44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12AFF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98707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C456B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4C07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5D11D2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25805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DB099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F0C6F6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1A92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356273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1CEBB5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9A13D5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185F079" w14:textId="77777777" w:rsidTr="0008381D">
        <w:trPr>
          <w:trHeight w:val="289"/>
        </w:trPr>
        <w:tc>
          <w:tcPr>
            <w:tcW w:w="553" w:type="dxa"/>
            <w:shd w:val="clear" w:color="auto" w:fill="auto"/>
            <w:hideMark/>
          </w:tcPr>
          <w:p w14:paraId="63A5D5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1080</w:t>
            </w:r>
          </w:p>
        </w:tc>
        <w:tc>
          <w:tcPr>
            <w:tcW w:w="780" w:type="dxa"/>
            <w:shd w:val="clear" w:color="auto" w:fill="auto"/>
            <w:hideMark/>
          </w:tcPr>
          <w:p w14:paraId="6C037F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D36A5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7530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ECB9E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49D65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50C8D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3614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B30EC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49A42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42A71A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6B573A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0C7BC0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28D4B1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203B3A" w14:textId="77777777" w:rsidTr="0008381D">
        <w:trPr>
          <w:trHeight w:val="289"/>
        </w:trPr>
        <w:tc>
          <w:tcPr>
            <w:tcW w:w="553" w:type="dxa"/>
            <w:shd w:val="clear" w:color="auto" w:fill="auto"/>
            <w:hideMark/>
          </w:tcPr>
          <w:p w14:paraId="2B8DAF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1081</w:t>
            </w:r>
          </w:p>
        </w:tc>
        <w:tc>
          <w:tcPr>
            <w:tcW w:w="780" w:type="dxa"/>
            <w:shd w:val="clear" w:color="auto" w:fill="auto"/>
            <w:hideMark/>
          </w:tcPr>
          <w:p w14:paraId="75A24F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ED757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639E2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5A6A2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AD48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6C433B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01CB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FEABDA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B7AC34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FA24E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0,24</w:t>
            </w:r>
          </w:p>
        </w:tc>
        <w:tc>
          <w:tcPr>
            <w:tcW w:w="1701" w:type="dxa"/>
            <w:shd w:val="clear" w:color="auto" w:fill="auto"/>
            <w:hideMark/>
          </w:tcPr>
          <w:p w14:paraId="609E67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37FB07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45A815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DAA409" w14:textId="77777777" w:rsidTr="0008381D">
        <w:trPr>
          <w:trHeight w:val="289"/>
        </w:trPr>
        <w:tc>
          <w:tcPr>
            <w:tcW w:w="553" w:type="dxa"/>
            <w:shd w:val="clear" w:color="auto" w:fill="auto"/>
            <w:hideMark/>
          </w:tcPr>
          <w:p w14:paraId="4EA25E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1082</w:t>
            </w:r>
          </w:p>
        </w:tc>
        <w:tc>
          <w:tcPr>
            <w:tcW w:w="780" w:type="dxa"/>
            <w:shd w:val="clear" w:color="auto" w:fill="auto"/>
            <w:hideMark/>
          </w:tcPr>
          <w:p w14:paraId="461B05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5A77B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54126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F7DE0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B2423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471F79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33D7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6CE42A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E0B3C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5E87D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1,42</w:t>
            </w:r>
          </w:p>
        </w:tc>
        <w:tc>
          <w:tcPr>
            <w:tcW w:w="1701" w:type="dxa"/>
            <w:shd w:val="clear" w:color="auto" w:fill="auto"/>
            <w:hideMark/>
          </w:tcPr>
          <w:p w14:paraId="298EA1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5FE49C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047BAE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ABBE8C" w14:textId="77777777" w:rsidTr="0008381D">
        <w:trPr>
          <w:trHeight w:val="289"/>
        </w:trPr>
        <w:tc>
          <w:tcPr>
            <w:tcW w:w="553" w:type="dxa"/>
            <w:shd w:val="clear" w:color="auto" w:fill="auto"/>
            <w:hideMark/>
          </w:tcPr>
          <w:p w14:paraId="064E1D1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1083</w:t>
            </w:r>
          </w:p>
        </w:tc>
        <w:tc>
          <w:tcPr>
            <w:tcW w:w="780" w:type="dxa"/>
            <w:shd w:val="clear" w:color="auto" w:fill="auto"/>
            <w:hideMark/>
          </w:tcPr>
          <w:p w14:paraId="7DBE0D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F2788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B996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CC0DA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D795C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E3E37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99DE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F18E1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E577C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02FE7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w:t>
            </w:r>
          </w:p>
        </w:tc>
        <w:tc>
          <w:tcPr>
            <w:tcW w:w="1701" w:type="dxa"/>
            <w:shd w:val="clear" w:color="auto" w:fill="auto"/>
            <w:hideMark/>
          </w:tcPr>
          <w:p w14:paraId="18D8AD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4B940B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9824C0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68E5CA" w14:textId="77777777" w:rsidTr="0008381D">
        <w:trPr>
          <w:trHeight w:val="289"/>
        </w:trPr>
        <w:tc>
          <w:tcPr>
            <w:tcW w:w="553" w:type="dxa"/>
            <w:shd w:val="clear" w:color="auto" w:fill="auto"/>
            <w:hideMark/>
          </w:tcPr>
          <w:p w14:paraId="29BC6C0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1084</w:t>
            </w:r>
          </w:p>
        </w:tc>
        <w:tc>
          <w:tcPr>
            <w:tcW w:w="780" w:type="dxa"/>
            <w:shd w:val="clear" w:color="auto" w:fill="auto"/>
            <w:hideMark/>
          </w:tcPr>
          <w:p w14:paraId="3C88EA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B92BC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7437F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3831F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86C66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1AA8D8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7052A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328C6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420DC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16B55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59380A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5F4AB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653C9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D618DF" w14:textId="77777777" w:rsidTr="0008381D">
        <w:trPr>
          <w:trHeight w:val="289"/>
        </w:trPr>
        <w:tc>
          <w:tcPr>
            <w:tcW w:w="553" w:type="dxa"/>
            <w:shd w:val="clear" w:color="auto" w:fill="auto"/>
            <w:hideMark/>
          </w:tcPr>
          <w:p w14:paraId="71C89E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1085</w:t>
            </w:r>
          </w:p>
        </w:tc>
        <w:tc>
          <w:tcPr>
            <w:tcW w:w="780" w:type="dxa"/>
            <w:shd w:val="clear" w:color="auto" w:fill="auto"/>
            <w:hideMark/>
          </w:tcPr>
          <w:p w14:paraId="386A49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0962D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C52D2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06A37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D2C5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1ED0D3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21B5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484E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7019DA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08CB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70711F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ED89B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6CE350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101DC3" w14:textId="77777777" w:rsidTr="0008381D">
        <w:trPr>
          <w:trHeight w:val="289"/>
        </w:trPr>
        <w:tc>
          <w:tcPr>
            <w:tcW w:w="553" w:type="dxa"/>
            <w:shd w:val="clear" w:color="auto" w:fill="auto"/>
            <w:hideMark/>
          </w:tcPr>
          <w:p w14:paraId="36E0F8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1086</w:t>
            </w:r>
          </w:p>
        </w:tc>
        <w:tc>
          <w:tcPr>
            <w:tcW w:w="780" w:type="dxa"/>
            <w:shd w:val="clear" w:color="auto" w:fill="auto"/>
            <w:hideMark/>
          </w:tcPr>
          <w:p w14:paraId="6FAA2D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EAFC3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7FA0A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E7069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9D46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9DD1D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88A4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08DEA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E53A01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3154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249294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2646C6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42BF98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3987B6" w14:textId="77777777" w:rsidTr="0008381D">
        <w:trPr>
          <w:trHeight w:val="289"/>
        </w:trPr>
        <w:tc>
          <w:tcPr>
            <w:tcW w:w="553" w:type="dxa"/>
            <w:shd w:val="clear" w:color="auto" w:fill="auto"/>
            <w:hideMark/>
          </w:tcPr>
          <w:p w14:paraId="2153C9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1087</w:t>
            </w:r>
          </w:p>
        </w:tc>
        <w:tc>
          <w:tcPr>
            <w:tcW w:w="780" w:type="dxa"/>
            <w:shd w:val="clear" w:color="auto" w:fill="auto"/>
            <w:hideMark/>
          </w:tcPr>
          <w:p w14:paraId="265668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BF0D4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1E71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7EB00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D7C82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B6DD4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5446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20EAA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B64A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4945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0,29</w:t>
            </w:r>
          </w:p>
        </w:tc>
        <w:tc>
          <w:tcPr>
            <w:tcW w:w="1701" w:type="dxa"/>
            <w:shd w:val="clear" w:color="auto" w:fill="auto"/>
            <w:hideMark/>
          </w:tcPr>
          <w:p w14:paraId="70FAD6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1FA1D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35B14C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37B713" w14:textId="77777777" w:rsidTr="0008381D">
        <w:trPr>
          <w:trHeight w:val="289"/>
        </w:trPr>
        <w:tc>
          <w:tcPr>
            <w:tcW w:w="553" w:type="dxa"/>
            <w:shd w:val="clear" w:color="auto" w:fill="auto"/>
            <w:hideMark/>
          </w:tcPr>
          <w:p w14:paraId="759EFA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1088</w:t>
            </w:r>
          </w:p>
        </w:tc>
        <w:tc>
          <w:tcPr>
            <w:tcW w:w="780" w:type="dxa"/>
            <w:shd w:val="clear" w:color="auto" w:fill="auto"/>
            <w:hideMark/>
          </w:tcPr>
          <w:p w14:paraId="6EF846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5B40A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146C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59670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76075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93014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A5AE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32B1C8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7F266A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58AE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6A2ED1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211CF6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F1E372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950570" w14:textId="77777777" w:rsidTr="0008381D">
        <w:trPr>
          <w:trHeight w:val="289"/>
        </w:trPr>
        <w:tc>
          <w:tcPr>
            <w:tcW w:w="553" w:type="dxa"/>
            <w:shd w:val="clear" w:color="auto" w:fill="auto"/>
            <w:hideMark/>
          </w:tcPr>
          <w:p w14:paraId="7CB76F0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1089</w:t>
            </w:r>
          </w:p>
        </w:tc>
        <w:tc>
          <w:tcPr>
            <w:tcW w:w="780" w:type="dxa"/>
            <w:shd w:val="clear" w:color="auto" w:fill="auto"/>
            <w:hideMark/>
          </w:tcPr>
          <w:p w14:paraId="242A60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8C0AC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B4F1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29B09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BC89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EC030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83DC6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4F1AF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E4613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7222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0,35</w:t>
            </w:r>
          </w:p>
        </w:tc>
        <w:tc>
          <w:tcPr>
            <w:tcW w:w="1701" w:type="dxa"/>
            <w:shd w:val="clear" w:color="auto" w:fill="auto"/>
            <w:hideMark/>
          </w:tcPr>
          <w:p w14:paraId="0F9B65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78365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6D7CB0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E05801" w14:textId="77777777" w:rsidTr="0008381D">
        <w:trPr>
          <w:trHeight w:val="289"/>
        </w:trPr>
        <w:tc>
          <w:tcPr>
            <w:tcW w:w="553" w:type="dxa"/>
            <w:shd w:val="clear" w:color="auto" w:fill="auto"/>
            <w:hideMark/>
          </w:tcPr>
          <w:p w14:paraId="4A6008A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1090</w:t>
            </w:r>
          </w:p>
        </w:tc>
        <w:tc>
          <w:tcPr>
            <w:tcW w:w="780" w:type="dxa"/>
            <w:shd w:val="clear" w:color="auto" w:fill="auto"/>
            <w:hideMark/>
          </w:tcPr>
          <w:p w14:paraId="6138AA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5F048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2416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98B14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7AAF3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5D1FB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97A9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C3CEFE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CD244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F56EB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0,58</w:t>
            </w:r>
          </w:p>
        </w:tc>
        <w:tc>
          <w:tcPr>
            <w:tcW w:w="1701" w:type="dxa"/>
            <w:shd w:val="clear" w:color="auto" w:fill="auto"/>
            <w:hideMark/>
          </w:tcPr>
          <w:p w14:paraId="42A541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8D9BE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45BA54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51EA5D" w14:textId="77777777" w:rsidTr="0008381D">
        <w:trPr>
          <w:trHeight w:val="289"/>
        </w:trPr>
        <w:tc>
          <w:tcPr>
            <w:tcW w:w="553" w:type="dxa"/>
            <w:shd w:val="clear" w:color="auto" w:fill="auto"/>
            <w:hideMark/>
          </w:tcPr>
          <w:p w14:paraId="5F8619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1091</w:t>
            </w:r>
          </w:p>
        </w:tc>
        <w:tc>
          <w:tcPr>
            <w:tcW w:w="780" w:type="dxa"/>
            <w:shd w:val="clear" w:color="auto" w:fill="auto"/>
            <w:hideMark/>
          </w:tcPr>
          <w:p w14:paraId="367D57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193BD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BDA6B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550C7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6FF4B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AFD2D8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C7D0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59388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EA6C2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42FED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0,16</w:t>
            </w:r>
          </w:p>
        </w:tc>
        <w:tc>
          <w:tcPr>
            <w:tcW w:w="1701" w:type="dxa"/>
            <w:shd w:val="clear" w:color="auto" w:fill="auto"/>
            <w:hideMark/>
          </w:tcPr>
          <w:p w14:paraId="703731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106793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0906A7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F6AD4E" w14:textId="77777777" w:rsidTr="0008381D">
        <w:trPr>
          <w:trHeight w:val="289"/>
        </w:trPr>
        <w:tc>
          <w:tcPr>
            <w:tcW w:w="553" w:type="dxa"/>
            <w:shd w:val="clear" w:color="auto" w:fill="auto"/>
            <w:hideMark/>
          </w:tcPr>
          <w:p w14:paraId="6A7149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1092</w:t>
            </w:r>
          </w:p>
        </w:tc>
        <w:tc>
          <w:tcPr>
            <w:tcW w:w="780" w:type="dxa"/>
            <w:shd w:val="clear" w:color="auto" w:fill="auto"/>
            <w:hideMark/>
          </w:tcPr>
          <w:p w14:paraId="1724E6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DA285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F43E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B0E88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7917B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4072E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A85EB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E98373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08ACE0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80F0A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0,26</w:t>
            </w:r>
          </w:p>
        </w:tc>
        <w:tc>
          <w:tcPr>
            <w:tcW w:w="1701" w:type="dxa"/>
            <w:shd w:val="clear" w:color="auto" w:fill="auto"/>
            <w:hideMark/>
          </w:tcPr>
          <w:p w14:paraId="3419A6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7070F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4ECDD6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FB13FE" w14:textId="77777777" w:rsidTr="0008381D">
        <w:trPr>
          <w:trHeight w:val="289"/>
        </w:trPr>
        <w:tc>
          <w:tcPr>
            <w:tcW w:w="553" w:type="dxa"/>
            <w:shd w:val="clear" w:color="auto" w:fill="auto"/>
            <w:hideMark/>
          </w:tcPr>
          <w:p w14:paraId="00F16F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1093</w:t>
            </w:r>
          </w:p>
        </w:tc>
        <w:tc>
          <w:tcPr>
            <w:tcW w:w="780" w:type="dxa"/>
            <w:shd w:val="clear" w:color="auto" w:fill="auto"/>
            <w:hideMark/>
          </w:tcPr>
          <w:p w14:paraId="4944C0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D89F8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11A38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601B4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A7CAD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C126BF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C4FD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506DC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91800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EA7B9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0,15</w:t>
            </w:r>
          </w:p>
        </w:tc>
        <w:tc>
          <w:tcPr>
            <w:tcW w:w="1701" w:type="dxa"/>
            <w:shd w:val="clear" w:color="auto" w:fill="auto"/>
            <w:hideMark/>
          </w:tcPr>
          <w:p w14:paraId="379530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17CBD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975F9C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86301E9" w14:textId="77777777" w:rsidTr="0008381D">
        <w:trPr>
          <w:trHeight w:val="289"/>
        </w:trPr>
        <w:tc>
          <w:tcPr>
            <w:tcW w:w="553" w:type="dxa"/>
            <w:shd w:val="clear" w:color="auto" w:fill="auto"/>
            <w:hideMark/>
          </w:tcPr>
          <w:p w14:paraId="1BA0E3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1094</w:t>
            </w:r>
          </w:p>
        </w:tc>
        <w:tc>
          <w:tcPr>
            <w:tcW w:w="780" w:type="dxa"/>
            <w:shd w:val="clear" w:color="auto" w:fill="auto"/>
            <w:hideMark/>
          </w:tcPr>
          <w:p w14:paraId="063D18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0F224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5CD1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7DFB9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EBCF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76C4C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6847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B7BD85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926F75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EBA2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58D6C5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425CEF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2692FF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24CB89D" w14:textId="77777777" w:rsidTr="0008381D">
        <w:trPr>
          <w:trHeight w:val="289"/>
        </w:trPr>
        <w:tc>
          <w:tcPr>
            <w:tcW w:w="553" w:type="dxa"/>
            <w:shd w:val="clear" w:color="auto" w:fill="auto"/>
            <w:hideMark/>
          </w:tcPr>
          <w:p w14:paraId="0BA941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1095</w:t>
            </w:r>
          </w:p>
        </w:tc>
        <w:tc>
          <w:tcPr>
            <w:tcW w:w="780" w:type="dxa"/>
            <w:shd w:val="clear" w:color="auto" w:fill="auto"/>
            <w:hideMark/>
          </w:tcPr>
          <w:p w14:paraId="77485A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DC272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7AC7D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F4E5F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C52E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A5EE8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BD50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C1FCD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90ECA1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6C58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128F1F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17C1D7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2751FA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573F0E" w14:textId="77777777" w:rsidTr="0008381D">
        <w:trPr>
          <w:trHeight w:val="289"/>
        </w:trPr>
        <w:tc>
          <w:tcPr>
            <w:tcW w:w="553" w:type="dxa"/>
            <w:shd w:val="clear" w:color="auto" w:fill="auto"/>
            <w:hideMark/>
          </w:tcPr>
          <w:p w14:paraId="792CA1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1096</w:t>
            </w:r>
          </w:p>
        </w:tc>
        <w:tc>
          <w:tcPr>
            <w:tcW w:w="780" w:type="dxa"/>
            <w:shd w:val="clear" w:color="auto" w:fill="auto"/>
            <w:hideMark/>
          </w:tcPr>
          <w:p w14:paraId="403768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8C1BE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BB72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11C83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ECF6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BA61A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40F7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264777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347FB6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8388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40122B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14253C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399FBA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474C5EC" w14:textId="77777777" w:rsidTr="0008381D">
        <w:trPr>
          <w:trHeight w:val="289"/>
        </w:trPr>
        <w:tc>
          <w:tcPr>
            <w:tcW w:w="553" w:type="dxa"/>
            <w:shd w:val="clear" w:color="auto" w:fill="auto"/>
            <w:hideMark/>
          </w:tcPr>
          <w:p w14:paraId="3639D8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1097</w:t>
            </w:r>
          </w:p>
        </w:tc>
        <w:tc>
          <w:tcPr>
            <w:tcW w:w="780" w:type="dxa"/>
            <w:shd w:val="clear" w:color="auto" w:fill="auto"/>
            <w:hideMark/>
          </w:tcPr>
          <w:p w14:paraId="6422CE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6648B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43DA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81718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1464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E52409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8401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72DD0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3A6635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3E3B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1B6E32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6D8AD1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18DB56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43C75B" w14:textId="77777777" w:rsidTr="0008381D">
        <w:trPr>
          <w:trHeight w:val="289"/>
        </w:trPr>
        <w:tc>
          <w:tcPr>
            <w:tcW w:w="553" w:type="dxa"/>
            <w:shd w:val="clear" w:color="auto" w:fill="auto"/>
            <w:hideMark/>
          </w:tcPr>
          <w:p w14:paraId="04B123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1098</w:t>
            </w:r>
          </w:p>
        </w:tc>
        <w:tc>
          <w:tcPr>
            <w:tcW w:w="780" w:type="dxa"/>
            <w:shd w:val="clear" w:color="auto" w:fill="auto"/>
            <w:hideMark/>
          </w:tcPr>
          <w:p w14:paraId="1ABB82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67FCA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7847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457B7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1EBA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D7DC6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92E65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EF5DA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0E8D73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9523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076CEF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792336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6FB2EE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8976EF" w14:textId="77777777" w:rsidTr="0008381D">
        <w:trPr>
          <w:trHeight w:val="289"/>
        </w:trPr>
        <w:tc>
          <w:tcPr>
            <w:tcW w:w="553" w:type="dxa"/>
            <w:shd w:val="clear" w:color="auto" w:fill="auto"/>
            <w:hideMark/>
          </w:tcPr>
          <w:p w14:paraId="45F5A8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1099</w:t>
            </w:r>
          </w:p>
        </w:tc>
        <w:tc>
          <w:tcPr>
            <w:tcW w:w="780" w:type="dxa"/>
            <w:shd w:val="clear" w:color="auto" w:fill="auto"/>
            <w:hideMark/>
          </w:tcPr>
          <w:p w14:paraId="7C3CF0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8D25A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8E78F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687BC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5EF2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8CB94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2ABFA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ABA0C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544732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0245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483AEB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17771C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F82DD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5F87693" w14:textId="77777777" w:rsidTr="0008381D">
        <w:trPr>
          <w:trHeight w:val="289"/>
        </w:trPr>
        <w:tc>
          <w:tcPr>
            <w:tcW w:w="553" w:type="dxa"/>
            <w:shd w:val="clear" w:color="auto" w:fill="auto"/>
            <w:hideMark/>
          </w:tcPr>
          <w:p w14:paraId="66FB0F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1100</w:t>
            </w:r>
          </w:p>
        </w:tc>
        <w:tc>
          <w:tcPr>
            <w:tcW w:w="780" w:type="dxa"/>
            <w:shd w:val="clear" w:color="auto" w:fill="auto"/>
            <w:hideMark/>
          </w:tcPr>
          <w:p w14:paraId="4899B1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B2E90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47C45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E8202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A511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A2202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B79F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872BC5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4AF8CD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DBB52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0,15</w:t>
            </w:r>
          </w:p>
        </w:tc>
        <w:tc>
          <w:tcPr>
            <w:tcW w:w="1701" w:type="dxa"/>
            <w:shd w:val="clear" w:color="auto" w:fill="auto"/>
            <w:hideMark/>
          </w:tcPr>
          <w:p w14:paraId="266160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00C560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F2052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D0EDA38" w14:textId="77777777" w:rsidTr="0008381D">
        <w:trPr>
          <w:trHeight w:val="289"/>
        </w:trPr>
        <w:tc>
          <w:tcPr>
            <w:tcW w:w="553" w:type="dxa"/>
            <w:shd w:val="clear" w:color="auto" w:fill="auto"/>
            <w:hideMark/>
          </w:tcPr>
          <w:p w14:paraId="44E1B0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1101</w:t>
            </w:r>
          </w:p>
        </w:tc>
        <w:tc>
          <w:tcPr>
            <w:tcW w:w="780" w:type="dxa"/>
            <w:shd w:val="clear" w:color="auto" w:fill="auto"/>
            <w:hideMark/>
          </w:tcPr>
          <w:p w14:paraId="214764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AD606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D212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9168D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3CE8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BE44B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5E35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33C15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78C98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C6DA5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32B2C3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0F1314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A1184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C14CFF" w14:textId="77777777" w:rsidTr="0008381D">
        <w:trPr>
          <w:trHeight w:val="289"/>
        </w:trPr>
        <w:tc>
          <w:tcPr>
            <w:tcW w:w="553" w:type="dxa"/>
            <w:shd w:val="clear" w:color="auto" w:fill="auto"/>
            <w:hideMark/>
          </w:tcPr>
          <w:p w14:paraId="23C62D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1102</w:t>
            </w:r>
          </w:p>
        </w:tc>
        <w:tc>
          <w:tcPr>
            <w:tcW w:w="780" w:type="dxa"/>
            <w:shd w:val="clear" w:color="auto" w:fill="auto"/>
            <w:hideMark/>
          </w:tcPr>
          <w:p w14:paraId="04C618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EA5F1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F21A0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82518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29B4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5042F7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C9D45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87615A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2A192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14242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1,98</w:t>
            </w:r>
          </w:p>
        </w:tc>
        <w:tc>
          <w:tcPr>
            <w:tcW w:w="1701" w:type="dxa"/>
            <w:shd w:val="clear" w:color="auto" w:fill="auto"/>
            <w:hideMark/>
          </w:tcPr>
          <w:p w14:paraId="5EBB68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3019</w:t>
            </w:r>
          </w:p>
        </w:tc>
        <w:tc>
          <w:tcPr>
            <w:tcW w:w="1275" w:type="dxa"/>
            <w:shd w:val="clear" w:color="auto" w:fill="auto"/>
            <w:hideMark/>
          </w:tcPr>
          <w:p w14:paraId="56AA6D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3391AA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F958E02" w14:textId="77777777" w:rsidTr="0008381D">
        <w:trPr>
          <w:trHeight w:val="289"/>
        </w:trPr>
        <w:tc>
          <w:tcPr>
            <w:tcW w:w="553" w:type="dxa"/>
            <w:shd w:val="clear" w:color="auto" w:fill="auto"/>
            <w:hideMark/>
          </w:tcPr>
          <w:p w14:paraId="2C3E17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1103</w:t>
            </w:r>
          </w:p>
        </w:tc>
        <w:tc>
          <w:tcPr>
            <w:tcW w:w="780" w:type="dxa"/>
            <w:shd w:val="clear" w:color="auto" w:fill="auto"/>
            <w:hideMark/>
          </w:tcPr>
          <w:p w14:paraId="6515BD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E2663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BF83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B27FB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E032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EEB2E5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F5CF7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8DD3B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7FEE9C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5AF47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616096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3018, 3019</w:t>
            </w:r>
          </w:p>
        </w:tc>
        <w:tc>
          <w:tcPr>
            <w:tcW w:w="1275" w:type="dxa"/>
            <w:shd w:val="clear" w:color="auto" w:fill="auto"/>
            <w:hideMark/>
          </w:tcPr>
          <w:p w14:paraId="518DAF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39ED67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F43045" w14:textId="77777777" w:rsidTr="0008381D">
        <w:trPr>
          <w:trHeight w:val="289"/>
        </w:trPr>
        <w:tc>
          <w:tcPr>
            <w:tcW w:w="553" w:type="dxa"/>
            <w:shd w:val="clear" w:color="auto" w:fill="auto"/>
            <w:hideMark/>
          </w:tcPr>
          <w:p w14:paraId="2B0F15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1104</w:t>
            </w:r>
          </w:p>
        </w:tc>
        <w:tc>
          <w:tcPr>
            <w:tcW w:w="780" w:type="dxa"/>
            <w:shd w:val="clear" w:color="auto" w:fill="auto"/>
            <w:hideMark/>
          </w:tcPr>
          <w:p w14:paraId="7CB8C1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6DD16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C41A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03382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3299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740A0C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63F5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6D5382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D81A7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97D23F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30D8E2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B71EA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C345D8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651A13" w14:textId="77777777" w:rsidTr="0008381D">
        <w:trPr>
          <w:trHeight w:val="289"/>
        </w:trPr>
        <w:tc>
          <w:tcPr>
            <w:tcW w:w="553" w:type="dxa"/>
            <w:shd w:val="clear" w:color="auto" w:fill="auto"/>
            <w:hideMark/>
          </w:tcPr>
          <w:p w14:paraId="673838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1105</w:t>
            </w:r>
          </w:p>
        </w:tc>
        <w:tc>
          <w:tcPr>
            <w:tcW w:w="780" w:type="dxa"/>
            <w:shd w:val="clear" w:color="auto" w:fill="auto"/>
            <w:hideMark/>
          </w:tcPr>
          <w:p w14:paraId="72E51B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A4C8A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55C19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942E4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4BB4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68366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FC96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62CD1E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7D2BB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D03BA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0,14</w:t>
            </w:r>
          </w:p>
        </w:tc>
        <w:tc>
          <w:tcPr>
            <w:tcW w:w="1701" w:type="dxa"/>
            <w:shd w:val="clear" w:color="auto" w:fill="auto"/>
            <w:hideMark/>
          </w:tcPr>
          <w:p w14:paraId="73191C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256364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115337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576357E" w14:textId="77777777" w:rsidTr="0008381D">
        <w:trPr>
          <w:trHeight w:val="289"/>
        </w:trPr>
        <w:tc>
          <w:tcPr>
            <w:tcW w:w="553" w:type="dxa"/>
            <w:shd w:val="clear" w:color="auto" w:fill="auto"/>
            <w:hideMark/>
          </w:tcPr>
          <w:p w14:paraId="5DDEBC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1106</w:t>
            </w:r>
          </w:p>
        </w:tc>
        <w:tc>
          <w:tcPr>
            <w:tcW w:w="780" w:type="dxa"/>
            <w:shd w:val="clear" w:color="auto" w:fill="auto"/>
            <w:hideMark/>
          </w:tcPr>
          <w:p w14:paraId="44E086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49E59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9E236B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6598B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5908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9A243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26C5B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206B65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8D4EE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61858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0,21</w:t>
            </w:r>
          </w:p>
        </w:tc>
        <w:tc>
          <w:tcPr>
            <w:tcW w:w="1701" w:type="dxa"/>
            <w:shd w:val="clear" w:color="auto" w:fill="auto"/>
            <w:hideMark/>
          </w:tcPr>
          <w:p w14:paraId="5EFF27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DABBF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0E3927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BF6C27" w14:textId="77777777" w:rsidTr="0008381D">
        <w:trPr>
          <w:trHeight w:val="289"/>
        </w:trPr>
        <w:tc>
          <w:tcPr>
            <w:tcW w:w="553" w:type="dxa"/>
            <w:shd w:val="clear" w:color="auto" w:fill="auto"/>
            <w:hideMark/>
          </w:tcPr>
          <w:p w14:paraId="3A1DCE2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1107</w:t>
            </w:r>
          </w:p>
        </w:tc>
        <w:tc>
          <w:tcPr>
            <w:tcW w:w="780" w:type="dxa"/>
            <w:shd w:val="clear" w:color="auto" w:fill="auto"/>
            <w:hideMark/>
          </w:tcPr>
          <w:p w14:paraId="247A84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B3F2C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19033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40F5A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104A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0F941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B029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348E0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03998C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CA6FC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6D2854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F3A04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FD508C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7DE5434" w14:textId="77777777" w:rsidTr="0008381D">
        <w:trPr>
          <w:trHeight w:val="289"/>
        </w:trPr>
        <w:tc>
          <w:tcPr>
            <w:tcW w:w="553" w:type="dxa"/>
            <w:shd w:val="clear" w:color="auto" w:fill="auto"/>
            <w:hideMark/>
          </w:tcPr>
          <w:p w14:paraId="1B2C78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1108</w:t>
            </w:r>
          </w:p>
        </w:tc>
        <w:tc>
          <w:tcPr>
            <w:tcW w:w="780" w:type="dxa"/>
            <w:shd w:val="clear" w:color="auto" w:fill="auto"/>
            <w:hideMark/>
          </w:tcPr>
          <w:p w14:paraId="1411E8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E1E59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D538B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9251C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D13B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E488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6697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DDAF7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A227F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E371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2,65</w:t>
            </w:r>
          </w:p>
        </w:tc>
        <w:tc>
          <w:tcPr>
            <w:tcW w:w="1701" w:type="dxa"/>
            <w:shd w:val="clear" w:color="auto" w:fill="auto"/>
            <w:hideMark/>
          </w:tcPr>
          <w:p w14:paraId="0A869F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9A20D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8F8479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A63AAB" w14:textId="77777777" w:rsidTr="0008381D">
        <w:trPr>
          <w:trHeight w:val="289"/>
        </w:trPr>
        <w:tc>
          <w:tcPr>
            <w:tcW w:w="553" w:type="dxa"/>
            <w:shd w:val="clear" w:color="auto" w:fill="auto"/>
            <w:hideMark/>
          </w:tcPr>
          <w:p w14:paraId="2BE58A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1109</w:t>
            </w:r>
          </w:p>
        </w:tc>
        <w:tc>
          <w:tcPr>
            <w:tcW w:w="780" w:type="dxa"/>
            <w:shd w:val="clear" w:color="auto" w:fill="auto"/>
            <w:hideMark/>
          </w:tcPr>
          <w:p w14:paraId="1FECEA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EEF5C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FC5DB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47C44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68BF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394AAF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6FBC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99440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8D476A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9D9770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66B934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A1AE3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49C278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7F0620" w14:textId="77777777" w:rsidTr="0008381D">
        <w:trPr>
          <w:trHeight w:val="289"/>
        </w:trPr>
        <w:tc>
          <w:tcPr>
            <w:tcW w:w="553" w:type="dxa"/>
            <w:shd w:val="clear" w:color="auto" w:fill="auto"/>
            <w:hideMark/>
          </w:tcPr>
          <w:p w14:paraId="2AF5FF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1110</w:t>
            </w:r>
          </w:p>
        </w:tc>
        <w:tc>
          <w:tcPr>
            <w:tcW w:w="780" w:type="dxa"/>
            <w:shd w:val="clear" w:color="auto" w:fill="auto"/>
            <w:hideMark/>
          </w:tcPr>
          <w:p w14:paraId="3A52A1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F112C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DAD1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5942A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26FE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010EE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A511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992B41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C139DE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9DDF6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0,98</w:t>
            </w:r>
          </w:p>
        </w:tc>
        <w:tc>
          <w:tcPr>
            <w:tcW w:w="1701" w:type="dxa"/>
            <w:shd w:val="clear" w:color="auto" w:fill="auto"/>
            <w:hideMark/>
          </w:tcPr>
          <w:p w14:paraId="4E8FE0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00B04B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63DFF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A2D85C2" w14:textId="77777777" w:rsidTr="0008381D">
        <w:trPr>
          <w:trHeight w:val="289"/>
        </w:trPr>
        <w:tc>
          <w:tcPr>
            <w:tcW w:w="553" w:type="dxa"/>
            <w:shd w:val="clear" w:color="auto" w:fill="auto"/>
            <w:hideMark/>
          </w:tcPr>
          <w:p w14:paraId="1CB54C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1111</w:t>
            </w:r>
          </w:p>
        </w:tc>
        <w:tc>
          <w:tcPr>
            <w:tcW w:w="780" w:type="dxa"/>
            <w:shd w:val="clear" w:color="auto" w:fill="auto"/>
            <w:hideMark/>
          </w:tcPr>
          <w:p w14:paraId="72420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971E1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F1C2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5C580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EADC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25F51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837A7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A2B666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03C48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980D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0158E3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4A2712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80BDD1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857A93" w14:textId="77777777" w:rsidTr="0008381D">
        <w:trPr>
          <w:trHeight w:val="289"/>
        </w:trPr>
        <w:tc>
          <w:tcPr>
            <w:tcW w:w="553" w:type="dxa"/>
            <w:shd w:val="clear" w:color="auto" w:fill="auto"/>
            <w:hideMark/>
          </w:tcPr>
          <w:p w14:paraId="586965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1112</w:t>
            </w:r>
          </w:p>
        </w:tc>
        <w:tc>
          <w:tcPr>
            <w:tcW w:w="780" w:type="dxa"/>
            <w:shd w:val="clear" w:color="auto" w:fill="auto"/>
            <w:hideMark/>
          </w:tcPr>
          <w:p w14:paraId="5E6DAB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064EC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D1F5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3C69A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1AB2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38DE8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BD54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52531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F4A0A3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76EC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2B4968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A367F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7C13E7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B204B7" w14:textId="77777777" w:rsidTr="0008381D">
        <w:trPr>
          <w:trHeight w:val="289"/>
        </w:trPr>
        <w:tc>
          <w:tcPr>
            <w:tcW w:w="553" w:type="dxa"/>
            <w:shd w:val="clear" w:color="auto" w:fill="auto"/>
            <w:hideMark/>
          </w:tcPr>
          <w:p w14:paraId="5F34F82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1113</w:t>
            </w:r>
          </w:p>
        </w:tc>
        <w:tc>
          <w:tcPr>
            <w:tcW w:w="780" w:type="dxa"/>
            <w:shd w:val="clear" w:color="auto" w:fill="auto"/>
            <w:hideMark/>
          </w:tcPr>
          <w:p w14:paraId="0E208C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1B1EA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8FCC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4A696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5EAD0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C4515F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67E3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8884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56AA0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8C6A0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0,45</w:t>
            </w:r>
          </w:p>
        </w:tc>
        <w:tc>
          <w:tcPr>
            <w:tcW w:w="1701" w:type="dxa"/>
            <w:shd w:val="clear" w:color="auto" w:fill="auto"/>
            <w:hideMark/>
          </w:tcPr>
          <w:p w14:paraId="07013D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59AD4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FC4C47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8AFC99" w14:textId="77777777" w:rsidTr="0008381D">
        <w:trPr>
          <w:trHeight w:val="289"/>
        </w:trPr>
        <w:tc>
          <w:tcPr>
            <w:tcW w:w="553" w:type="dxa"/>
            <w:shd w:val="clear" w:color="auto" w:fill="auto"/>
            <w:hideMark/>
          </w:tcPr>
          <w:p w14:paraId="5E11D8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1114</w:t>
            </w:r>
          </w:p>
        </w:tc>
        <w:tc>
          <w:tcPr>
            <w:tcW w:w="780" w:type="dxa"/>
            <w:shd w:val="clear" w:color="auto" w:fill="auto"/>
            <w:hideMark/>
          </w:tcPr>
          <w:p w14:paraId="6DBB65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944AB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A63BD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F6FDA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18A6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B2CDF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9485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BE29EF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FF9BA6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70FC9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7B976B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AF47F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0BA7E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0EAA59C" w14:textId="77777777" w:rsidTr="0008381D">
        <w:trPr>
          <w:trHeight w:val="289"/>
        </w:trPr>
        <w:tc>
          <w:tcPr>
            <w:tcW w:w="553" w:type="dxa"/>
            <w:shd w:val="clear" w:color="auto" w:fill="auto"/>
            <w:hideMark/>
          </w:tcPr>
          <w:p w14:paraId="5C3920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1115</w:t>
            </w:r>
          </w:p>
        </w:tc>
        <w:tc>
          <w:tcPr>
            <w:tcW w:w="780" w:type="dxa"/>
            <w:shd w:val="clear" w:color="auto" w:fill="auto"/>
            <w:hideMark/>
          </w:tcPr>
          <w:p w14:paraId="16A91D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0DF2A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C60C6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7B2B0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D351C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98CD8C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63F8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40E33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58E4E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5185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0,36</w:t>
            </w:r>
          </w:p>
        </w:tc>
        <w:tc>
          <w:tcPr>
            <w:tcW w:w="1701" w:type="dxa"/>
            <w:shd w:val="clear" w:color="auto" w:fill="auto"/>
            <w:hideMark/>
          </w:tcPr>
          <w:p w14:paraId="387299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1F8089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1345D4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C69067" w14:textId="77777777" w:rsidTr="0008381D">
        <w:trPr>
          <w:trHeight w:val="289"/>
        </w:trPr>
        <w:tc>
          <w:tcPr>
            <w:tcW w:w="553" w:type="dxa"/>
            <w:shd w:val="clear" w:color="auto" w:fill="auto"/>
            <w:hideMark/>
          </w:tcPr>
          <w:p w14:paraId="597BB5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1116</w:t>
            </w:r>
          </w:p>
        </w:tc>
        <w:tc>
          <w:tcPr>
            <w:tcW w:w="780" w:type="dxa"/>
            <w:shd w:val="clear" w:color="auto" w:fill="auto"/>
            <w:hideMark/>
          </w:tcPr>
          <w:p w14:paraId="79DFC8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92D84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24A65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B16A9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7975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92EED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E16D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326E3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CBBF07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055B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0,23</w:t>
            </w:r>
          </w:p>
        </w:tc>
        <w:tc>
          <w:tcPr>
            <w:tcW w:w="1701" w:type="dxa"/>
            <w:shd w:val="clear" w:color="auto" w:fill="auto"/>
            <w:hideMark/>
          </w:tcPr>
          <w:p w14:paraId="359DB0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D7646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D6AF85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CA259E" w14:textId="77777777" w:rsidTr="0008381D">
        <w:trPr>
          <w:trHeight w:val="289"/>
        </w:trPr>
        <w:tc>
          <w:tcPr>
            <w:tcW w:w="553" w:type="dxa"/>
            <w:shd w:val="clear" w:color="auto" w:fill="auto"/>
            <w:hideMark/>
          </w:tcPr>
          <w:p w14:paraId="2DC672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1117</w:t>
            </w:r>
          </w:p>
        </w:tc>
        <w:tc>
          <w:tcPr>
            <w:tcW w:w="780" w:type="dxa"/>
            <w:shd w:val="clear" w:color="auto" w:fill="auto"/>
            <w:hideMark/>
          </w:tcPr>
          <w:p w14:paraId="311107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569EE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BE907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5D369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A8696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85050D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3AB6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381D1B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5858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5128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0,84</w:t>
            </w:r>
          </w:p>
        </w:tc>
        <w:tc>
          <w:tcPr>
            <w:tcW w:w="1701" w:type="dxa"/>
            <w:shd w:val="clear" w:color="auto" w:fill="auto"/>
            <w:hideMark/>
          </w:tcPr>
          <w:p w14:paraId="32792E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DEA26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AC9ABA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7306CE" w14:textId="77777777" w:rsidTr="0008381D">
        <w:trPr>
          <w:trHeight w:val="289"/>
        </w:trPr>
        <w:tc>
          <w:tcPr>
            <w:tcW w:w="553" w:type="dxa"/>
            <w:shd w:val="clear" w:color="auto" w:fill="auto"/>
            <w:hideMark/>
          </w:tcPr>
          <w:p w14:paraId="74FD49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1118</w:t>
            </w:r>
          </w:p>
        </w:tc>
        <w:tc>
          <w:tcPr>
            <w:tcW w:w="780" w:type="dxa"/>
            <w:shd w:val="clear" w:color="auto" w:fill="auto"/>
            <w:hideMark/>
          </w:tcPr>
          <w:p w14:paraId="3408BB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E0DC0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0A9F4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312DA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55FF4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3AD49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4FACC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4915D7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BADC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6AD88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0,13</w:t>
            </w:r>
          </w:p>
        </w:tc>
        <w:tc>
          <w:tcPr>
            <w:tcW w:w="1701" w:type="dxa"/>
            <w:shd w:val="clear" w:color="auto" w:fill="auto"/>
            <w:hideMark/>
          </w:tcPr>
          <w:p w14:paraId="0A5CD1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25EC8F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F3EE8B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695C035" w14:textId="77777777" w:rsidTr="0008381D">
        <w:trPr>
          <w:trHeight w:val="289"/>
        </w:trPr>
        <w:tc>
          <w:tcPr>
            <w:tcW w:w="553" w:type="dxa"/>
            <w:shd w:val="clear" w:color="auto" w:fill="auto"/>
            <w:hideMark/>
          </w:tcPr>
          <w:p w14:paraId="7952D5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1119</w:t>
            </w:r>
          </w:p>
        </w:tc>
        <w:tc>
          <w:tcPr>
            <w:tcW w:w="780" w:type="dxa"/>
            <w:shd w:val="clear" w:color="auto" w:fill="auto"/>
            <w:hideMark/>
          </w:tcPr>
          <w:p w14:paraId="79CE43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8F857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A2EBB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DDEB3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A35D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40A51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0AAF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05931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5E8F5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53083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3135B5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48BD0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2BBB82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8430BBF" w14:textId="77777777" w:rsidTr="0008381D">
        <w:trPr>
          <w:trHeight w:val="289"/>
        </w:trPr>
        <w:tc>
          <w:tcPr>
            <w:tcW w:w="553" w:type="dxa"/>
            <w:shd w:val="clear" w:color="auto" w:fill="auto"/>
            <w:hideMark/>
          </w:tcPr>
          <w:p w14:paraId="668ED5C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1120</w:t>
            </w:r>
          </w:p>
        </w:tc>
        <w:tc>
          <w:tcPr>
            <w:tcW w:w="780" w:type="dxa"/>
            <w:shd w:val="clear" w:color="auto" w:fill="auto"/>
            <w:hideMark/>
          </w:tcPr>
          <w:p w14:paraId="10AC85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57AB3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5731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F13A1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F369B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CED82B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EBBA7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023313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2498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40987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0,59</w:t>
            </w:r>
          </w:p>
        </w:tc>
        <w:tc>
          <w:tcPr>
            <w:tcW w:w="1701" w:type="dxa"/>
            <w:shd w:val="clear" w:color="auto" w:fill="auto"/>
            <w:hideMark/>
          </w:tcPr>
          <w:p w14:paraId="4C9437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6D0F9A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AB837D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24DC6A8" w14:textId="77777777" w:rsidTr="0008381D">
        <w:trPr>
          <w:trHeight w:val="289"/>
        </w:trPr>
        <w:tc>
          <w:tcPr>
            <w:tcW w:w="553" w:type="dxa"/>
            <w:shd w:val="clear" w:color="auto" w:fill="auto"/>
            <w:hideMark/>
          </w:tcPr>
          <w:p w14:paraId="212FC2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1121</w:t>
            </w:r>
          </w:p>
        </w:tc>
        <w:tc>
          <w:tcPr>
            <w:tcW w:w="780" w:type="dxa"/>
            <w:shd w:val="clear" w:color="auto" w:fill="auto"/>
            <w:hideMark/>
          </w:tcPr>
          <w:p w14:paraId="404A89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679C8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9087A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551E9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741C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75BBD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B48F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FE7BFF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BD73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FE21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5E5155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715396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EC04CC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EEE05F" w14:textId="77777777" w:rsidTr="0008381D">
        <w:trPr>
          <w:trHeight w:val="289"/>
        </w:trPr>
        <w:tc>
          <w:tcPr>
            <w:tcW w:w="553" w:type="dxa"/>
            <w:shd w:val="clear" w:color="auto" w:fill="auto"/>
            <w:hideMark/>
          </w:tcPr>
          <w:p w14:paraId="309F86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1122</w:t>
            </w:r>
          </w:p>
        </w:tc>
        <w:tc>
          <w:tcPr>
            <w:tcW w:w="780" w:type="dxa"/>
            <w:shd w:val="clear" w:color="auto" w:fill="auto"/>
            <w:hideMark/>
          </w:tcPr>
          <w:p w14:paraId="72F7D5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8D522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A616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5AF88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15C4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031FF5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1E5F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D349F1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C782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ED9F6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2AC7EE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324F9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C9688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51DEC0" w14:textId="77777777" w:rsidTr="0008381D">
        <w:trPr>
          <w:trHeight w:val="289"/>
        </w:trPr>
        <w:tc>
          <w:tcPr>
            <w:tcW w:w="553" w:type="dxa"/>
            <w:shd w:val="clear" w:color="auto" w:fill="auto"/>
            <w:hideMark/>
          </w:tcPr>
          <w:p w14:paraId="5ECC99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1123</w:t>
            </w:r>
          </w:p>
        </w:tc>
        <w:tc>
          <w:tcPr>
            <w:tcW w:w="780" w:type="dxa"/>
            <w:shd w:val="clear" w:color="auto" w:fill="auto"/>
            <w:hideMark/>
          </w:tcPr>
          <w:p w14:paraId="6A1F23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7A1F9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DE7A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110EC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15C7C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426273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6BB7D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1C71ED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F6844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3C98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0,23</w:t>
            </w:r>
          </w:p>
        </w:tc>
        <w:tc>
          <w:tcPr>
            <w:tcW w:w="1701" w:type="dxa"/>
            <w:shd w:val="clear" w:color="auto" w:fill="auto"/>
            <w:hideMark/>
          </w:tcPr>
          <w:p w14:paraId="49AA53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2659E2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15523F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06C7AA" w14:textId="77777777" w:rsidTr="0008381D">
        <w:trPr>
          <w:trHeight w:val="289"/>
        </w:trPr>
        <w:tc>
          <w:tcPr>
            <w:tcW w:w="553" w:type="dxa"/>
            <w:shd w:val="clear" w:color="auto" w:fill="auto"/>
            <w:hideMark/>
          </w:tcPr>
          <w:p w14:paraId="61CD7D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1124</w:t>
            </w:r>
          </w:p>
        </w:tc>
        <w:tc>
          <w:tcPr>
            <w:tcW w:w="780" w:type="dxa"/>
            <w:shd w:val="clear" w:color="auto" w:fill="auto"/>
            <w:hideMark/>
          </w:tcPr>
          <w:p w14:paraId="234B5B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CF637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CB075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89A43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1925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CB7101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F14E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6204C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C5EFA9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2C190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0,35</w:t>
            </w:r>
          </w:p>
        </w:tc>
        <w:tc>
          <w:tcPr>
            <w:tcW w:w="1701" w:type="dxa"/>
            <w:shd w:val="clear" w:color="auto" w:fill="auto"/>
            <w:hideMark/>
          </w:tcPr>
          <w:p w14:paraId="16E10A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265FB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D6F687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ADA79B" w14:textId="77777777" w:rsidTr="0008381D">
        <w:trPr>
          <w:trHeight w:val="289"/>
        </w:trPr>
        <w:tc>
          <w:tcPr>
            <w:tcW w:w="553" w:type="dxa"/>
            <w:shd w:val="clear" w:color="auto" w:fill="auto"/>
            <w:hideMark/>
          </w:tcPr>
          <w:p w14:paraId="7B2101F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1125</w:t>
            </w:r>
          </w:p>
        </w:tc>
        <w:tc>
          <w:tcPr>
            <w:tcW w:w="780" w:type="dxa"/>
            <w:shd w:val="clear" w:color="auto" w:fill="auto"/>
            <w:hideMark/>
          </w:tcPr>
          <w:p w14:paraId="3C5534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BC34F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D374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12B89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3F83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598294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7400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23D5C4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709C76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3318A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0,31</w:t>
            </w:r>
          </w:p>
        </w:tc>
        <w:tc>
          <w:tcPr>
            <w:tcW w:w="1701" w:type="dxa"/>
            <w:shd w:val="clear" w:color="auto" w:fill="auto"/>
            <w:hideMark/>
          </w:tcPr>
          <w:p w14:paraId="6C448F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1D302F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C8BC26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0835F5" w14:textId="77777777" w:rsidTr="0008381D">
        <w:trPr>
          <w:trHeight w:val="289"/>
        </w:trPr>
        <w:tc>
          <w:tcPr>
            <w:tcW w:w="553" w:type="dxa"/>
            <w:shd w:val="clear" w:color="auto" w:fill="auto"/>
            <w:hideMark/>
          </w:tcPr>
          <w:p w14:paraId="6429F4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1126</w:t>
            </w:r>
          </w:p>
        </w:tc>
        <w:tc>
          <w:tcPr>
            <w:tcW w:w="780" w:type="dxa"/>
            <w:shd w:val="clear" w:color="auto" w:fill="auto"/>
            <w:hideMark/>
          </w:tcPr>
          <w:p w14:paraId="3886E0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97040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26010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A7298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4092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31C5B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79CD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C9A17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43284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6DA09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0,28</w:t>
            </w:r>
          </w:p>
        </w:tc>
        <w:tc>
          <w:tcPr>
            <w:tcW w:w="1701" w:type="dxa"/>
            <w:shd w:val="clear" w:color="auto" w:fill="auto"/>
            <w:hideMark/>
          </w:tcPr>
          <w:p w14:paraId="09B66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35FBC5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6CAF43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56F5FF" w14:textId="77777777" w:rsidTr="0008381D">
        <w:trPr>
          <w:trHeight w:val="289"/>
        </w:trPr>
        <w:tc>
          <w:tcPr>
            <w:tcW w:w="553" w:type="dxa"/>
            <w:shd w:val="clear" w:color="auto" w:fill="auto"/>
            <w:hideMark/>
          </w:tcPr>
          <w:p w14:paraId="4C9548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1127</w:t>
            </w:r>
          </w:p>
        </w:tc>
        <w:tc>
          <w:tcPr>
            <w:tcW w:w="780" w:type="dxa"/>
            <w:shd w:val="clear" w:color="auto" w:fill="auto"/>
            <w:hideMark/>
          </w:tcPr>
          <w:p w14:paraId="160CB8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103E6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BE0C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EECA9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839BE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A3DB6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C8C06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2EA0D7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12912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B583F1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137A3E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3018</w:t>
            </w:r>
          </w:p>
        </w:tc>
        <w:tc>
          <w:tcPr>
            <w:tcW w:w="1275" w:type="dxa"/>
            <w:shd w:val="clear" w:color="auto" w:fill="auto"/>
            <w:hideMark/>
          </w:tcPr>
          <w:p w14:paraId="53BFCE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05EB51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252A5C6" w14:textId="77777777" w:rsidTr="0008381D">
        <w:trPr>
          <w:trHeight w:val="289"/>
        </w:trPr>
        <w:tc>
          <w:tcPr>
            <w:tcW w:w="553" w:type="dxa"/>
            <w:shd w:val="clear" w:color="auto" w:fill="auto"/>
            <w:hideMark/>
          </w:tcPr>
          <w:p w14:paraId="00080B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1128</w:t>
            </w:r>
          </w:p>
        </w:tc>
        <w:tc>
          <w:tcPr>
            <w:tcW w:w="780" w:type="dxa"/>
            <w:shd w:val="clear" w:color="auto" w:fill="auto"/>
            <w:hideMark/>
          </w:tcPr>
          <w:p w14:paraId="4FB9DA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8097D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F0D1F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571C1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812DE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F7614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5BED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B652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D8AF5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7017A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0,16</w:t>
            </w:r>
          </w:p>
        </w:tc>
        <w:tc>
          <w:tcPr>
            <w:tcW w:w="1701" w:type="dxa"/>
            <w:shd w:val="clear" w:color="auto" w:fill="auto"/>
            <w:hideMark/>
          </w:tcPr>
          <w:p w14:paraId="0ECDCD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085AD7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0009B4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F81A950" w14:textId="77777777" w:rsidTr="0008381D">
        <w:trPr>
          <w:trHeight w:val="289"/>
        </w:trPr>
        <w:tc>
          <w:tcPr>
            <w:tcW w:w="553" w:type="dxa"/>
            <w:shd w:val="clear" w:color="auto" w:fill="auto"/>
            <w:hideMark/>
          </w:tcPr>
          <w:p w14:paraId="0C1A893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1129</w:t>
            </w:r>
          </w:p>
        </w:tc>
        <w:tc>
          <w:tcPr>
            <w:tcW w:w="780" w:type="dxa"/>
            <w:shd w:val="clear" w:color="auto" w:fill="auto"/>
            <w:hideMark/>
          </w:tcPr>
          <w:p w14:paraId="710EB6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C7798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31AC5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527C3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85E9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64D89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CD700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49D5F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A3165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9DC4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0,70</w:t>
            </w:r>
          </w:p>
        </w:tc>
        <w:tc>
          <w:tcPr>
            <w:tcW w:w="1701" w:type="dxa"/>
            <w:shd w:val="clear" w:color="auto" w:fill="auto"/>
            <w:hideMark/>
          </w:tcPr>
          <w:p w14:paraId="1C7EBC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451C8C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339E7E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1A441C" w14:textId="77777777" w:rsidTr="0008381D">
        <w:trPr>
          <w:trHeight w:val="289"/>
        </w:trPr>
        <w:tc>
          <w:tcPr>
            <w:tcW w:w="553" w:type="dxa"/>
            <w:shd w:val="clear" w:color="auto" w:fill="auto"/>
            <w:hideMark/>
          </w:tcPr>
          <w:p w14:paraId="1C1991C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1130</w:t>
            </w:r>
          </w:p>
        </w:tc>
        <w:tc>
          <w:tcPr>
            <w:tcW w:w="780" w:type="dxa"/>
            <w:shd w:val="clear" w:color="auto" w:fill="auto"/>
            <w:hideMark/>
          </w:tcPr>
          <w:p w14:paraId="1BFB53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13C68E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357D4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B912F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D103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C7B68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6961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BDCA0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9FD3EC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35D000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1,92</w:t>
            </w:r>
          </w:p>
        </w:tc>
        <w:tc>
          <w:tcPr>
            <w:tcW w:w="1701" w:type="dxa"/>
            <w:shd w:val="clear" w:color="auto" w:fill="auto"/>
            <w:hideMark/>
          </w:tcPr>
          <w:p w14:paraId="41D7C4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0D9350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778F9F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932469D" w14:textId="77777777" w:rsidTr="0008381D">
        <w:trPr>
          <w:trHeight w:val="289"/>
        </w:trPr>
        <w:tc>
          <w:tcPr>
            <w:tcW w:w="553" w:type="dxa"/>
            <w:shd w:val="clear" w:color="auto" w:fill="auto"/>
            <w:hideMark/>
          </w:tcPr>
          <w:p w14:paraId="4A4D56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1131</w:t>
            </w:r>
          </w:p>
        </w:tc>
        <w:tc>
          <w:tcPr>
            <w:tcW w:w="780" w:type="dxa"/>
            <w:shd w:val="clear" w:color="auto" w:fill="auto"/>
            <w:hideMark/>
          </w:tcPr>
          <w:p w14:paraId="140071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00817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1812D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3B0DA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2C583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E43189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144A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87FC52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BC1C2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390BE9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0,16</w:t>
            </w:r>
          </w:p>
        </w:tc>
        <w:tc>
          <w:tcPr>
            <w:tcW w:w="1701" w:type="dxa"/>
            <w:shd w:val="clear" w:color="auto" w:fill="auto"/>
            <w:hideMark/>
          </w:tcPr>
          <w:p w14:paraId="12ED5A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36B906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334BC8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7AD379" w14:textId="77777777" w:rsidTr="0008381D">
        <w:trPr>
          <w:trHeight w:val="289"/>
        </w:trPr>
        <w:tc>
          <w:tcPr>
            <w:tcW w:w="553" w:type="dxa"/>
            <w:shd w:val="clear" w:color="auto" w:fill="auto"/>
            <w:hideMark/>
          </w:tcPr>
          <w:p w14:paraId="2C118CF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1132</w:t>
            </w:r>
          </w:p>
        </w:tc>
        <w:tc>
          <w:tcPr>
            <w:tcW w:w="780" w:type="dxa"/>
            <w:shd w:val="clear" w:color="auto" w:fill="auto"/>
            <w:hideMark/>
          </w:tcPr>
          <w:p w14:paraId="3859A79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27F06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E32C4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CB2BA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B4A4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0113F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0C2A2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5DE56D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B639C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2D2EEF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0,30</w:t>
            </w:r>
          </w:p>
        </w:tc>
        <w:tc>
          <w:tcPr>
            <w:tcW w:w="1701" w:type="dxa"/>
            <w:shd w:val="clear" w:color="auto" w:fill="auto"/>
            <w:hideMark/>
          </w:tcPr>
          <w:p w14:paraId="71256C3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43B469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B2FBD3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F968F1E" w14:textId="77777777" w:rsidTr="0008381D">
        <w:trPr>
          <w:trHeight w:val="289"/>
        </w:trPr>
        <w:tc>
          <w:tcPr>
            <w:tcW w:w="553" w:type="dxa"/>
            <w:shd w:val="clear" w:color="auto" w:fill="auto"/>
            <w:hideMark/>
          </w:tcPr>
          <w:p w14:paraId="48BBFA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1133</w:t>
            </w:r>
          </w:p>
        </w:tc>
        <w:tc>
          <w:tcPr>
            <w:tcW w:w="780" w:type="dxa"/>
            <w:shd w:val="clear" w:color="auto" w:fill="auto"/>
            <w:hideMark/>
          </w:tcPr>
          <w:p w14:paraId="6E89F2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3D181C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11A13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0671A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E6EAB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ADCC8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8B91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968723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F20C5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ECFF1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0,09</w:t>
            </w:r>
          </w:p>
        </w:tc>
        <w:tc>
          <w:tcPr>
            <w:tcW w:w="1701" w:type="dxa"/>
            <w:shd w:val="clear" w:color="auto" w:fill="auto"/>
            <w:hideMark/>
          </w:tcPr>
          <w:p w14:paraId="5A79F0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130096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8A4A69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E5D822" w14:textId="77777777" w:rsidTr="0008381D">
        <w:trPr>
          <w:trHeight w:val="289"/>
        </w:trPr>
        <w:tc>
          <w:tcPr>
            <w:tcW w:w="553" w:type="dxa"/>
            <w:shd w:val="clear" w:color="auto" w:fill="auto"/>
            <w:hideMark/>
          </w:tcPr>
          <w:p w14:paraId="0CE17A4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1134</w:t>
            </w:r>
          </w:p>
        </w:tc>
        <w:tc>
          <w:tcPr>
            <w:tcW w:w="780" w:type="dxa"/>
            <w:shd w:val="clear" w:color="auto" w:fill="auto"/>
            <w:hideMark/>
          </w:tcPr>
          <w:p w14:paraId="411CF6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0F2468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2D006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197D2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76F1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245B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DB3D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4DCAC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D50AF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812B33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0,38</w:t>
            </w:r>
          </w:p>
        </w:tc>
        <w:tc>
          <w:tcPr>
            <w:tcW w:w="1701" w:type="dxa"/>
            <w:shd w:val="clear" w:color="auto" w:fill="auto"/>
            <w:hideMark/>
          </w:tcPr>
          <w:p w14:paraId="10715C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67FA7F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FEDA52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652861" w14:textId="77777777" w:rsidTr="0008381D">
        <w:trPr>
          <w:trHeight w:val="289"/>
        </w:trPr>
        <w:tc>
          <w:tcPr>
            <w:tcW w:w="553" w:type="dxa"/>
            <w:shd w:val="clear" w:color="auto" w:fill="auto"/>
            <w:hideMark/>
          </w:tcPr>
          <w:p w14:paraId="1EFB47E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1135</w:t>
            </w:r>
          </w:p>
        </w:tc>
        <w:tc>
          <w:tcPr>
            <w:tcW w:w="780" w:type="dxa"/>
            <w:shd w:val="clear" w:color="auto" w:fill="auto"/>
            <w:hideMark/>
          </w:tcPr>
          <w:p w14:paraId="29031A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718A9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83CA2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933C1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80F4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B40D13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A7BA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97455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4B6B4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5E635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0,53</w:t>
            </w:r>
          </w:p>
        </w:tc>
        <w:tc>
          <w:tcPr>
            <w:tcW w:w="1701" w:type="dxa"/>
            <w:shd w:val="clear" w:color="auto" w:fill="auto"/>
            <w:hideMark/>
          </w:tcPr>
          <w:p w14:paraId="2F1612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7CDBB7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428482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1C73CA" w14:textId="77777777" w:rsidTr="0008381D">
        <w:trPr>
          <w:trHeight w:val="289"/>
        </w:trPr>
        <w:tc>
          <w:tcPr>
            <w:tcW w:w="553" w:type="dxa"/>
            <w:shd w:val="clear" w:color="auto" w:fill="auto"/>
            <w:hideMark/>
          </w:tcPr>
          <w:p w14:paraId="0729DC1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1136</w:t>
            </w:r>
          </w:p>
        </w:tc>
        <w:tc>
          <w:tcPr>
            <w:tcW w:w="780" w:type="dxa"/>
            <w:shd w:val="clear" w:color="auto" w:fill="auto"/>
            <w:hideMark/>
          </w:tcPr>
          <w:p w14:paraId="6BECC1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4D114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404A1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0A3F3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CD284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3413A4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86698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F8423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118A7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0F966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0,75</w:t>
            </w:r>
          </w:p>
        </w:tc>
        <w:tc>
          <w:tcPr>
            <w:tcW w:w="1701" w:type="dxa"/>
            <w:shd w:val="clear" w:color="auto" w:fill="auto"/>
            <w:hideMark/>
          </w:tcPr>
          <w:p w14:paraId="3AE788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5F750B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839D13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42E0F1" w14:textId="77777777" w:rsidTr="0008381D">
        <w:trPr>
          <w:trHeight w:val="289"/>
        </w:trPr>
        <w:tc>
          <w:tcPr>
            <w:tcW w:w="553" w:type="dxa"/>
            <w:shd w:val="clear" w:color="auto" w:fill="auto"/>
            <w:hideMark/>
          </w:tcPr>
          <w:p w14:paraId="386BF7D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1137</w:t>
            </w:r>
          </w:p>
        </w:tc>
        <w:tc>
          <w:tcPr>
            <w:tcW w:w="780" w:type="dxa"/>
            <w:shd w:val="clear" w:color="auto" w:fill="auto"/>
            <w:hideMark/>
          </w:tcPr>
          <w:p w14:paraId="210F60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5E2AD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2BB3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B9FC5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68C3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2A671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C14B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72851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C67AAB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00D7B5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0,23</w:t>
            </w:r>
          </w:p>
        </w:tc>
        <w:tc>
          <w:tcPr>
            <w:tcW w:w="1701" w:type="dxa"/>
            <w:shd w:val="clear" w:color="auto" w:fill="auto"/>
            <w:hideMark/>
          </w:tcPr>
          <w:p w14:paraId="50415C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76978D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F1C3C5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5970A66" w14:textId="77777777" w:rsidTr="0008381D">
        <w:trPr>
          <w:trHeight w:val="289"/>
        </w:trPr>
        <w:tc>
          <w:tcPr>
            <w:tcW w:w="553" w:type="dxa"/>
            <w:shd w:val="clear" w:color="auto" w:fill="auto"/>
            <w:hideMark/>
          </w:tcPr>
          <w:p w14:paraId="66827CB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1138</w:t>
            </w:r>
          </w:p>
        </w:tc>
        <w:tc>
          <w:tcPr>
            <w:tcW w:w="780" w:type="dxa"/>
            <w:shd w:val="clear" w:color="auto" w:fill="auto"/>
            <w:hideMark/>
          </w:tcPr>
          <w:p w14:paraId="36F74A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7DED3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70CF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4D120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E01F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22C604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7761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DD541A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945167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A7A8D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0,27</w:t>
            </w:r>
          </w:p>
        </w:tc>
        <w:tc>
          <w:tcPr>
            <w:tcW w:w="1701" w:type="dxa"/>
            <w:shd w:val="clear" w:color="auto" w:fill="auto"/>
            <w:hideMark/>
          </w:tcPr>
          <w:p w14:paraId="2AA44C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7C22AC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95323F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0E168F" w14:textId="77777777" w:rsidTr="0008381D">
        <w:trPr>
          <w:trHeight w:val="289"/>
        </w:trPr>
        <w:tc>
          <w:tcPr>
            <w:tcW w:w="553" w:type="dxa"/>
            <w:shd w:val="clear" w:color="auto" w:fill="auto"/>
            <w:hideMark/>
          </w:tcPr>
          <w:p w14:paraId="62433F1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1139</w:t>
            </w:r>
          </w:p>
        </w:tc>
        <w:tc>
          <w:tcPr>
            <w:tcW w:w="780" w:type="dxa"/>
            <w:shd w:val="clear" w:color="auto" w:fill="auto"/>
            <w:hideMark/>
          </w:tcPr>
          <w:p w14:paraId="48D97C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A8EE3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6B432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A055D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EFAC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BB63F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AF673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B85E5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B072B3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116B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0,36</w:t>
            </w:r>
          </w:p>
        </w:tc>
        <w:tc>
          <w:tcPr>
            <w:tcW w:w="1701" w:type="dxa"/>
            <w:shd w:val="clear" w:color="auto" w:fill="auto"/>
            <w:hideMark/>
          </w:tcPr>
          <w:p w14:paraId="205F29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3017</w:t>
            </w:r>
          </w:p>
        </w:tc>
        <w:tc>
          <w:tcPr>
            <w:tcW w:w="1275" w:type="dxa"/>
            <w:shd w:val="clear" w:color="auto" w:fill="auto"/>
            <w:hideMark/>
          </w:tcPr>
          <w:p w14:paraId="7DC9AB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CBDF28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A9A0001" w14:textId="77777777" w:rsidTr="0008381D">
        <w:trPr>
          <w:trHeight w:val="289"/>
        </w:trPr>
        <w:tc>
          <w:tcPr>
            <w:tcW w:w="553" w:type="dxa"/>
            <w:shd w:val="clear" w:color="auto" w:fill="auto"/>
            <w:hideMark/>
          </w:tcPr>
          <w:p w14:paraId="37873B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1140</w:t>
            </w:r>
          </w:p>
        </w:tc>
        <w:tc>
          <w:tcPr>
            <w:tcW w:w="780" w:type="dxa"/>
            <w:shd w:val="clear" w:color="auto" w:fill="auto"/>
            <w:hideMark/>
          </w:tcPr>
          <w:p w14:paraId="5A0CC6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7182B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5557A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B4FBD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1747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2468A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CD05F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E339A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26700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5A408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32,55</w:t>
            </w:r>
          </w:p>
        </w:tc>
        <w:tc>
          <w:tcPr>
            <w:tcW w:w="1701" w:type="dxa"/>
            <w:shd w:val="clear" w:color="auto" w:fill="auto"/>
            <w:hideMark/>
          </w:tcPr>
          <w:p w14:paraId="60E5BF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2703/3</w:t>
            </w:r>
          </w:p>
        </w:tc>
        <w:tc>
          <w:tcPr>
            <w:tcW w:w="1275" w:type="dxa"/>
            <w:shd w:val="clear" w:color="auto" w:fill="auto"/>
            <w:hideMark/>
          </w:tcPr>
          <w:p w14:paraId="68F8C9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B4469C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49293A" w14:textId="77777777" w:rsidTr="0008381D">
        <w:trPr>
          <w:trHeight w:val="289"/>
        </w:trPr>
        <w:tc>
          <w:tcPr>
            <w:tcW w:w="553" w:type="dxa"/>
            <w:shd w:val="clear" w:color="auto" w:fill="auto"/>
            <w:hideMark/>
          </w:tcPr>
          <w:p w14:paraId="567A65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1141</w:t>
            </w:r>
          </w:p>
        </w:tc>
        <w:tc>
          <w:tcPr>
            <w:tcW w:w="780" w:type="dxa"/>
            <w:shd w:val="clear" w:color="auto" w:fill="auto"/>
            <w:hideMark/>
          </w:tcPr>
          <w:p w14:paraId="30A05B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2D827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98136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D0246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48C0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171CA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EB409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BCAB51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A914C7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2FD57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0,74</w:t>
            </w:r>
          </w:p>
        </w:tc>
        <w:tc>
          <w:tcPr>
            <w:tcW w:w="1701" w:type="dxa"/>
            <w:shd w:val="clear" w:color="auto" w:fill="auto"/>
            <w:hideMark/>
          </w:tcPr>
          <w:p w14:paraId="5D1CF4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874/11</w:t>
            </w:r>
          </w:p>
        </w:tc>
        <w:tc>
          <w:tcPr>
            <w:tcW w:w="1275" w:type="dxa"/>
            <w:shd w:val="clear" w:color="auto" w:fill="auto"/>
            <w:hideMark/>
          </w:tcPr>
          <w:p w14:paraId="3AD6C4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C2C807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8A4F3E6" w14:textId="77777777" w:rsidTr="0008381D">
        <w:trPr>
          <w:trHeight w:val="289"/>
        </w:trPr>
        <w:tc>
          <w:tcPr>
            <w:tcW w:w="553" w:type="dxa"/>
            <w:shd w:val="clear" w:color="auto" w:fill="auto"/>
            <w:hideMark/>
          </w:tcPr>
          <w:p w14:paraId="380488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1142</w:t>
            </w:r>
          </w:p>
        </w:tc>
        <w:tc>
          <w:tcPr>
            <w:tcW w:w="780" w:type="dxa"/>
            <w:shd w:val="clear" w:color="auto" w:fill="auto"/>
            <w:hideMark/>
          </w:tcPr>
          <w:p w14:paraId="20F6C7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6425B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AC15D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73EB4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B0E7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CBC8A8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81AB3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6090B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9D903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B20A2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41,50</w:t>
            </w:r>
          </w:p>
        </w:tc>
        <w:tc>
          <w:tcPr>
            <w:tcW w:w="1701" w:type="dxa"/>
            <w:shd w:val="clear" w:color="auto" w:fill="auto"/>
            <w:hideMark/>
          </w:tcPr>
          <w:p w14:paraId="4E3C96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874/11</w:t>
            </w:r>
          </w:p>
        </w:tc>
        <w:tc>
          <w:tcPr>
            <w:tcW w:w="1275" w:type="dxa"/>
            <w:shd w:val="clear" w:color="auto" w:fill="auto"/>
            <w:hideMark/>
          </w:tcPr>
          <w:p w14:paraId="056B0F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73BB53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A34C23" w14:textId="77777777" w:rsidTr="0008381D">
        <w:trPr>
          <w:trHeight w:val="289"/>
        </w:trPr>
        <w:tc>
          <w:tcPr>
            <w:tcW w:w="553" w:type="dxa"/>
            <w:shd w:val="clear" w:color="auto" w:fill="auto"/>
            <w:hideMark/>
          </w:tcPr>
          <w:p w14:paraId="1F646A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1143</w:t>
            </w:r>
          </w:p>
        </w:tc>
        <w:tc>
          <w:tcPr>
            <w:tcW w:w="780" w:type="dxa"/>
            <w:shd w:val="clear" w:color="auto" w:fill="auto"/>
            <w:hideMark/>
          </w:tcPr>
          <w:p w14:paraId="6A588F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28B80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CCA23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1B9DF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2B47C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104D9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97E65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F9E4A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DC594C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EAC7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0CF849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874/40</w:t>
            </w:r>
          </w:p>
        </w:tc>
        <w:tc>
          <w:tcPr>
            <w:tcW w:w="1275" w:type="dxa"/>
            <w:shd w:val="clear" w:color="auto" w:fill="auto"/>
            <w:hideMark/>
          </w:tcPr>
          <w:p w14:paraId="2C1FAC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61F87A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1C2032" w14:textId="77777777" w:rsidTr="0008381D">
        <w:trPr>
          <w:trHeight w:val="289"/>
        </w:trPr>
        <w:tc>
          <w:tcPr>
            <w:tcW w:w="553" w:type="dxa"/>
            <w:shd w:val="clear" w:color="auto" w:fill="auto"/>
            <w:hideMark/>
          </w:tcPr>
          <w:p w14:paraId="025BA2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1144</w:t>
            </w:r>
          </w:p>
        </w:tc>
        <w:tc>
          <w:tcPr>
            <w:tcW w:w="780" w:type="dxa"/>
            <w:shd w:val="clear" w:color="auto" w:fill="auto"/>
            <w:hideMark/>
          </w:tcPr>
          <w:p w14:paraId="107605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ACB77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C6A5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1C297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142DA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B4737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BDF9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0F79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CBB6D2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D57A82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154,59</w:t>
            </w:r>
          </w:p>
        </w:tc>
        <w:tc>
          <w:tcPr>
            <w:tcW w:w="1701" w:type="dxa"/>
            <w:shd w:val="clear" w:color="auto" w:fill="auto"/>
            <w:hideMark/>
          </w:tcPr>
          <w:p w14:paraId="56DA6A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2912</w:t>
            </w:r>
          </w:p>
        </w:tc>
        <w:tc>
          <w:tcPr>
            <w:tcW w:w="1275" w:type="dxa"/>
            <w:shd w:val="clear" w:color="auto" w:fill="auto"/>
            <w:hideMark/>
          </w:tcPr>
          <w:p w14:paraId="1431F9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C49AA6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0CF33C8" w14:textId="77777777" w:rsidTr="0008381D">
        <w:trPr>
          <w:trHeight w:val="289"/>
        </w:trPr>
        <w:tc>
          <w:tcPr>
            <w:tcW w:w="553" w:type="dxa"/>
            <w:shd w:val="clear" w:color="auto" w:fill="auto"/>
            <w:hideMark/>
          </w:tcPr>
          <w:p w14:paraId="0436E9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1145</w:t>
            </w:r>
          </w:p>
        </w:tc>
        <w:tc>
          <w:tcPr>
            <w:tcW w:w="780" w:type="dxa"/>
            <w:shd w:val="clear" w:color="auto" w:fill="auto"/>
            <w:hideMark/>
          </w:tcPr>
          <w:p w14:paraId="49ABF1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45851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3239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0C94C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92E2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1A80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6C4E1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FF429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AB042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CC4AA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49,96</w:t>
            </w:r>
          </w:p>
        </w:tc>
        <w:tc>
          <w:tcPr>
            <w:tcW w:w="1701" w:type="dxa"/>
            <w:shd w:val="clear" w:color="auto" w:fill="auto"/>
            <w:hideMark/>
          </w:tcPr>
          <w:p w14:paraId="6759B3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2912</w:t>
            </w:r>
          </w:p>
        </w:tc>
        <w:tc>
          <w:tcPr>
            <w:tcW w:w="1275" w:type="dxa"/>
            <w:shd w:val="clear" w:color="auto" w:fill="auto"/>
            <w:hideMark/>
          </w:tcPr>
          <w:p w14:paraId="773E87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4DC41A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19F45D" w14:textId="77777777" w:rsidTr="0008381D">
        <w:trPr>
          <w:trHeight w:val="289"/>
        </w:trPr>
        <w:tc>
          <w:tcPr>
            <w:tcW w:w="553" w:type="dxa"/>
            <w:shd w:val="clear" w:color="auto" w:fill="auto"/>
            <w:hideMark/>
          </w:tcPr>
          <w:p w14:paraId="77BE0D8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1146</w:t>
            </w:r>
          </w:p>
        </w:tc>
        <w:tc>
          <w:tcPr>
            <w:tcW w:w="780" w:type="dxa"/>
            <w:shd w:val="clear" w:color="auto" w:fill="auto"/>
            <w:hideMark/>
          </w:tcPr>
          <w:p w14:paraId="511A03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6DF67C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42360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C3C9E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8CF5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BB77E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F292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4F11F6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14EB39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34CAD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0,25</w:t>
            </w:r>
          </w:p>
        </w:tc>
        <w:tc>
          <w:tcPr>
            <w:tcW w:w="1701" w:type="dxa"/>
            <w:shd w:val="clear" w:color="auto" w:fill="auto"/>
            <w:hideMark/>
          </w:tcPr>
          <w:p w14:paraId="2FB28F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2912</w:t>
            </w:r>
          </w:p>
        </w:tc>
        <w:tc>
          <w:tcPr>
            <w:tcW w:w="1275" w:type="dxa"/>
            <w:shd w:val="clear" w:color="auto" w:fill="auto"/>
            <w:hideMark/>
          </w:tcPr>
          <w:p w14:paraId="703003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CFD22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F05CFFC" w14:textId="77777777" w:rsidTr="0008381D">
        <w:trPr>
          <w:trHeight w:val="289"/>
        </w:trPr>
        <w:tc>
          <w:tcPr>
            <w:tcW w:w="553" w:type="dxa"/>
            <w:shd w:val="clear" w:color="auto" w:fill="auto"/>
            <w:hideMark/>
          </w:tcPr>
          <w:p w14:paraId="779D25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1147</w:t>
            </w:r>
          </w:p>
        </w:tc>
        <w:tc>
          <w:tcPr>
            <w:tcW w:w="780" w:type="dxa"/>
            <w:shd w:val="clear" w:color="auto" w:fill="auto"/>
            <w:hideMark/>
          </w:tcPr>
          <w:p w14:paraId="62B2EE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56D7A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3F43D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BE74F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D66E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45D2B2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4DA6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EF3981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1EC2E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28379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1,85</w:t>
            </w:r>
          </w:p>
        </w:tc>
        <w:tc>
          <w:tcPr>
            <w:tcW w:w="1701" w:type="dxa"/>
            <w:shd w:val="clear" w:color="auto" w:fill="auto"/>
            <w:hideMark/>
          </w:tcPr>
          <w:p w14:paraId="3EE978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874/19</w:t>
            </w:r>
          </w:p>
        </w:tc>
        <w:tc>
          <w:tcPr>
            <w:tcW w:w="1275" w:type="dxa"/>
            <w:shd w:val="clear" w:color="auto" w:fill="auto"/>
            <w:hideMark/>
          </w:tcPr>
          <w:p w14:paraId="1DC51A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D8E815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037BC3E" w14:textId="77777777" w:rsidTr="0008381D">
        <w:trPr>
          <w:trHeight w:val="289"/>
        </w:trPr>
        <w:tc>
          <w:tcPr>
            <w:tcW w:w="553" w:type="dxa"/>
            <w:shd w:val="clear" w:color="auto" w:fill="auto"/>
            <w:hideMark/>
          </w:tcPr>
          <w:p w14:paraId="467CD42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1148</w:t>
            </w:r>
          </w:p>
        </w:tc>
        <w:tc>
          <w:tcPr>
            <w:tcW w:w="780" w:type="dxa"/>
            <w:shd w:val="clear" w:color="auto" w:fill="auto"/>
            <w:hideMark/>
          </w:tcPr>
          <w:p w14:paraId="3DE36CA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8CC1B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34FB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0A0A3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9F16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B1F0F7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A097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8D66DD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411F9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666E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4,89</w:t>
            </w:r>
          </w:p>
        </w:tc>
        <w:tc>
          <w:tcPr>
            <w:tcW w:w="1701" w:type="dxa"/>
            <w:shd w:val="clear" w:color="auto" w:fill="auto"/>
            <w:hideMark/>
          </w:tcPr>
          <w:p w14:paraId="7A9F76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52976E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6651DD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310266" w14:textId="77777777" w:rsidTr="0008381D">
        <w:trPr>
          <w:trHeight w:val="289"/>
        </w:trPr>
        <w:tc>
          <w:tcPr>
            <w:tcW w:w="553" w:type="dxa"/>
            <w:shd w:val="clear" w:color="auto" w:fill="auto"/>
            <w:hideMark/>
          </w:tcPr>
          <w:p w14:paraId="11A1EAB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1149</w:t>
            </w:r>
          </w:p>
        </w:tc>
        <w:tc>
          <w:tcPr>
            <w:tcW w:w="780" w:type="dxa"/>
            <w:shd w:val="clear" w:color="auto" w:fill="auto"/>
            <w:hideMark/>
          </w:tcPr>
          <w:p w14:paraId="0BB6F1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4505F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A7E34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6BCDE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6A699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056381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6B374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D805CB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711AE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E210ED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4,27</w:t>
            </w:r>
          </w:p>
        </w:tc>
        <w:tc>
          <w:tcPr>
            <w:tcW w:w="1701" w:type="dxa"/>
            <w:shd w:val="clear" w:color="auto" w:fill="auto"/>
            <w:hideMark/>
          </w:tcPr>
          <w:p w14:paraId="5543B2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2700/1</w:t>
            </w:r>
          </w:p>
        </w:tc>
        <w:tc>
          <w:tcPr>
            <w:tcW w:w="1275" w:type="dxa"/>
            <w:shd w:val="clear" w:color="auto" w:fill="auto"/>
            <w:hideMark/>
          </w:tcPr>
          <w:p w14:paraId="2135E0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AFB63D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067234B" w14:textId="77777777" w:rsidTr="0008381D">
        <w:trPr>
          <w:trHeight w:val="289"/>
        </w:trPr>
        <w:tc>
          <w:tcPr>
            <w:tcW w:w="553" w:type="dxa"/>
            <w:shd w:val="clear" w:color="auto" w:fill="auto"/>
            <w:hideMark/>
          </w:tcPr>
          <w:p w14:paraId="017CDC0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1150</w:t>
            </w:r>
          </w:p>
        </w:tc>
        <w:tc>
          <w:tcPr>
            <w:tcW w:w="780" w:type="dxa"/>
            <w:shd w:val="clear" w:color="auto" w:fill="auto"/>
            <w:hideMark/>
          </w:tcPr>
          <w:p w14:paraId="2E10B1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1831D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E0838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C67A6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75C2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C61B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0E9C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8AD8C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AAD6A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F9C3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25,94</w:t>
            </w:r>
          </w:p>
        </w:tc>
        <w:tc>
          <w:tcPr>
            <w:tcW w:w="1701" w:type="dxa"/>
            <w:shd w:val="clear" w:color="auto" w:fill="auto"/>
            <w:hideMark/>
          </w:tcPr>
          <w:p w14:paraId="36D752A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2728</w:t>
            </w:r>
          </w:p>
        </w:tc>
        <w:tc>
          <w:tcPr>
            <w:tcW w:w="1275" w:type="dxa"/>
            <w:shd w:val="clear" w:color="auto" w:fill="auto"/>
            <w:hideMark/>
          </w:tcPr>
          <w:p w14:paraId="7D898E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13098E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6785D3" w14:textId="77777777" w:rsidTr="0008381D">
        <w:trPr>
          <w:trHeight w:val="289"/>
        </w:trPr>
        <w:tc>
          <w:tcPr>
            <w:tcW w:w="553" w:type="dxa"/>
            <w:shd w:val="clear" w:color="auto" w:fill="auto"/>
            <w:hideMark/>
          </w:tcPr>
          <w:p w14:paraId="7E1699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1151</w:t>
            </w:r>
          </w:p>
        </w:tc>
        <w:tc>
          <w:tcPr>
            <w:tcW w:w="780" w:type="dxa"/>
            <w:shd w:val="clear" w:color="auto" w:fill="auto"/>
            <w:hideMark/>
          </w:tcPr>
          <w:p w14:paraId="440F532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AF4FD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39B6F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D01FA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F235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F443F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ADFFE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3513F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54B625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0870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1,69</w:t>
            </w:r>
          </w:p>
        </w:tc>
        <w:tc>
          <w:tcPr>
            <w:tcW w:w="1701" w:type="dxa"/>
            <w:shd w:val="clear" w:color="auto" w:fill="auto"/>
            <w:hideMark/>
          </w:tcPr>
          <w:p w14:paraId="16C766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2796</w:t>
            </w:r>
          </w:p>
        </w:tc>
        <w:tc>
          <w:tcPr>
            <w:tcW w:w="1275" w:type="dxa"/>
            <w:shd w:val="clear" w:color="auto" w:fill="auto"/>
            <w:hideMark/>
          </w:tcPr>
          <w:p w14:paraId="7AC168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8D79B2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3AEE9E6" w14:textId="77777777" w:rsidTr="0008381D">
        <w:trPr>
          <w:trHeight w:val="289"/>
        </w:trPr>
        <w:tc>
          <w:tcPr>
            <w:tcW w:w="553" w:type="dxa"/>
            <w:shd w:val="clear" w:color="auto" w:fill="auto"/>
            <w:hideMark/>
          </w:tcPr>
          <w:p w14:paraId="5089CD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1152</w:t>
            </w:r>
          </w:p>
        </w:tc>
        <w:tc>
          <w:tcPr>
            <w:tcW w:w="780" w:type="dxa"/>
            <w:shd w:val="clear" w:color="auto" w:fill="auto"/>
            <w:hideMark/>
          </w:tcPr>
          <w:p w14:paraId="5191C3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FFDDC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08B1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D94C3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1D62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6B5B0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290E5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B1049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108C90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15E6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0,45</w:t>
            </w:r>
          </w:p>
        </w:tc>
        <w:tc>
          <w:tcPr>
            <w:tcW w:w="1701" w:type="dxa"/>
            <w:shd w:val="clear" w:color="auto" w:fill="auto"/>
            <w:hideMark/>
          </w:tcPr>
          <w:p w14:paraId="082B73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2720/2, 2720/3, 2796</w:t>
            </w:r>
          </w:p>
        </w:tc>
        <w:tc>
          <w:tcPr>
            <w:tcW w:w="1275" w:type="dxa"/>
            <w:shd w:val="clear" w:color="auto" w:fill="auto"/>
            <w:hideMark/>
          </w:tcPr>
          <w:p w14:paraId="05F8B5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15ACE7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5A8A0F" w14:textId="77777777" w:rsidTr="0008381D">
        <w:trPr>
          <w:trHeight w:val="289"/>
        </w:trPr>
        <w:tc>
          <w:tcPr>
            <w:tcW w:w="553" w:type="dxa"/>
            <w:shd w:val="clear" w:color="auto" w:fill="auto"/>
            <w:hideMark/>
          </w:tcPr>
          <w:p w14:paraId="56ADAE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1153</w:t>
            </w:r>
          </w:p>
        </w:tc>
        <w:tc>
          <w:tcPr>
            <w:tcW w:w="780" w:type="dxa"/>
            <w:shd w:val="clear" w:color="auto" w:fill="auto"/>
            <w:hideMark/>
          </w:tcPr>
          <w:p w14:paraId="600A11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D3BE3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D881B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99127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0999A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FB8E73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38A8B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5291C9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53A035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9DF6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200159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2856/6</w:t>
            </w:r>
          </w:p>
        </w:tc>
        <w:tc>
          <w:tcPr>
            <w:tcW w:w="1275" w:type="dxa"/>
            <w:shd w:val="clear" w:color="auto" w:fill="auto"/>
            <w:hideMark/>
          </w:tcPr>
          <w:p w14:paraId="6EE59F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A33C00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53FF87C" w14:textId="77777777" w:rsidTr="0008381D">
        <w:trPr>
          <w:trHeight w:val="289"/>
        </w:trPr>
        <w:tc>
          <w:tcPr>
            <w:tcW w:w="553" w:type="dxa"/>
            <w:shd w:val="clear" w:color="auto" w:fill="auto"/>
            <w:hideMark/>
          </w:tcPr>
          <w:p w14:paraId="61000F0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1154</w:t>
            </w:r>
          </w:p>
        </w:tc>
        <w:tc>
          <w:tcPr>
            <w:tcW w:w="780" w:type="dxa"/>
            <w:shd w:val="clear" w:color="auto" w:fill="auto"/>
            <w:hideMark/>
          </w:tcPr>
          <w:p w14:paraId="5A4D08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855E1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B602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E8970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A77C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966757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AB59C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41591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A031CC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7491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76F922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2856/6</w:t>
            </w:r>
          </w:p>
        </w:tc>
        <w:tc>
          <w:tcPr>
            <w:tcW w:w="1275" w:type="dxa"/>
            <w:shd w:val="clear" w:color="auto" w:fill="auto"/>
            <w:hideMark/>
          </w:tcPr>
          <w:p w14:paraId="4EA6DB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237799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35AFB8" w14:textId="77777777" w:rsidTr="0008381D">
        <w:trPr>
          <w:trHeight w:val="289"/>
        </w:trPr>
        <w:tc>
          <w:tcPr>
            <w:tcW w:w="553" w:type="dxa"/>
            <w:shd w:val="clear" w:color="auto" w:fill="auto"/>
            <w:hideMark/>
          </w:tcPr>
          <w:p w14:paraId="501491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1155</w:t>
            </w:r>
          </w:p>
        </w:tc>
        <w:tc>
          <w:tcPr>
            <w:tcW w:w="780" w:type="dxa"/>
            <w:shd w:val="clear" w:color="auto" w:fill="auto"/>
            <w:hideMark/>
          </w:tcPr>
          <w:p w14:paraId="402207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485A0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57C44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B625AF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4874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9F74E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5516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49BF7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C42314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6992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0,04</w:t>
            </w:r>
          </w:p>
        </w:tc>
        <w:tc>
          <w:tcPr>
            <w:tcW w:w="1701" w:type="dxa"/>
            <w:shd w:val="clear" w:color="auto" w:fill="auto"/>
            <w:hideMark/>
          </w:tcPr>
          <w:p w14:paraId="471CFE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2856/6</w:t>
            </w:r>
          </w:p>
        </w:tc>
        <w:tc>
          <w:tcPr>
            <w:tcW w:w="1275" w:type="dxa"/>
            <w:shd w:val="clear" w:color="auto" w:fill="auto"/>
            <w:hideMark/>
          </w:tcPr>
          <w:p w14:paraId="3E6B2F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10BC29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9113E3A" w14:textId="77777777" w:rsidTr="0008381D">
        <w:trPr>
          <w:trHeight w:val="289"/>
        </w:trPr>
        <w:tc>
          <w:tcPr>
            <w:tcW w:w="553" w:type="dxa"/>
            <w:shd w:val="clear" w:color="auto" w:fill="auto"/>
            <w:hideMark/>
          </w:tcPr>
          <w:p w14:paraId="146685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1156</w:t>
            </w:r>
          </w:p>
        </w:tc>
        <w:tc>
          <w:tcPr>
            <w:tcW w:w="780" w:type="dxa"/>
            <w:shd w:val="clear" w:color="auto" w:fill="auto"/>
            <w:hideMark/>
          </w:tcPr>
          <w:p w14:paraId="3C250D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4778B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1D8C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D9B0F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0A6ED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EFE33A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91182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FC5CF8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B8AF1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21CE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5,46</w:t>
            </w:r>
          </w:p>
        </w:tc>
        <w:tc>
          <w:tcPr>
            <w:tcW w:w="1701" w:type="dxa"/>
            <w:shd w:val="clear" w:color="auto" w:fill="auto"/>
            <w:hideMark/>
          </w:tcPr>
          <w:p w14:paraId="4609AF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2720/2</w:t>
            </w:r>
          </w:p>
        </w:tc>
        <w:tc>
          <w:tcPr>
            <w:tcW w:w="1275" w:type="dxa"/>
            <w:shd w:val="clear" w:color="auto" w:fill="auto"/>
            <w:hideMark/>
          </w:tcPr>
          <w:p w14:paraId="7C8C88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66F5B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A10540" w14:textId="77777777" w:rsidTr="0008381D">
        <w:trPr>
          <w:trHeight w:val="289"/>
        </w:trPr>
        <w:tc>
          <w:tcPr>
            <w:tcW w:w="553" w:type="dxa"/>
            <w:shd w:val="clear" w:color="auto" w:fill="auto"/>
            <w:hideMark/>
          </w:tcPr>
          <w:p w14:paraId="2055A6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1157</w:t>
            </w:r>
          </w:p>
        </w:tc>
        <w:tc>
          <w:tcPr>
            <w:tcW w:w="780" w:type="dxa"/>
            <w:shd w:val="clear" w:color="auto" w:fill="auto"/>
            <w:hideMark/>
          </w:tcPr>
          <w:p w14:paraId="10D749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E3251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B7466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B8401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3346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1B36E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162F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2778F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577C6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54D81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0,63</w:t>
            </w:r>
          </w:p>
        </w:tc>
        <w:tc>
          <w:tcPr>
            <w:tcW w:w="1701" w:type="dxa"/>
            <w:shd w:val="clear" w:color="auto" w:fill="auto"/>
            <w:hideMark/>
          </w:tcPr>
          <w:p w14:paraId="097650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1AE9E5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A0CC2F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7C93878" w14:textId="77777777" w:rsidTr="0008381D">
        <w:trPr>
          <w:trHeight w:val="289"/>
        </w:trPr>
        <w:tc>
          <w:tcPr>
            <w:tcW w:w="553" w:type="dxa"/>
            <w:shd w:val="clear" w:color="auto" w:fill="auto"/>
            <w:hideMark/>
          </w:tcPr>
          <w:p w14:paraId="0BE0E7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1158</w:t>
            </w:r>
          </w:p>
        </w:tc>
        <w:tc>
          <w:tcPr>
            <w:tcW w:w="780" w:type="dxa"/>
            <w:shd w:val="clear" w:color="auto" w:fill="auto"/>
            <w:hideMark/>
          </w:tcPr>
          <w:p w14:paraId="4E0D37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C15A4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4A10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5601B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30D2E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AFC69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1633C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26B7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36BFE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120C56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31412C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2C5213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3CA025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A75486" w14:textId="77777777" w:rsidTr="0008381D">
        <w:trPr>
          <w:trHeight w:val="289"/>
        </w:trPr>
        <w:tc>
          <w:tcPr>
            <w:tcW w:w="553" w:type="dxa"/>
            <w:shd w:val="clear" w:color="auto" w:fill="auto"/>
            <w:hideMark/>
          </w:tcPr>
          <w:p w14:paraId="4FB9252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1159</w:t>
            </w:r>
          </w:p>
        </w:tc>
        <w:tc>
          <w:tcPr>
            <w:tcW w:w="780" w:type="dxa"/>
            <w:shd w:val="clear" w:color="auto" w:fill="auto"/>
            <w:hideMark/>
          </w:tcPr>
          <w:p w14:paraId="0CD392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BA255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DAC2C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14607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ABD7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7D34D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6078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0D6E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4D604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72871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w:t>
            </w:r>
          </w:p>
        </w:tc>
        <w:tc>
          <w:tcPr>
            <w:tcW w:w="1701" w:type="dxa"/>
            <w:shd w:val="clear" w:color="auto" w:fill="auto"/>
            <w:hideMark/>
          </w:tcPr>
          <w:p w14:paraId="4CB633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04ED6E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3A5AB3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69F5F8" w14:textId="77777777" w:rsidTr="0008381D">
        <w:trPr>
          <w:trHeight w:val="289"/>
        </w:trPr>
        <w:tc>
          <w:tcPr>
            <w:tcW w:w="553" w:type="dxa"/>
            <w:shd w:val="clear" w:color="auto" w:fill="auto"/>
            <w:hideMark/>
          </w:tcPr>
          <w:p w14:paraId="1B43D2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1160</w:t>
            </w:r>
          </w:p>
        </w:tc>
        <w:tc>
          <w:tcPr>
            <w:tcW w:w="780" w:type="dxa"/>
            <w:shd w:val="clear" w:color="auto" w:fill="auto"/>
            <w:hideMark/>
          </w:tcPr>
          <w:p w14:paraId="13FCF2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9FD60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85D77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4C50F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6F816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68129B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2939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9C3B4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09AF4A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3A866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1,46</w:t>
            </w:r>
          </w:p>
        </w:tc>
        <w:tc>
          <w:tcPr>
            <w:tcW w:w="1701" w:type="dxa"/>
            <w:shd w:val="clear" w:color="auto" w:fill="auto"/>
            <w:hideMark/>
          </w:tcPr>
          <w:p w14:paraId="5E7834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447DF0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E7EB17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22E1B6" w14:textId="77777777" w:rsidTr="0008381D">
        <w:trPr>
          <w:trHeight w:val="289"/>
        </w:trPr>
        <w:tc>
          <w:tcPr>
            <w:tcW w:w="553" w:type="dxa"/>
            <w:shd w:val="clear" w:color="auto" w:fill="auto"/>
            <w:hideMark/>
          </w:tcPr>
          <w:p w14:paraId="3838DB7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1161</w:t>
            </w:r>
          </w:p>
        </w:tc>
        <w:tc>
          <w:tcPr>
            <w:tcW w:w="780" w:type="dxa"/>
            <w:shd w:val="clear" w:color="auto" w:fill="auto"/>
            <w:hideMark/>
          </w:tcPr>
          <w:p w14:paraId="784852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99B66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9B8BC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F36B9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17D3F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E7664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4A915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BB7C77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46C3E6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A2E0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4,57</w:t>
            </w:r>
          </w:p>
        </w:tc>
        <w:tc>
          <w:tcPr>
            <w:tcW w:w="1701" w:type="dxa"/>
            <w:shd w:val="clear" w:color="auto" w:fill="auto"/>
            <w:hideMark/>
          </w:tcPr>
          <w:p w14:paraId="4E854B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6AA150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9A4461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AF33176" w14:textId="77777777" w:rsidTr="0008381D">
        <w:trPr>
          <w:trHeight w:val="289"/>
        </w:trPr>
        <w:tc>
          <w:tcPr>
            <w:tcW w:w="553" w:type="dxa"/>
            <w:shd w:val="clear" w:color="auto" w:fill="auto"/>
            <w:hideMark/>
          </w:tcPr>
          <w:p w14:paraId="56E408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1162</w:t>
            </w:r>
          </w:p>
        </w:tc>
        <w:tc>
          <w:tcPr>
            <w:tcW w:w="780" w:type="dxa"/>
            <w:shd w:val="clear" w:color="auto" w:fill="auto"/>
            <w:hideMark/>
          </w:tcPr>
          <w:p w14:paraId="05368E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8FD76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EC4D4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01138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FA9FA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F1608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1022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6F95F9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D41DE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8B49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3,47</w:t>
            </w:r>
          </w:p>
        </w:tc>
        <w:tc>
          <w:tcPr>
            <w:tcW w:w="1701" w:type="dxa"/>
            <w:shd w:val="clear" w:color="auto" w:fill="auto"/>
            <w:hideMark/>
          </w:tcPr>
          <w:p w14:paraId="3D94A0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2736</w:t>
            </w:r>
          </w:p>
        </w:tc>
        <w:tc>
          <w:tcPr>
            <w:tcW w:w="1275" w:type="dxa"/>
            <w:shd w:val="clear" w:color="auto" w:fill="auto"/>
            <w:hideMark/>
          </w:tcPr>
          <w:p w14:paraId="09D652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E1F89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DF51EB8" w14:textId="77777777" w:rsidTr="0008381D">
        <w:trPr>
          <w:trHeight w:val="289"/>
        </w:trPr>
        <w:tc>
          <w:tcPr>
            <w:tcW w:w="553" w:type="dxa"/>
            <w:shd w:val="clear" w:color="auto" w:fill="auto"/>
            <w:hideMark/>
          </w:tcPr>
          <w:p w14:paraId="3C3284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1163</w:t>
            </w:r>
          </w:p>
        </w:tc>
        <w:tc>
          <w:tcPr>
            <w:tcW w:w="780" w:type="dxa"/>
            <w:shd w:val="clear" w:color="auto" w:fill="auto"/>
            <w:hideMark/>
          </w:tcPr>
          <w:p w14:paraId="7915FB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B6081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49833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F3C320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357BD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0E20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0FA48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CC59D4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42EA69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CBA093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680016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1287/1</w:t>
            </w:r>
          </w:p>
        </w:tc>
        <w:tc>
          <w:tcPr>
            <w:tcW w:w="1275" w:type="dxa"/>
            <w:shd w:val="clear" w:color="auto" w:fill="auto"/>
            <w:hideMark/>
          </w:tcPr>
          <w:p w14:paraId="667EAE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4F8F5A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7194E31" w14:textId="77777777" w:rsidTr="0008381D">
        <w:trPr>
          <w:trHeight w:val="289"/>
        </w:trPr>
        <w:tc>
          <w:tcPr>
            <w:tcW w:w="553" w:type="dxa"/>
            <w:shd w:val="clear" w:color="auto" w:fill="auto"/>
            <w:hideMark/>
          </w:tcPr>
          <w:p w14:paraId="3E4C86B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1164</w:t>
            </w:r>
          </w:p>
        </w:tc>
        <w:tc>
          <w:tcPr>
            <w:tcW w:w="780" w:type="dxa"/>
            <w:shd w:val="clear" w:color="auto" w:fill="auto"/>
            <w:hideMark/>
          </w:tcPr>
          <w:p w14:paraId="18D808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2D17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8B009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45AC3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0AEC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312682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432DE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8E22F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DE081D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E14DB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4,90</w:t>
            </w:r>
          </w:p>
        </w:tc>
        <w:tc>
          <w:tcPr>
            <w:tcW w:w="1701" w:type="dxa"/>
            <w:shd w:val="clear" w:color="auto" w:fill="auto"/>
            <w:hideMark/>
          </w:tcPr>
          <w:p w14:paraId="166EA1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2739/1</w:t>
            </w:r>
          </w:p>
        </w:tc>
        <w:tc>
          <w:tcPr>
            <w:tcW w:w="1275" w:type="dxa"/>
            <w:shd w:val="clear" w:color="auto" w:fill="auto"/>
            <w:hideMark/>
          </w:tcPr>
          <w:p w14:paraId="2D45AE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537C1F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533253" w14:textId="77777777" w:rsidTr="0008381D">
        <w:trPr>
          <w:trHeight w:val="289"/>
        </w:trPr>
        <w:tc>
          <w:tcPr>
            <w:tcW w:w="553" w:type="dxa"/>
            <w:shd w:val="clear" w:color="auto" w:fill="auto"/>
            <w:hideMark/>
          </w:tcPr>
          <w:p w14:paraId="0152B1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1165</w:t>
            </w:r>
          </w:p>
        </w:tc>
        <w:tc>
          <w:tcPr>
            <w:tcW w:w="780" w:type="dxa"/>
            <w:shd w:val="clear" w:color="auto" w:fill="auto"/>
            <w:hideMark/>
          </w:tcPr>
          <w:p w14:paraId="5C6FD2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8F47D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86DD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EE199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BAE8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0833FA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62D77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960A64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BD7162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579D0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1,54</w:t>
            </w:r>
          </w:p>
        </w:tc>
        <w:tc>
          <w:tcPr>
            <w:tcW w:w="1701" w:type="dxa"/>
            <w:shd w:val="clear" w:color="auto" w:fill="auto"/>
            <w:hideMark/>
          </w:tcPr>
          <w:p w14:paraId="6D4A35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2739/1</w:t>
            </w:r>
          </w:p>
        </w:tc>
        <w:tc>
          <w:tcPr>
            <w:tcW w:w="1275" w:type="dxa"/>
            <w:shd w:val="clear" w:color="auto" w:fill="auto"/>
            <w:hideMark/>
          </w:tcPr>
          <w:p w14:paraId="5301FA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DFA246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0707803" w14:textId="77777777" w:rsidTr="0008381D">
        <w:trPr>
          <w:trHeight w:val="289"/>
        </w:trPr>
        <w:tc>
          <w:tcPr>
            <w:tcW w:w="553" w:type="dxa"/>
            <w:shd w:val="clear" w:color="auto" w:fill="auto"/>
            <w:hideMark/>
          </w:tcPr>
          <w:p w14:paraId="7DC57C5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1166</w:t>
            </w:r>
          </w:p>
        </w:tc>
        <w:tc>
          <w:tcPr>
            <w:tcW w:w="780" w:type="dxa"/>
            <w:shd w:val="clear" w:color="auto" w:fill="auto"/>
            <w:hideMark/>
          </w:tcPr>
          <w:p w14:paraId="1C4019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6226F1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B00E19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BDB15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EC475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CC982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0F5A4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B0B8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A47E0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83514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4DD19A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2766</w:t>
            </w:r>
          </w:p>
        </w:tc>
        <w:tc>
          <w:tcPr>
            <w:tcW w:w="1275" w:type="dxa"/>
            <w:shd w:val="clear" w:color="auto" w:fill="auto"/>
            <w:hideMark/>
          </w:tcPr>
          <w:p w14:paraId="7D2244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6B532F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8D4B63B" w14:textId="77777777" w:rsidTr="0008381D">
        <w:trPr>
          <w:trHeight w:val="289"/>
        </w:trPr>
        <w:tc>
          <w:tcPr>
            <w:tcW w:w="553" w:type="dxa"/>
            <w:shd w:val="clear" w:color="auto" w:fill="auto"/>
            <w:hideMark/>
          </w:tcPr>
          <w:p w14:paraId="5A17C1F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1167</w:t>
            </w:r>
          </w:p>
        </w:tc>
        <w:tc>
          <w:tcPr>
            <w:tcW w:w="780" w:type="dxa"/>
            <w:shd w:val="clear" w:color="auto" w:fill="auto"/>
            <w:hideMark/>
          </w:tcPr>
          <w:p w14:paraId="5C7A2C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561B53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16E6E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48F3D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639A1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00B27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CBC1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0DD242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EC0DCF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E8A4D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0,23</w:t>
            </w:r>
          </w:p>
        </w:tc>
        <w:tc>
          <w:tcPr>
            <w:tcW w:w="1701" w:type="dxa"/>
            <w:shd w:val="clear" w:color="auto" w:fill="auto"/>
            <w:hideMark/>
          </w:tcPr>
          <w:p w14:paraId="630810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2766</w:t>
            </w:r>
          </w:p>
        </w:tc>
        <w:tc>
          <w:tcPr>
            <w:tcW w:w="1275" w:type="dxa"/>
            <w:shd w:val="clear" w:color="auto" w:fill="auto"/>
            <w:hideMark/>
          </w:tcPr>
          <w:p w14:paraId="478087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8E2333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7BE786" w14:textId="77777777" w:rsidTr="0008381D">
        <w:trPr>
          <w:trHeight w:val="289"/>
        </w:trPr>
        <w:tc>
          <w:tcPr>
            <w:tcW w:w="553" w:type="dxa"/>
            <w:shd w:val="clear" w:color="auto" w:fill="auto"/>
            <w:hideMark/>
          </w:tcPr>
          <w:p w14:paraId="6897BC0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1168</w:t>
            </w:r>
          </w:p>
        </w:tc>
        <w:tc>
          <w:tcPr>
            <w:tcW w:w="780" w:type="dxa"/>
            <w:shd w:val="clear" w:color="auto" w:fill="auto"/>
            <w:hideMark/>
          </w:tcPr>
          <w:p w14:paraId="2015A9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A209D2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038CB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DE52A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A7C0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D9A947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E3F5A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F751C3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AC940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C40C7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0,65</w:t>
            </w:r>
          </w:p>
        </w:tc>
        <w:tc>
          <w:tcPr>
            <w:tcW w:w="1701" w:type="dxa"/>
            <w:shd w:val="clear" w:color="auto" w:fill="auto"/>
            <w:hideMark/>
          </w:tcPr>
          <w:p w14:paraId="7D1FDB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2766</w:t>
            </w:r>
          </w:p>
        </w:tc>
        <w:tc>
          <w:tcPr>
            <w:tcW w:w="1275" w:type="dxa"/>
            <w:shd w:val="clear" w:color="auto" w:fill="auto"/>
            <w:hideMark/>
          </w:tcPr>
          <w:p w14:paraId="4A3DFB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6D4819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12C15CF" w14:textId="77777777" w:rsidTr="0008381D">
        <w:trPr>
          <w:trHeight w:val="289"/>
        </w:trPr>
        <w:tc>
          <w:tcPr>
            <w:tcW w:w="553" w:type="dxa"/>
            <w:shd w:val="clear" w:color="auto" w:fill="auto"/>
            <w:hideMark/>
          </w:tcPr>
          <w:p w14:paraId="3B409B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1169</w:t>
            </w:r>
          </w:p>
        </w:tc>
        <w:tc>
          <w:tcPr>
            <w:tcW w:w="780" w:type="dxa"/>
            <w:shd w:val="clear" w:color="auto" w:fill="auto"/>
            <w:hideMark/>
          </w:tcPr>
          <w:p w14:paraId="389302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7AD51D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CDE9D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35A9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48BFA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928BDE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0A73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AEE960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DFE150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79BE3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3,29</w:t>
            </w:r>
          </w:p>
        </w:tc>
        <w:tc>
          <w:tcPr>
            <w:tcW w:w="1701" w:type="dxa"/>
            <w:shd w:val="clear" w:color="auto" w:fill="auto"/>
            <w:hideMark/>
          </w:tcPr>
          <w:p w14:paraId="6483AD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441/4</w:t>
            </w:r>
          </w:p>
        </w:tc>
        <w:tc>
          <w:tcPr>
            <w:tcW w:w="1275" w:type="dxa"/>
            <w:shd w:val="clear" w:color="auto" w:fill="auto"/>
            <w:hideMark/>
          </w:tcPr>
          <w:p w14:paraId="2AA7FA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94CC4F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18B53B1" w14:textId="77777777" w:rsidTr="0008381D">
        <w:trPr>
          <w:trHeight w:val="289"/>
        </w:trPr>
        <w:tc>
          <w:tcPr>
            <w:tcW w:w="553" w:type="dxa"/>
            <w:shd w:val="clear" w:color="auto" w:fill="auto"/>
            <w:hideMark/>
          </w:tcPr>
          <w:p w14:paraId="01F051E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1170</w:t>
            </w:r>
          </w:p>
        </w:tc>
        <w:tc>
          <w:tcPr>
            <w:tcW w:w="780" w:type="dxa"/>
            <w:shd w:val="clear" w:color="auto" w:fill="auto"/>
            <w:hideMark/>
          </w:tcPr>
          <w:p w14:paraId="7B81FA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4698C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050CC8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6C200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BA94C7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E6A9E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10B9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A50D3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F7DEC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2B3B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19,46</w:t>
            </w:r>
          </w:p>
        </w:tc>
        <w:tc>
          <w:tcPr>
            <w:tcW w:w="1701" w:type="dxa"/>
            <w:shd w:val="clear" w:color="auto" w:fill="auto"/>
            <w:hideMark/>
          </w:tcPr>
          <w:p w14:paraId="4B9D80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1134/11</w:t>
            </w:r>
          </w:p>
        </w:tc>
        <w:tc>
          <w:tcPr>
            <w:tcW w:w="1275" w:type="dxa"/>
            <w:shd w:val="clear" w:color="auto" w:fill="auto"/>
            <w:hideMark/>
          </w:tcPr>
          <w:p w14:paraId="746770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F5DEE4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5A5D77" w14:textId="77777777" w:rsidTr="0008381D">
        <w:trPr>
          <w:trHeight w:val="289"/>
        </w:trPr>
        <w:tc>
          <w:tcPr>
            <w:tcW w:w="553" w:type="dxa"/>
            <w:shd w:val="clear" w:color="auto" w:fill="auto"/>
            <w:hideMark/>
          </w:tcPr>
          <w:p w14:paraId="5E48B8E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1171</w:t>
            </w:r>
          </w:p>
        </w:tc>
        <w:tc>
          <w:tcPr>
            <w:tcW w:w="780" w:type="dxa"/>
            <w:shd w:val="clear" w:color="auto" w:fill="auto"/>
            <w:hideMark/>
          </w:tcPr>
          <w:p w14:paraId="26EA31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181EB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2188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16CB9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052A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845021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A6D91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86C479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D030EB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957AE4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63C513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2739/1</w:t>
            </w:r>
          </w:p>
        </w:tc>
        <w:tc>
          <w:tcPr>
            <w:tcW w:w="1275" w:type="dxa"/>
            <w:shd w:val="clear" w:color="auto" w:fill="auto"/>
            <w:hideMark/>
          </w:tcPr>
          <w:p w14:paraId="1A98B3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F21522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7EDFB3" w14:textId="77777777" w:rsidTr="0008381D">
        <w:trPr>
          <w:trHeight w:val="289"/>
        </w:trPr>
        <w:tc>
          <w:tcPr>
            <w:tcW w:w="553" w:type="dxa"/>
            <w:shd w:val="clear" w:color="auto" w:fill="auto"/>
            <w:hideMark/>
          </w:tcPr>
          <w:p w14:paraId="31C505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1172</w:t>
            </w:r>
          </w:p>
        </w:tc>
        <w:tc>
          <w:tcPr>
            <w:tcW w:w="780" w:type="dxa"/>
            <w:shd w:val="clear" w:color="auto" w:fill="auto"/>
            <w:hideMark/>
          </w:tcPr>
          <w:p w14:paraId="6E71C9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E5131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E5F4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FE60C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77829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EF87B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B35F8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8961D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7B5DE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4CF51C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3081CC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2739/1</w:t>
            </w:r>
          </w:p>
        </w:tc>
        <w:tc>
          <w:tcPr>
            <w:tcW w:w="1275" w:type="dxa"/>
            <w:shd w:val="clear" w:color="auto" w:fill="auto"/>
            <w:hideMark/>
          </w:tcPr>
          <w:p w14:paraId="7E9DE8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AF7B24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0D9C7A" w14:textId="77777777" w:rsidTr="0008381D">
        <w:trPr>
          <w:trHeight w:val="289"/>
        </w:trPr>
        <w:tc>
          <w:tcPr>
            <w:tcW w:w="553" w:type="dxa"/>
            <w:shd w:val="clear" w:color="auto" w:fill="auto"/>
            <w:hideMark/>
          </w:tcPr>
          <w:p w14:paraId="40BE2E0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1173</w:t>
            </w:r>
          </w:p>
        </w:tc>
        <w:tc>
          <w:tcPr>
            <w:tcW w:w="780" w:type="dxa"/>
            <w:shd w:val="clear" w:color="auto" w:fill="auto"/>
            <w:hideMark/>
          </w:tcPr>
          <w:p w14:paraId="5AF8CF1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62E35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5CFB7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CCAF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D0F5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67A36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1F416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C0B8C6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15833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E569E6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3C06D6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2739/2</w:t>
            </w:r>
          </w:p>
        </w:tc>
        <w:tc>
          <w:tcPr>
            <w:tcW w:w="1275" w:type="dxa"/>
            <w:shd w:val="clear" w:color="auto" w:fill="auto"/>
            <w:hideMark/>
          </w:tcPr>
          <w:p w14:paraId="6D53DF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5AA947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716A494" w14:textId="77777777" w:rsidTr="0008381D">
        <w:trPr>
          <w:trHeight w:val="289"/>
        </w:trPr>
        <w:tc>
          <w:tcPr>
            <w:tcW w:w="553" w:type="dxa"/>
            <w:shd w:val="clear" w:color="auto" w:fill="auto"/>
            <w:hideMark/>
          </w:tcPr>
          <w:p w14:paraId="28CE892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1174</w:t>
            </w:r>
          </w:p>
        </w:tc>
        <w:tc>
          <w:tcPr>
            <w:tcW w:w="780" w:type="dxa"/>
            <w:shd w:val="clear" w:color="auto" w:fill="auto"/>
            <w:hideMark/>
          </w:tcPr>
          <w:p w14:paraId="167046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C45ED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B39A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23B7A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E74F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DC22B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2C73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647099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E47214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9D532B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9,93</w:t>
            </w:r>
          </w:p>
        </w:tc>
        <w:tc>
          <w:tcPr>
            <w:tcW w:w="1701" w:type="dxa"/>
            <w:shd w:val="clear" w:color="auto" w:fill="auto"/>
            <w:hideMark/>
          </w:tcPr>
          <w:p w14:paraId="43080C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26DEBD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A15F2F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1E2CE8" w14:textId="77777777" w:rsidTr="0008381D">
        <w:trPr>
          <w:trHeight w:val="289"/>
        </w:trPr>
        <w:tc>
          <w:tcPr>
            <w:tcW w:w="553" w:type="dxa"/>
            <w:shd w:val="clear" w:color="auto" w:fill="auto"/>
            <w:hideMark/>
          </w:tcPr>
          <w:p w14:paraId="0D88DD9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1175</w:t>
            </w:r>
          </w:p>
        </w:tc>
        <w:tc>
          <w:tcPr>
            <w:tcW w:w="780" w:type="dxa"/>
            <w:shd w:val="clear" w:color="auto" w:fill="auto"/>
            <w:hideMark/>
          </w:tcPr>
          <w:p w14:paraId="56A8E2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81019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CB1E1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F329D6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CC274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A0C43A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38C74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6F5DE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1732A2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25317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9,63</w:t>
            </w:r>
          </w:p>
        </w:tc>
        <w:tc>
          <w:tcPr>
            <w:tcW w:w="1701" w:type="dxa"/>
            <w:shd w:val="clear" w:color="auto" w:fill="auto"/>
            <w:hideMark/>
          </w:tcPr>
          <w:p w14:paraId="4FE6D8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6606CA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2D9E75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37A73D1" w14:textId="77777777" w:rsidTr="0008381D">
        <w:trPr>
          <w:trHeight w:val="289"/>
        </w:trPr>
        <w:tc>
          <w:tcPr>
            <w:tcW w:w="553" w:type="dxa"/>
            <w:shd w:val="clear" w:color="auto" w:fill="auto"/>
            <w:hideMark/>
          </w:tcPr>
          <w:p w14:paraId="4B31FB1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1176</w:t>
            </w:r>
          </w:p>
        </w:tc>
        <w:tc>
          <w:tcPr>
            <w:tcW w:w="780" w:type="dxa"/>
            <w:shd w:val="clear" w:color="auto" w:fill="auto"/>
            <w:hideMark/>
          </w:tcPr>
          <w:p w14:paraId="577AB4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96BFBE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EAB9F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9125E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C795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3CAA9B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DDE6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D874A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01223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8A33C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1,80</w:t>
            </w:r>
          </w:p>
        </w:tc>
        <w:tc>
          <w:tcPr>
            <w:tcW w:w="1701" w:type="dxa"/>
            <w:shd w:val="clear" w:color="auto" w:fill="auto"/>
            <w:hideMark/>
          </w:tcPr>
          <w:p w14:paraId="08F1421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2A8257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55686B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1359D18" w14:textId="77777777" w:rsidTr="0008381D">
        <w:trPr>
          <w:trHeight w:val="289"/>
        </w:trPr>
        <w:tc>
          <w:tcPr>
            <w:tcW w:w="553" w:type="dxa"/>
            <w:shd w:val="clear" w:color="auto" w:fill="auto"/>
            <w:hideMark/>
          </w:tcPr>
          <w:p w14:paraId="393588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1177</w:t>
            </w:r>
          </w:p>
        </w:tc>
        <w:tc>
          <w:tcPr>
            <w:tcW w:w="780" w:type="dxa"/>
            <w:shd w:val="clear" w:color="auto" w:fill="auto"/>
            <w:hideMark/>
          </w:tcPr>
          <w:p w14:paraId="55CCC5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BBFF5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E4624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3EE3B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6813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4B3E47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45051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846B15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B0E44D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D7333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0,39</w:t>
            </w:r>
          </w:p>
        </w:tc>
        <w:tc>
          <w:tcPr>
            <w:tcW w:w="1701" w:type="dxa"/>
            <w:shd w:val="clear" w:color="auto" w:fill="auto"/>
            <w:hideMark/>
          </w:tcPr>
          <w:p w14:paraId="279B42A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0A5874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E8C8E2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97046D3" w14:textId="77777777" w:rsidTr="0008381D">
        <w:trPr>
          <w:trHeight w:val="289"/>
        </w:trPr>
        <w:tc>
          <w:tcPr>
            <w:tcW w:w="553" w:type="dxa"/>
            <w:shd w:val="clear" w:color="auto" w:fill="auto"/>
            <w:hideMark/>
          </w:tcPr>
          <w:p w14:paraId="7EBACFA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1178</w:t>
            </w:r>
          </w:p>
        </w:tc>
        <w:tc>
          <w:tcPr>
            <w:tcW w:w="780" w:type="dxa"/>
            <w:shd w:val="clear" w:color="auto" w:fill="auto"/>
            <w:hideMark/>
          </w:tcPr>
          <w:p w14:paraId="5FBD48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B9DF8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643AF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DC1C1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D1F11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EBB13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FACD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B8A8A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A2AAA7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DA7FF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1,27</w:t>
            </w:r>
          </w:p>
        </w:tc>
        <w:tc>
          <w:tcPr>
            <w:tcW w:w="1701" w:type="dxa"/>
            <w:shd w:val="clear" w:color="auto" w:fill="auto"/>
            <w:hideMark/>
          </w:tcPr>
          <w:p w14:paraId="566C97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1EFBEE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1EFD94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234956" w14:textId="77777777" w:rsidTr="0008381D">
        <w:trPr>
          <w:trHeight w:val="289"/>
        </w:trPr>
        <w:tc>
          <w:tcPr>
            <w:tcW w:w="553" w:type="dxa"/>
            <w:shd w:val="clear" w:color="auto" w:fill="auto"/>
            <w:hideMark/>
          </w:tcPr>
          <w:p w14:paraId="398211B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1179</w:t>
            </w:r>
          </w:p>
        </w:tc>
        <w:tc>
          <w:tcPr>
            <w:tcW w:w="780" w:type="dxa"/>
            <w:shd w:val="clear" w:color="auto" w:fill="auto"/>
            <w:hideMark/>
          </w:tcPr>
          <w:p w14:paraId="4DEF6D9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54BB2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40C2D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229F1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2337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803253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BB6A9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8733D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2DDBA0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F361A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2,39</w:t>
            </w:r>
          </w:p>
        </w:tc>
        <w:tc>
          <w:tcPr>
            <w:tcW w:w="1701" w:type="dxa"/>
            <w:shd w:val="clear" w:color="auto" w:fill="auto"/>
            <w:hideMark/>
          </w:tcPr>
          <w:p w14:paraId="79ABFA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55C660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670882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99911A" w14:textId="77777777" w:rsidTr="0008381D">
        <w:trPr>
          <w:trHeight w:val="289"/>
        </w:trPr>
        <w:tc>
          <w:tcPr>
            <w:tcW w:w="553" w:type="dxa"/>
            <w:shd w:val="clear" w:color="auto" w:fill="auto"/>
            <w:hideMark/>
          </w:tcPr>
          <w:p w14:paraId="24D878F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1180</w:t>
            </w:r>
          </w:p>
        </w:tc>
        <w:tc>
          <w:tcPr>
            <w:tcW w:w="780" w:type="dxa"/>
            <w:shd w:val="clear" w:color="auto" w:fill="auto"/>
            <w:hideMark/>
          </w:tcPr>
          <w:p w14:paraId="1FA4C8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FBD5D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BFA2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8C6C4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64B6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EC2DCB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49ABF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B6918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FAB70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4D259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0,26</w:t>
            </w:r>
          </w:p>
        </w:tc>
        <w:tc>
          <w:tcPr>
            <w:tcW w:w="1701" w:type="dxa"/>
            <w:shd w:val="clear" w:color="auto" w:fill="auto"/>
            <w:hideMark/>
          </w:tcPr>
          <w:p w14:paraId="44A90B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242DAC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73E359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96478F" w14:textId="77777777" w:rsidTr="0008381D">
        <w:trPr>
          <w:trHeight w:val="289"/>
        </w:trPr>
        <w:tc>
          <w:tcPr>
            <w:tcW w:w="553" w:type="dxa"/>
            <w:shd w:val="clear" w:color="auto" w:fill="auto"/>
            <w:hideMark/>
          </w:tcPr>
          <w:p w14:paraId="319BFF6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1181</w:t>
            </w:r>
          </w:p>
        </w:tc>
        <w:tc>
          <w:tcPr>
            <w:tcW w:w="780" w:type="dxa"/>
            <w:shd w:val="clear" w:color="auto" w:fill="auto"/>
            <w:hideMark/>
          </w:tcPr>
          <w:p w14:paraId="48A25D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7FA0D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EE342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F87AC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2F0F9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19D7F0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1FCEE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950F15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1489CC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9B290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1,09</w:t>
            </w:r>
          </w:p>
        </w:tc>
        <w:tc>
          <w:tcPr>
            <w:tcW w:w="1701" w:type="dxa"/>
            <w:shd w:val="clear" w:color="auto" w:fill="auto"/>
            <w:hideMark/>
          </w:tcPr>
          <w:p w14:paraId="7267DA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15292A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750D8B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A0CC05" w14:textId="77777777" w:rsidTr="0008381D">
        <w:trPr>
          <w:trHeight w:val="289"/>
        </w:trPr>
        <w:tc>
          <w:tcPr>
            <w:tcW w:w="553" w:type="dxa"/>
            <w:shd w:val="clear" w:color="auto" w:fill="auto"/>
            <w:hideMark/>
          </w:tcPr>
          <w:p w14:paraId="68EAE8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1182</w:t>
            </w:r>
          </w:p>
        </w:tc>
        <w:tc>
          <w:tcPr>
            <w:tcW w:w="780" w:type="dxa"/>
            <w:shd w:val="clear" w:color="auto" w:fill="auto"/>
            <w:hideMark/>
          </w:tcPr>
          <w:p w14:paraId="16E871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E633D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4620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D4E898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FE54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0E2A3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A75AF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FD2454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B9AD9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45FF4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0,07</w:t>
            </w:r>
          </w:p>
        </w:tc>
        <w:tc>
          <w:tcPr>
            <w:tcW w:w="1701" w:type="dxa"/>
            <w:shd w:val="clear" w:color="auto" w:fill="auto"/>
            <w:hideMark/>
          </w:tcPr>
          <w:p w14:paraId="4E5F3D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36BAE7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B465E6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EA8546" w14:textId="77777777" w:rsidTr="0008381D">
        <w:trPr>
          <w:trHeight w:val="289"/>
        </w:trPr>
        <w:tc>
          <w:tcPr>
            <w:tcW w:w="553" w:type="dxa"/>
            <w:shd w:val="clear" w:color="auto" w:fill="auto"/>
            <w:hideMark/>
          </w:tcPr>
          <w:p w14:paraId="57B1B6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1183</w:t>
            </w:r>
          </w:p>
        </w:tc>
        <w:tc>
          <w:tcPr>
            <w:tcW w:w="780" w:type="dxa"/>
            <w:shd w:val="clear" w:color="auto" w:fill="auto"/>
            <w:hideMark/>
          </w:tcPr>
          <w:p w14:paraId="57ACD2E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1C2434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FAFB4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E86C4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3CEA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01B6A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C8AC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48D008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596CA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AAB61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4D192F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5A4ADC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50599D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B33F36" w14:textId="77777777" w:rsidTr="0008381D">
        <w:trPr>
          <w:trHeight w:val="289"/>
        </w:trPr>
        <w:tc>
          <w:tcPr>
            <w:tcW w:w="553" w:type="dxa"/>
            <w:shd w:val="clear" w:color="auto" w:fill="auto"/>
            <w:hideMark/>
          </w:tcPr>
          <w:p w14:paraId="504E2D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1184</w:t>
            </w:r>
          </w:p>
        </w:tc>
        <w:tc>
          <w:tcPr>
            <w:tcW w:w="780" w:type="dxa"/>
            <w:shd w:val="clear" w:color="auto" w:fill="auto"/>
            <w:hideMark/>
          </w:tcPr>
          <w:p w14:paraId="62375E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12E8F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4CD6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8D720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01030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14302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88BF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E38E7C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20ABF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871E11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0,48</w:t>
            </w:r>
          </w:p>
        </w:tc>
        <w:tc>
          <w:tcPr>
            <w:tcW w:w="1701" w:type="dxa"/>
            <w:shd w:val="clear" w:color="auto" w:fill="auto"/>
            <w:hideMark/>
          </w:tcPr>
          <w:p w14:paraId="73D44E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2756</w:t>
            </w:r>
          </w:p>
        </w:tc>
        <w:tc>
          <w:tcPr>
            <w:tcW w:w="1275" w:type="dxa"/>
            <w:shd w:val="clear" w:color="auto" w:fill="auto"/>
            <w:hideMark/>
          </w:tcPr>
          <w:p w14:paraId="32C7D7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7A8403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D11A85" w14:textId="77777777" w:rsidTr="0008381D">
        <w:trPr>
          <w:trHeight w:val="289"/>
        </w:trPr>
        <w:tc>
          <w:tcPr>
            <w:tcW w:w="553" w:type="dxa"/>
            <w:shd w:val="clear" w:color="auto" w:fill="auto"/>
            <w:hideMark/>
          </w:tcPr>
          <w:p w14:paraId="1FDE7A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1185</w:t>
            </w:r>
          </w:p>
        </w:tc>
        <w:tc>
          <w:tcPr>
            <w:tcW w:w="780" w:type="dxa"/>
            <w:shd w:val="clear" w:color="auto" w:fill="auto"/>
            <w:hideMark/>
          </w:tcPr>
          <w:p w14:paraId="3503BB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B36E2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392B5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E5539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68762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D9E88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CB9F6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51F6D5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1B2687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5D759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0,29</w:t>
            </w:r>
          </w:p>
        </w:tc>
        <w:tc>
          <w:tcPr>
            <w:tcW w:w="1701" w:type="dxa"/>
            <w:shd w:val="clear" w:color="auto" w:fill="auto"/>
            <w:hideMark/>
          </w:tcPr>
          <w:p w14:paraId="3075FB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2756</w:t>
            </w:r>
          </w:p>
        </w:tc>
        <w:tc>
          <w:tcPr>
            <w:tcW w:w="1275" w:type="dxa"/>
            <w:shd w:val="clear" w:color="auto" w:fill="auto"/>
            <w:hideMark/>
          </w:tcPr>
          <w:p w14:paraId="394113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09D264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7F8F02F" w14:textId="77777777" w:rsidTr="0008381D">
        <w:trPr>
          <w:trHeight w:val="289"/>
        </w:trPr>
        <w:tc>
          <w:tcPr>
            <w:tcW w:w="553" w:type="dxa"/>
            <w:shd w:val="clear" w:color="auto" w:fill="auto"/>
            <w:hideMark/>
          </w:tcPr>
          <w:p w14:paraId="33A2367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1186</w:t>
            </w:r>
          </w:p>
        </w:tc>
        <w:tc>
          <w:tcPr>
            <w:tcW w:w="780" w:type="dxa"/>
            <w:shd w:val="clear" w:color="auto" w:fill="auto"/>
            <w:hideMark/>
          </w:tcPr>
          <w:p w14:paraId="710F4B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2DD59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0B357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B2E24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446A06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8406F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80B84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CE03B2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149CFD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B8077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7,36</w:t>
            </w:r>
          </w:p>
        </w:tc>
        <w:tc>
          <w:tcPr>
            <w:tcW w:w="1701" w:type="dxa"/>
            <w:shd w:val="clear" w:color="auto" w:fill="auto"/>
            <w:hideMark/>
          </w:tcPr>
          <w:p w14:paraId="0A02F9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2756</w:t>
            </w:r>
          </w:p>
        </w:tc>
        <w:tc>
          <w:tcPr>
            <w:tcW w:w="1275" w:type="dxa"/>
            <w:shd w:val="clear" w:color="auto" w:fill="auto"/>
            <w:hideMark/>
          </w:tcPr>
          <w:p w14:paraId="2F3825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7F1F2B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C8A862" w14:textId="77777777" w:rsidTr="0008381D">
        <w:trPr>
          <w:trHeight w:val="289"/>
        </w:trPr>
        <w:tc>
          <w:tcPr>
            <w:tcW w:w="553" w:type="dxa"/>
            <w:shd w:val="clear" w:color="auto" w:fill="auto"/>
            <w:hideMark/>
          </w:tcPr>
          <w:p w14:paraId="2CE3F4D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1187</w:t>
            </w:r>
          </w:p>
        </w:tc>
        <w:tc>
          <w:tcPr>
            <w:tcW w:w="780" w:type="dxa"/>
            <w:shd w:val="clear" w:color="auto" w:fill="auto"/>
            <w:hideMark/>
          </w:tcPr>
          <w:p w14:paraId="40350F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EA59B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25631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FA2DC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E03B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68F50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38DE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5B4553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35DD9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783F0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97,96</w:t>
            </w:r>
          </w:p>
        </w:tc>
        <w:tc>
          <w:tcPr>
            <w:tcW w:w="1701" w:type="dxa"/>
            <w:shd w:val="clear" w:color="auto" w:fill="auto"/>
            <w:hideMark/>
          </w:tcPr>
          <w:p w14:paraId="0BBDCD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2756</w:t>
            </w:r>
          </w:p>
        </w:tc>
        <w:tc>
          <w:tcPr>
            <w:tcW w:w="1275" w:type="dxa"/>
            <w:shd w:val="clear" w:color="auto" w:fill="auto"/>
            <w:hideMark/>
          </w:tcPr>
          <w:p w14:paraId="0B7F6E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2AF8D3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FE40B5" w14:textId="77777777" w:rsidTr="0008381D">
        <w:trPr>
          <w:trHeight w:val="289"/>
        </w:trPr>
        <w:tc>
          <w:tcPr>
            <w:tcW w:w="553" w:type="dxa"/>
            <w:shd w:val="clear" w:color="auto" w:fill="auto"/>
            <w:hideMark/>
          </w:tcPr>
          <w:p w14:paraId="0BEC318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1188</w:t>
            </w:r>
          </w:p>
        </w:tc>
        <w:tc>
          <w:tcPr>
            <w:tcW w:w="780" w:type="dxa"/>
            <w:shd w:val="clear" w:color="auto" w:fill="auto"/>
            <w:hideMark/>
          </w:tcPr>
          <w:p w14:paraId="7F3597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61092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4D679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30C11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048B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6642F2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C72C5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1D741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FAA6A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8D79B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727DE0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2756</w:t>
            </w:r>
          </w:p>
        </w:tc>
        <w:tc>
          <w:tcPr>
            <w:tcW w:w="1275" w:type="dxa"/>
            <w:shd w:val="clear" w:color="auto" w:fill="auto"/>
            <w:hideMark/>
          </w:tcPr>
          <w:p w14:paraId="6210BB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6E7F71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2031143" w14:textId="77777777" w:rsidTr="0008381D">
        <w:trPr>
          <w:trHeight w:val="289"/>
        </w:trPr>
        <w:tc>
          <w:tcPr>
            <w:tcW w:w="553" w:type="dxa"/>
            <w:shd w:val="clear" w:color="auto" w:fill="auto"/>
            <w:hideMark/>
          </w:tcPr>
          <w:p w14:paraId="3B1164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1189</w:t>
            </w:r>
          </w:p>
        </w:tc>
        <w:tc>
          <w:tcPr>
            <w:tcW w:w="780" w:type="dxa"/>
            <w:shd w:val="clear" w:color="auto" w:fill="auto"/>
            <w:hideMark/>
          </w:tcPr>
          <w:p w14:paraId="255666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EA025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0DC53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F75DA7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4BDB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43E308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D7BDC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F991B6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FBCB4D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571F94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73,61</w:t>
            </w:r>
          </w:p>
        </w:tc>
        <w:tc>
          <w:tcPr>
            <w:tcW w:w="1701" w:type="dxa"/>
            <w:shd w:val="clear" w:color="auto" w:fill="auto"/>
            <w:hideMark/>
          </w:tcPr>
          <w:p w14:paraId="20746D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2756</w:t>
            </w:r>
          </w:p>
        </w:tc>
        <w:tc>
          <w:tcPr>
            <w:tcW w:w="1275" w:type="dxa"/>
            <w:shd w:val="clear" w:color="auto" w:fill="auto"/>
            <w:hideMark/>
          </w:tcPr>
          <w:p w14:paraId="2DA487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BFB47E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23963D" w14:textId="77777777" w:rsidTr="0008381D">
        <w:trPr>
          <w:trHeight w:val="289"/>
        </w:trPr>
        <w:tc>
          <w:tcPr>
            <w:tcW w:w="553" w:type="dxa"/>
            <w:shd w:val="clear" w:color="auto" w:fill="auto"/>
            <w:hideMark/>
          </w:tcPr>
          <w:p w14:paraId="6BAE2B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1190</w:t>
            </w:r>
          </w:p>
        </w:tc>
        <w:tc>
          <w:tcPr>
            <w:tcW w:w="780" w:type="dxa"/>
            <w:shd w:val="clear" w:color="auto" w:fill="auto"/>
            <w:hideMark/>
          </w:tcPr>
          <w:p w14:paraId="13D588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1D772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3E84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677D6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E7B3C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8C8D38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68681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F6D359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BAD741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84A68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0,83</w:t>
            </w:r>
          </w:p>
        </w:tc>
        <w:tc>
          <w:tcPr>
            <w:tcW w:w="1701" w:type="dxa"/>
            <w:shd w:val="clear" w:color="auto" w:fill="auto"/>
            <w:hideMark/>
          </w:tcPr>
          <w:p w14:paraId="79A9E6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2703/3</w:t>
            </w:r>
          </w:p>
        </w:tc>
        <w:tc>
          <w:tcPr>
            <w:tcW w:w="1275" w:type="dxa"/>
            <w:shd w:val="clear" w:color="auto" w:fill="auto"/>
            <w:hideMark/>
          </w:tcPr>
          <w:p w14:paraId="05EF74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E4AE44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89E491A" w14:textId="77777777" w:rsidTr="0008381D">
        <w:trPr>
          <w:trHeight w:val="289"/>
        </w:trPr>
        <w:tc>
          <w:tcPr>
            <w:tcW w:w="553" w:type="dxa"/>
            <w:shd w:val="clear" w:color="auto" w:fill="auto"/>
            <w:hideMark/>
          </w:tcPr>
          <w:p w14:paraId="7892BE8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1191</w:t>
            </w:r>
          </w:p>
        </w:tc>
        <w:tc>
          <w:tcPr>
            <w:tcW w:w="780" w:type="dxa"/>
            <w:shd w:val="clear" w:color="auto" w:fill="auto"/>
            <w:hideMark/>
          </w:tcPr>
          <w:p w14:paraId="30A3D8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8BB14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C01BA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969C8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43CD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6249E4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DA02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A89FF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B0CEE1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A16C6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66D421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73272B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0BB32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C9E663" w14:textId="77777777" w:rsidTr="0008381D">
        <w:trPr>
          <w:trHeight w:val="289"/>
        </w:trPr>
        <w:tc>
          <w:tcPr>
            <w:tcW w:w="553" w:type="dxa"/>
            <w:shd w:val="clear" w:color="auto" w:fill="auto"/>
            <w:hideMark/>
          </w:tcPr>
          <w:p w14:paraId="6406D27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1192</w:t>
            </w:r>
          </w:p>
        </w:tc>
        <w:tc>
          <w:tcPr>
            <w:tcW w:w="780" w:type="dxa"/>
            <w:shd w:val="clear" w:color="auto" w:fill="auto"/>
            <w:hideMark/>
          </w:tcPr>
          <w:p w14:paraId="74C40E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05AA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F4D3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8523C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5F131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10E355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9222DD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457104"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60D6D1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C1FB00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36B0C2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362C21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600DA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501A70" w14:textId="77777777" w:rsidTr="0008381D">
        <w:trPr>
          <w:trHeight w:val="289"/>
        </w:trPr>
        <w:tc>
          <w:tcPr>
            <w:tcW w:w="553" w:type="dxa"/>
            <w:shd w:val="clear" w:color="auto" w:fill="auto"/>
            <w:hideMark/>
          </w:tcPr>
          <w:p w14:paraId="5C75EC5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1193</w:t>
            </w:r>
          </w:p>
        </w:tc>
        <w:tc>
          <w:tcPr>
            <w:tcW w:w="780" w:type="dxa"/>
            <w:shd w:val="clear" w:color="auto" w:fill="auto"/>
            <w:hideMark/>
          </w:tcPr>
          <w:p w14:paraId="32F7CF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67D571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26F69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724C5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8B36A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603138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F1169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A07D1A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021C7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0A577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0,79</w:t>
            </w:r>
          </w:p>
        </w:tc>
        <w:tc>
          <w:tcPr>
            <w:tcW w:w="1701" w:type="dxa"/>
            <w:shd w:val="clear" w:color="auto" w:fill="auto"/>
            <w:hideMark/>
          </w:tcPr>
          <w:p w14:paraId="24CB76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2C8680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EE96EE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0B71422" w14:textId="77777777" w:rsidTr="0008381D">
        <w:trPr>
          <w:trHeight w:val="289"/>
        </w:trPr>
        <w:tc>
          <w:tcPr>
            <w:tcW w:w="553" w:type="dxa"/>
            <w:shd w:val="clear" w:color="auto" w:fill="auto"/>
            <w:hideMark/>
          </w:tcPr>
          <w:p w14:paraId="1DE4FDC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1194</w:t>
            </w:r>
          </w:p>
        </w:tc>
        <w:tc>
          <w:tcPr>
            <w:tcW w:w="780" w:type="dxa"/>
            <w:shd w:val="clear" w:color="auto" w:fill="auto"/>
            <w:hideMark/>
          </w:tcPr>
          <w:p w14:paraId="74E88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8BF75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41569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48594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9753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F739C7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145C3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5B198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DF05D9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4421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1,59</w:t>
            </w:r>
          </w:p>
        </w:tc>
        <w:tc>
          <w:tcPr>
            <w:tcW w:w="1701" w:type="dxa"/>
            <w:shd w:val="clear" w:color="auto" w:fill="auto"/>
            <w:hideMark/>
          </w:tcPr>
          <w:p w14:paraId="55CB16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6B224D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E0E96A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2579E1" w14:textId="77777777" w:rsidTr="0008381D">
        <w:trPr>
          <w:trHeight w:val="289"/>
        </w:trPr>
        <w:tc>
          <w:tcPr>
            <w:tcW w:w="553" w:type="dxa"/>
            <w:shd w:val="clear" w:color="auto" w:fill="auto"/>
            <w:hideMark/>
          </w:tcPr>
          <w:p w14:paraId="708361E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1195</w:t>
            </w:r>
          </w:p>
        </w:tc>
        <w:tc>
          <w:tcPr>
            <w:tcW w:w="780" w:type="dxa"/>
            <w:shd w:val="clear" w:color="auto" w:fill="auto"/>
            <w:hideMark/>
          </w:tcPr>
          <w:p w14:paraId="7B500F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977EB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87BA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A06F3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7B0FB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9F349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5B1A4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B12EB0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CF4E1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F303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0,32</w:t>
            </w:r>
          </w:p>
        </w:tc>
        <w:tc>
          <w:tcPr>
            <w:tcW w:w="1701" w:type="dxa"/>
            <w:shd w:val="clear" w:color="auto" w:fill="auto"/>
            <w:hideMark/>
          </w:tcPr>
          <w:p w14:paraId="3BD15C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69C87E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B97F88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70D529" w14:textId="77777777" w:rsidTr="0008381D">
        <w:trPr>
          <w:trHeight w:val="289"/>
        </w:trPr>
        <w:tc>
          <w:tcPr>
            <w:tcW w:w="553" w:type="dxa"/>
            <w:shd w:val="clear" w:color="auto" w:fill="auto"/>
            <w:hideMark/>
          </w:tcPr>
          <w:p w14:paraId="127477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1196</w:t>
            </w:r>
          </w:p>
        </w:tc>
        <w:tc>
          <w:tcPr>
            <w:tcW w:w="780" w:type="dxa"/>
            <w:shd w:val="clear" w:color="auto" w:fill="auto"/>
            <w:hideMark/>
          </w:tcPr>
          <w:p w14:paraId="191A37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DD40C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AF71A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4C9D9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A2E0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91338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27343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AEE5DA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58C8EB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C4BC64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1202ED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155D77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DBA7D9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A7470F6" w14:textId="77777777" w:rsidTr="0008381D">
        <w:trPr>
          <w:trHeight w:val="289"/>
        </w:trPr>
        <w:tc>
          <w:tcPr>
            <w:tcW w:w="553" w:type="dxa"/>
            <w:shd w:val="clear" w:color="auto" w:fill="auto"/>
            <w:hideMark/>
          </w:tcPr>
          <w:p w14:paraId="37037ED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1197</w:t>
            </w:r>
          </w:p>
        </w:tc>
        <w:tc>
          <w:tcPr>
            <w:tcW w:w="780" w:type="dxa"/>
            <w:shd w:val="clear" w:color="auto" w:fill="auto"/>
            <w:hideMark/>
          </w:tcPr>
          <w:p w14:paraId="1C25F6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7779B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292C4F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39A46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095BD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BA402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043E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3D931A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52B28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597BD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794378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2C772C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2FBA1A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BB8D6D" w14:textId="77777777" w:rsidTr="0008381D">
        <w:trPr>
          <w:trHeight w:val="289"/>
        </w:trPr>
        <w:tc>
          <w:tcPr>
            <w:tcW w:w="553" w:type="dxa"/>
            <w:shd w:val="clear" w:color="auto" w:fill="auto"/>
            <w:hideMark/>
          </w:tcPr>
          <w:p w14:paraId="45AFD8D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1198</w:t>
            </w:r>
          </w:p>
        </w:tc>
        <w:tc>
          <w:tcPr>
            <w:tcW w:w="780" w:type="dxa"/>
            <w:shd w:val="clear" w:color="auto" w:fill="auto"/>
            <w:hideMark/>
          </w:tcPr>
          <w:p w14:paraId="061F6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7D1DA4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53595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3B3A8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E48D91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BD070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DC419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7252B4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7FA9AD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11EAB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0,10</w:t>
            </w:r>
          </w:p>
        </w:tc>
        <w:tc>
          <w:tcPr>
            <w:tcW w:w="1701" w:type="dxa"/>
            <w:shd w:val="clear" w:color="auto" w:fill="auto"/>
            <w:hideMark/>
          </w:tcPr>
          <w:p w14:paraId="2E6731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47F3F0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453965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678FAAD" w14:textId="77777777" w:rsidTr="0008381D">
        <w:trPr>
          <w:trHeight w:val="289"/>
        </w:trPr>
        <w:tc>
          <w:tcPr>
            <w:tcW w:w="553" w:type="dxa"/>
            <w:shd w:val="clear" w:color="auto" w:fill="auto"/>
            <w:hideMark/>
          </w:tcPr>
          <w:p w14:paraId="366DC6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1199</w:t>
            </w:r>
          </w:p>
        </w:tc>
        <w:tc>
          <w:tcPr>
            <w:tcW w:w="780" w:type="dxa"/>
            <w:shd w:val="clear" w:color="auto" w:fill="auto"/>
            <w:hideMark/>
          </w:tcPr>
          <w:p w14:paraId="2C75ED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32A30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49DFC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BE74C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37C5B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4DF825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D991FF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66B71E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2FDE02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8DBA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5833A5C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506C9A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17A28B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B75D48B" w14:textId="77777777" w:rsidTr="0008381D">
        <w:trPr>
          <w:trHeight w:val="289"/>
        </w:trPr>
        <w:tc>
          <w:tcPr>
            <w:tcW w:w="553" w:type="dxa"/>
            <w:shd w:val="clear" w:color="auto" w:fill="auto"/>
            <w:hideMark/>
          </w:tcPr>
          <w:p w14:paraId="1706D47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1200</w:t>
            </w:r>
          </w:p>
        </w:tc>
        <w:tc>
          <w:tcPr>
            <w:tcW w:w="780" w:type="dxa"/>
            <w:shd w:val="clear" w:color="auto" w:fill="auto"/>
            <w:hideMark/>
          </w:tcPr>
          <w:p w14:paraId="7C1214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CBC82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6DB0F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CE223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85B7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6DFDB9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4F806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14894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E38CA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49812C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0,28</w:t>
            </w:r>
          </w:p>
        </w:tc>
        <w:tc>
          <w:tcPr>
            <w:tcW w:w="1701" w:type="dxa"/>
            <w:shd w:val="clear" w:color="auto" w:fill="auto"/>
            <w:hideMark/>
          </w:tcPr>
          <w:p w14:paraId="791424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3021</w:t>
            </w:r>
          </w:p>
        </w:tc>
        <w:tc>
          <w:tcPr>
            <w:tcW w:w="1275" w:type="dxa"/>
            <w:shd w:val="clear" w:color="auto" w:fill="auto"/>
            <w:hideMark/>
          </w:tcPr>
          <w:p w14:paraId="14B7A1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3AC13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4D8A4E1" w14:textId="77777777" w:rsidTr="0008381D">
        <w:trPr>
          <w:trHeight w:val="289"/>
        </w:trPr>
        <w:tc>
          <w:tcPr>
            <w:tcW w:w="553" w:type="dxa"/>
            <w:shd w:val="clear" w:color="auto" w:fill="auto"/>
            <w:hideMark/>
          </w:tcPr>
          <w:p w14:paraId="71A402B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1201</w:t>
            </w:r>
          </w:p>
        </w:tc>
        <w:tc>
          <w:tcPr>
            <w:tcW w:w="780" w:type="dxa"/>
            <w:shd w:val="clear" w:color="auto" w:fill="auto"/>
            <w:hideMark/>
          </w:tcPr>
          <w:p w14:paraId="3C093C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496533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A77C7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0229A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A7F44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F74711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1226F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119386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95D42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F7FAD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4,46</w:t>
            </w:r>
          </w:p>
        </w:tc>
        <w:tc>
          <w:tcPr>
            <w:tcW w:w="1701" w:type="dxa"/>
            <w:shd w:val="clear" w:color="auto" w:fill="auto"/>
            <w:hideMark/>
          </w:tcPr>
          <w:p w14:paraId="215EBF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2769/1</w:t>
            </w:r>
          </w:p>
        </w:tc>
        <w:tc>
          <w:tcPr>
            <w:tcW w:w="1275" w:type="dxa"/>
            <w:shd w:val="clear" w:color="auto" w:fill="auto"/>
            <w:hideMark/>
          </w:tcPr>
          <w:p w14:paraId="4AE3AB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B39D62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6CE797" w14:textId="77777777" w:rsidTr="0008381D">
        <w:trPr>
          <w:trHeight w:val="289"/>
        </w:trPr>
        <w:tc>
          <w:tcPr>
            <w:tcW w:w="553" w:type="dxa"/>
            <w:shd w:val="clear" w:color="auto" w:fill="auto"/>
            <w:hideMark/>
          </w:tcPr>
          <w:p w14:paraId="0C119A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1202</w:t>
            </w:r>
          </w:p>
        </w:tc>
        <w:tc>
          <w:tcPr>
            <w:tcW w:w="780" w:type="dxa"/>
            <w:shd w:val="clear" w:color="auto" w:fill="auto"/>
            <w:hideMark/>
          </w:tcPr>
          <w:p w14:paraId="1A6EA5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1E0D4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95797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05BB5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956C1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0385FC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DBED8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D90920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E3E26A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15E8D6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0,01</w:t>
            </w:r>
          </w:p>
        </w:tc>
        <w:tc>
          <w:tcPr>
            <w:tcW w:w="1701" w:type="dxa"/>
            <w:shd w:val="clear" w:color="auto" w:fill="auto"/>
            <w:hideMark/>
          </w:tcPr>
          <w:p w14:paraId="636422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2769/1</w:t>
            </w:r>
          </w:p>
        </w:tc>
        <w:tc>
          <w:tcPr>
            <w:tcW w:w="1275" w:type="dxa"/>
            <w:shd w:val="clear" w:color="auto" w:fill="auto"/>
            <w:hideMark/>
          </w:tcPr>
          <w:p w14:paraId="137F1B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E553F5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FFC337" w14:textId="77777777" w:rsidTr="0008381D">
        <w:trPr>
          <w:trHeight w:val="289"/>
        </w:trPr>
        <w:tc>
          <w:tcPr>
            <w:tcW w:w="553" w:type="dxa"/>
            <w:shd w:val="clear" w:color="auto" w:fill="auto"/>
            <w:hideMark/>
          </w:tcPr>
          <w:p w14:paraId="4371BE8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1203</w:t>
            </w:r>
          </w:p>
        </w:tc>
        <w:tc>
          <w:tcPr>
            <w:tcW w:w="780" w:type="dxa"/>
            <w:shd w:val="clear" w:color="auto" w:fill="auto"/>
            <w:hideMark/>
          </w:tcPr>
          <w:p w14:paraId="7DA70A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C3E1E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62944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84054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6FCFD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2A1D84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F3BD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AFC10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B8C06C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5EDAC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23,66</w:t>
            </w:r>
          </w:p>
        </w:tc>
        <w:tc>
          <w:tcPr>
            <w:tcW w:w="1701" w:type="dxa"/>
            <w:shd w:val="clear" w:color="auto" w:fill="auto"/>
            <w:hideMark/>
          </w:tcPr>
          <w:p w14:paraId="39F531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2769/1</w:t>
            </w:r>
          </w:p>
        </w:tc>
        <w:tc>
          <w:tcPr>
            <w:tcW w:w="1275" w:type="dxa"/>
            <w:shd w:val="clear" w:color="auto" w:fill="auto"/>
            <w:hideMark/>
          </w:tcPr>
          <w:p w14:paraId="0E77A0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E65D09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A66046A" w14:textId="77777777" w:rsidTr="0008381D">
        <w:trPr>
          <w:trHeight w:val="289"/>
        </w:trPr>
        <w:tc>
          <w:tcPr>
            <w:tcW w:w="553" w:type="dxa"/>
            <w:shd w:val="clear" w:color="auto" w:fill="auto"/>
            <w:hideMark/>
          </w:tcPr>
          <w:p w14:paraId="7B29C0F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1204</w:t>
            </w:r>
          </w:p>
        </w:tc>
        <w:tc>
          <w:tcPr>
            <w:tcW w:w="780" w:type="dxa"/>
            <w:shd w:val="clear" w:color="auto" w:fill="auto"/>
            <w:hideMark/>
          </w:tcPr>
          <w:p w14:paraId="0BDB9F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038812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62CFEC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73774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56C33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30B01F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857C5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A4E744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ED0465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726B9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36,22</w:t>
            </w:r>
          </w:p>
        </w:tc>
        <w:tc>
          <w:tcPr>
            <w:tcW w:w="1701" w:type="dxa"/>
            <w:shd w:val="clear" w:color="auto" w:fill="auto"/>
            <w:hideMark/>
          </w:tcPr>
          <w:p w14:paraId="539E3A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2769/1</w:t>
            </w:r>
          </w:p>
        </w:tc>
        <w:tc>
          <w:tcPr>
            <w:tcW w:w="1275" w:type="dxa"/>
            <w:shd w:val="clear" w:color="auto" w:fill="auto"/>
            <w:hideMark/>
          </w:tcPr>
          <w:p w14:paraId="784091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018970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7C86262" w14:textId="77777777" w:rsidTr="0008381D">
        <w:trPr>
          <w:trHeight w:val="289"/>
        </w:trPr>
        <w:tc>
          <w:tcPr>
            <w:tcW w:w="553" w:type="dxa"/>
            <w:shd w:val="clear" w:color="auto" w:fill="auto"/>
            <w:hideMark/>
          </w:tcPr>
          <w:p w14:paraId="4DB68C9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1205</w:t>
            </w:r>
          </w:p>
        </w:tc>
        <w:tc>
          <w:tcPr>
            <w:tcW w:w="780" w:type="dxa"/>
            <w:shd w:val="clear" w:color="auto" w:fill="auto"/>
            <w:hideMark/>
          </w:tcPr>
          <w:p w14:paraId="6F3B73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6BCE5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ADD2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27B65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2E422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503852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1761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3140B7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308128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7BB46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7,04</w:t>
            </w:r>
          </w:p>
        </w:tc>
        <w:tc>
          <w:tcPr>
            <w:tcW w:w="1701" w:type="dxa"/>
            <w:shd w:val="clear" w:color="auto" w:fill="auto"/>
            <w:hideMark/>
          </w:tcPr>
          <w:p w14:paraId="0693CE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6F580C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FEDFB2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09940B1" w14:textId="77777777" w:rsidTr="0008381D">
        <w:trPr>
          <w:trHeight w:val="289"/>
        </w:trPr>
        <w:tc>
          <w:tcPr>
            <w:tcW w:w="553" w:type="dxa"/>
            <w:shd w:val="clear" w:color="auto" w:fill="auto"/>
            <w:hideMark/>
          </w:tcPr>
          <w:p w14:paraId="2E52A6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1206</w:t>
            </w:r>
          </w:p>
        </w:tc>
        <w:tc>
          <w:tcPr>
            <w:tcW w:w="780" w:type="dxa"/>
            <w:shd w:val="clear" w:color="auto" w:fill="auto"/>
            <w:hideMark/>
          </w:tcPr>
          <w:p w14:paraId="33BFB9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D4E09B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5D80B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C501C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85EB0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A6F05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65F873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9D2E64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D90C7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BFB6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16,60</w:t>
            </w:r>
          </w:p>
        </w:tc>
        <w:tc>
          <w:tcPr>
            <w:tcW w:w="1701" w:type="dxa"/>
            <w:shd w:val="clear" w:color="auto" w:fill="auto"/>
            <w:hideMark/>
          </w:tcPr>
          <w:p w14:paraId="4CBF95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6CDB4BC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3F6DD6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2B76F9D" w14:textId="77777777" w:rsidTr="0008381D">
        <w:trPr>
          <w:trHeight w:val="289"/>
        </w:trPr>
        <w:tc>
          <w:tcPr>
            <w:tcW w:w="553" w:type="dxa"/>
            <w:shd w:val="clear" w:color="auto" w:fill="auto"/>
            <w:hideMark/>
          </w:tcPr>
          <w:p w14:paraId="4B2B0E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1207</w:t>
            </w:r>
          </w:p>
        </w:tc>
        <w:tc>
          <w:tcPr>
            <w:tcW w:w="780" w:type="dxa"/>
            <w:shd w:val="clear" w:color="auto" w:fill="auto"/>
            <w:hideMark/>
          </w:tcPr>
          <w:p w14:paraId="4DCAFE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7FA2C79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2D042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A8C586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528CF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AEFD0E"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2F02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B6F02F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D0BD6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EFE06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7,68</w:t>
            </w:r>
          </w:p>
        </w:tc>
        <w:tc>
          <w:tcPr>
            <w:tcW w:w="1701" w:type="dxa"/>
            <w:shd w:val="clear" w:color="auto" w:fill="auto"/>
            <w:hideMark/>
          </w:tcPr>
          <w:p w14:paraId="3244D6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15F4F30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711AF860"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26368D8" w14:textId="77777777" w:rsidTr="0008381D">
        <w:trPr>
          <w:trHeight w:val="289"/>
        </w:trPr>
        <w:tc>
          <w:tcPr>
            <w:tcW w:w="553" w:type="dxa"/>
            <w:shd w:val="clear" w:color="auto" w:fill="auto"/>
            <w:hideMark/>
          </w:tcPr>
          <w:p w14:paraId="6D9E6A0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1208</w:t>
            </w:r>
          </w:p>
        </w:tc>
        <w:tc>
          <w:tcPr>
            <w:tcW w:w="780" w:type="dxa"/>
            <w:shd w:val="clear" w:color="auto" w:fill="auto"/>
            <w:hideMark/>
          </w:tcPr>
          <w:p w14:paraId="715727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79CBF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35A288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4D145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B5653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C3365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08FE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20EBD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704F29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DAB15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68,88</w:t>
            </w:r>
          </w:p>
        </w:tc>
        <w:tc>
          <w:tcPr>
            <w:tcW w:w="1701" w:type="dxa"/>
            <w:shd w:val="clear" w:color="auto" w:fill="auto"/>
            <w:hideMark/>
          </w:tcPr>
          <w:p w14:paraId="47D148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42C4A8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D77A78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7AB438" w14:textId="77777777" w:rsidTr="0008381D">
        <w:trPr>
          <w:trHeight w:val="289"/>
        </w:trPr>
        <w:tc>
          <w:tcPr>
            <w:tcW w:w="553" w:type="dxa"/>
            <w:shd w:val="clear" w:color="auto" w:fill="auto"/>
            <w:hideMark/>
          </w:tcPr>
          <w:p w14:paraId="4EE3CEC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1209</w:t>
            </w:r>
          </w:p>
        </w:tc>
        <w:tc>
          <w:tcPr>
            <w:tcW w:w="780" w:type="dxa"/>
            <w:shd w:val="clear" w:color="auto" w:fill="auto"/>
            <w:hideMark/>
          </w:tcPr>
          <w:p w14:paraId="148004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E2FFD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214EB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792019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54DE8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EA53A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1985A1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CC4896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AD73F7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EAA309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4,19</w:t>
            </w:r>
          </w:p>
        </w:tc>
        <w:tc>
          <w:tcPr>
            <w:tcW w:w="1701" w:type="dxa"/>
            <w:shd w:val="clear" w:color="auto" w:fill="auto"/>
            <w:hideMark/>
          </w:tcPr>
          <w:p w14:paraId="1216D6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2789, 1139</w:t>
            </w:r>
          </w:p>
        </w:tc>
        <w:tc>
          <w:tcPr>
            <w:tcW w:w="1275" w:type="dxa"/>
            <w:shd w:val="clear" w:color="auto" w:fill="auto"/>
            <w:hideMark/>
          </w:tcPr>
          <w:p w14:paraId="112E63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3BA56E0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E7E9A0F" w14:textId="77777777" w:rsidTr="0008381D">
        <w:trPr>
          <w:trHeight w:val="289"/>
        </w:trPr>
        <w:tc>
          <w:tcPr>
            <w:tcW w:w="553" w:type="dxa"/>
            <w:shd w:val="clear" w:color="auto" w:fill="auto"/>
            <w:hideMark/>
          </w:tcPr>
          <w:p w14:paraId="52B03A6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1210</w:t>
            </w:r>
          </w:p>
        </w:tc>
        <w:tc>
          <w:tcPr>
            <w:tcW w:w="780" w:type="dxa"/>
            <w:shd w:val="clear" w:color="auto" w:fill="auto"/>
            <w:hideMark/>
          </w:tcPr>
          <w:p w14:paraId="4DBE2C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13CAD1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6E456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0CAD7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0B89EE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5B530B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1A3D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C8C92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1D9F0D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0F9B59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70,60</w:t>
            </w:r>
          </w:p>
        </w:tc>
        <w:tc>
          <w:tcPr>
            <w:tcW w:w="1701" w:type="dxa"/>
            <w:shd w:val="clear" w:color="auto" w:fill="auto"/>
            <w:hideMark/>
          </w:tcPr>
          <w:p w14:paraId="26B70B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2941</w:t>
            </w:r>
          </w:p>
        </w:tc>
        <w:tc>
          <w:tcPr>
            <w:tcW w:w="1275" w:type="dxa"/>
            <w:shd w:val="clear" w:color="auto" w:fill="auto"/>
            <w:hideMark/>
          </w:tcPr>
          <w:p w14:paraId="572F52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D70767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69EA9B" w14:textId="77777777" w:rsidTr="0008381D">
        <w:trPr>
          <w:trHeight w:val="289"/>
        </w:trPr>
        <w:tc>
          <w:tcPr>
            <w:tcW w:w="553" w:type="dxa"/>
            <w:shd w:val="clear" w:color="auto" w:fill="auto"/>
            <w:hideMark/>
          </w:tcPr>
          <w:p w14:paraId="516D8D7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1211</w:t>
            </w:r>
          </w:p>
        </w:tc>
        <w:tc>
          <w:tcPr>
            <w:tcW w:w="780" w:type="dxa"/>
            <w:shd w:val="clear" w:color="auto" w:fill="auto"/>
            <w:hideMark/>
          </w:tcPr>
          <w:p w14:paraId="72D9C4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762EF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97B08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00FF96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FDEB1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D548B2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F6B30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E32AC2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04061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6ADF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10,80</w:t>
            </w:r>
          </w:p>
        </w:tc>
        <w:tc>
          <w:tcPr>
            <w:tcW w:w="1701" w:type="dxa"/>
            <w:shd w:val="clear" w:color="auto" w:fill="auto"/>
            <w:hideMark/>
          </w:tcPr>
          <w:p w14:paraId="610CF3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389</w:t>
            </w:r>
          </w:p>
        </w:tc>
        <w:tc>
          <w:tcPr>
            <w:tcW w:w="1275" w:type="dxa"/>
            <w:shd w:val="clear" w:color="auto" w:fill="auto"/>
            <w:hideMark/>
          </w:tcPr>
          <w:p w14:paraId="48D584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23CAA9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AA0558" w14:textId="77777777" w:rsidTr="0008381D">
        <w:trPr>
          <w:trHeight w:val="289"/>
        </w:trPr>
        <w:tc>
          <w:tcPr>
            <w:tcW w:w="553" w:type="dxa"/>
            <w:shd w:val="clear" w:color="auto" w:fill="auto"/>
            <w:hideMark/>
          </w:tcPr>
          <w:p w14:paraId="7578AAD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1212</w:t>
            </w:r>
          </w:p>
        </w:tc>
        <w:tc>
          <w:tcPr>
            <w:tcW w:w="780" w:type="dxa"/>
            <w:shd w:val="clear" w:color="auto" w:fill="auto"/>
            <w:hideMark/>
          </w:tcPr>
          <w:p w14:paraId="313FA1D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[0</w:t>
            </w:r>
            <w:proofErr w:type="gramStart"/>
            <w:r w:rsidRPr="00103E68">
              <w:rPr>
                <w:rFonts w:eastAsia="Times New Roman" w:cs="Times New Roman"/>
                <w:color w:val="000000"/>
                <w:sz w:val="16"/>
                <w:szCs w:val="16"/>
                <w:lang w:eastAsia="de-AT"/>
              </w:rPr>
              <w:t>G]-</w:t>
            </w:r>
            <w:proofErr w:type="gramEnd"/>
            <w:r w:rsidRPr="00103E68">
              <w:rPr>
                <w:rFonts w:eastAsia="Times New Roman" w:cs="Times New Roman"/>
                <w:color w:val="000000"/>
                <w:sz w:val="16"/>
                <w:szCs w:val="16"/>
                <w:lang w:eastAsia="de-AT"/>
              </w:rPr>
              <w:t>FF</w:t>
            </w:r>
          </w:p>
        </w:tc>
        <w:tc>
          <w:tcPr>
            <w:tcW w:w="887" w:type="dxa"/>
            <w:shd w:val="clear" w:color="auto" w:fill="auto"/>
            <w:hideMark/>
          </w:tcPr>
          <w:p w14:paraId="7130D9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A0C2B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FE5C6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FF9F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58EA1F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BE850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A6BF5C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AC0DA1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37B756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26,49</w:t>
            </w:r>
          </w:p>
        </w:tc>
        <w:tc>
          <w:tcPr>
            <w:tcW w:w="1701" w:type="dxa"/>
            <w:shd w:val="clear" w:color="auto" w:fill="auto"/>
            <w:hideMark/>
          </w:tcPr>
          <w:p w14:paraId="7254C4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2739/1, 2789</w:t>
            </w:r>
          </w:p>
        </w:tc>
        <w:tc>
          <w:tcPr>
            <w:tcW w:w="1275" w:type="dxa"/>
            <w:shd w:val="clear" w:color="auto" w:fill="auto"/>
            <w:hideMark/>
          </w:tcPr>
          <w:p w14:paraId="391526E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7B831AD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FED721" w14:textId="77777777" w:rsidTr="0008381D">
        <w:trPr>
          <w:trHeight w:val="289"/>
        </w:trPr>
        <w:tc>
          <w:tcPr>
            <w:tcW w:w="553" w:type="dxa"/>
            <w:shd w:val="clear" w:color="auto" w:fill="auto"/>
            <w:hideMark/>
          </w:tcPr>
          <w:p w14:paraId="40EEE8E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1213</w:t>
            </w:r>
          </w:p>
        </w:tc>
        <w:tc>
          <w:tcPr>
            <w:tcW w:w="780" w:type="dxa"/>
            <w:shd w:val="clear" w:color="auto" w:fill="auto"/>
            <w:hideMark/>
          </w:tcPr>
          <w:p w14:paraId="2868A1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0FB55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5182E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BB932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ADEFF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803467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B353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930F7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6C48C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D57FF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6,31</w:t>
            </w:r>
          </w:p>
        </w:tc>
        <w:tc>
          <w:tcPr>
            <w:tcW w:w="1701" w:type="dxa"/>
            <w:shd w:val="clear" w:color="auto" w:fill="auto"/>
            <w:hideMark/>
          </w:tcPr>
          <w:p w14:paraId="240336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2A5E91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090DAEF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B2AA91E" w14:textId="77777777" w:rsidTr="0008381D">
        <w:trPr>
          <w:trHeight w:val="289"/>
        </w:trPr>
        <w:tc>
          <w:tcPr>
            <w:tcW w:w="553" w:type="dxa"/>
            <w:shd w:val="clear" w:color="auto" w:fill="auto"/>
            <w:hideMark/>
          </w:tcPr>
          <w:p w14:paraId="3B964B2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1214</w:t>
            </w:r>
          </w:p>
        </w:tc>
        <w:tc>
          <w:tcPr>
            <w:tcW w:w="780" w:type="dxa"/>
            <w:shd w:val="clear" w:color="auto" w:fill="auto"/>
            <w:hideMark/>
          </w:tcPr>
          <w:p w14:paraId="0FCD5E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4B5C7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CC56C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CF2A4A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3A2D7A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9391F9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7D43C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39E59B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CE5EB8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B8946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0,93</w:t>
            </w:r>
          </w:p>
        </w:tc>
        <w:tc>
          <w:tcPr>
            <w:tcW w:w="1701" w:type="dxa"/>
            <w:shd w:val="clear" w:color="auto" w:fill="auto"/>
            <w:hideMark/>
          </w:tcPr>
          <w:p w14:paraId="4C5605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B2412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51D3F35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61F7EBD" w14:textId="77777777" w:rsidTr="0008381D">
        <w:trPr>
          <w:trHeight w:val="289"/>
        </w:trPr>
        <w:tc>
          <w:tcPr>
            <w:tcW w:w="553" w:type="dxa"/>
            <w:shd w:val="clear" w:color="auto" w:fill="auto"/>
            <w:hideMark/>
          </w:tcPr>
          <w:p w14:paraId="1F5F1B1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1215</w:t>
            </w:r>
          </w:p>
        </w:tc>
        <w:tc>
          <w:tcPr>
            <w:tcW w:w="780" w:type="dxa"/>
            <w:shd w:val="clear" w:color="auto" w:fill="auto"/>
            <w:hideMark/>
          </w:tcPr>
          <w:p w14:paraId="1E9F61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379C4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82E00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4D942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DE3F5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D4D4F1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DF21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1FD0F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FA18A3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340806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0,06</w:t>
            </w:r>
          </w:p>
        </w:tc>
        <w:tc>
          <w:tcPr>
            <w:tcW w:w="1701" w:type="dxa"/>
            <w:shd w:val="clear" w:color="auto" w:fill="auto"/>
            <w:hideMark/>
          </w:tcPr>
          <w:p w14:paraId="3C8AC5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2715</w:t>
            </w:r>
          </w:p>
        </w:tc>
        <w:tc>
          <w:tcPr>
            <w:tcW w:w="1275" w:type="dxa"/>
            <w:shd w:val="clear" w:color="auto" w:fill="auto"/>
            <w:hideMark/>
          </w:tcPr>
          <w:p w14:paraId="32B9A1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67F8BB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891193" w14:textId="77777777" w:rsidTr="0008381D">
        <w:trPr>
          <w:trHeight w:val="289"/>
        </w:trPr>
        <w:tc>
          <w:tcPr>
            <w:tcW w:w="553" w:type="dxa"/>
            <w:shd w:val="clear" w:color="auto" w:fill="auto"/>
            <w:hideMark/>
          </w:tcPr>
          <w:p w14:paraId="54885F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1216</w:t>
            </w:r>
          </w:p>
        </w:tc>
        <w:tc>
          <w:tcPr>
            <w:tcW w:w="780" w:type="dxa"/>
            <w:shd w:val="clear" w:color="auto" w:fill="auto"/>
            <w:hideMark/>
          </w:tcPr>
          <w:p w14:paraId="0EBB07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3812C6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36611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DCB2B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66234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095BA5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B1AB6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AC638A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1795B0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A50F8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0,12</w:t>
            </w:r>
          </w:p>
        </w:tc>
        <w:tc>
          <w:tcPr>
            <w:tcW w:w="1701" w:type="dxa"/>
            <w:shd w:val="clear" w:color="auto" w:fill="auto"/>
            <w:hideMark/>
          </w:tcPr>
          <w:p w14:paraId="72508F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2715</w:t>
            </w:r>
          </w:p>
        </w:tc>
        <w:tc>
          <w:tcPr>
            <w:tcW w:w="1275" w:type="dxa"/>
            <w:shd w:val="clear" w:color="auto" w:fill="auto"/>
            <w:hideMark/>
          </w:tcPr>
          <w:p w14:paraId="178F68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39AD27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9933953" w14:textId="77777777" w:rsidTr="0008381D">
        <w:trPr>
          <w:trHeight w:val="289"/>
        </w:trPr>
        <w:tc>
          <w:tcPr>
            <w:tcW w:w="553" w:type="dxa"/>
            <w:shd w:val="clear" w:color="auto" w:fill="auto"/>
            <w:hideMark/>
          </w:tcPr>
          <w:p w14:paraId="68A767F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1217</w:t>
            </w:r>
          </w:p>
        </w:tc>
        <w:tc>
          <w:tcPr>
            <w:tcW w:w="780" w:type="dxa"/>
            <w:shd w:val="clear" w:color="auto" w:fill="auto"/>
            <w:hideMark/>
          </w:tcPr>
          <w:p w14:paraId="794D6F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2AA99E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830E7D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739F3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5388C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5617A7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7A49D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3BD32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F2159B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D7B785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320,73</w:t>
            </w:r>
          </w:p>
        </w:tc>
        <w:tc>
          <w:tcPr>
            <w:tcW w:w="1701" w:type="dxa"/>
            <w:shd w:val="clear" w:color="auto" w:fill="auto"/>
            <w:hideMark/>
          </w:tcPr>
          <w:p w14:paraId="44C406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2725</w:t>
            </w:r>
          </w:p>
        </w:tc>
        <w:tc>
          <w:tcPr>
            <w:tcW w:w="1275" w:type="dxa"/>
            <w:shd w:val="clear" w:color="auto" w:fill="auto"/>
            <w:hideMark/>
          </w:tcPr>
          <w:p w14:paraId="2F47DF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734F058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4E4A70C" w14:textId="77777777" w:rsidTr="0008381D">
        <w:trPr>
          <w:trHeight w:val="289"/>
        </w:trPr>
        <w:tc>
          <w:tcPr>
            <w:tcW w:w="553" w:type="dxa"/>
            <w:shd w:val="clear" w:color="auto" w:fill="auto"/>
            <w:hideMark/>
          </w:tcPr>
          <w:p w14:paraId="1DD74B2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1218</w:t>
            </w:r>
          </w:p>
        </w:tc>
        <w:tc>
          <w:tcPr>
            <w:tcW w:w="780" w:type="dxa"/>
            <w:shd w:val="clear" w:color="auto" w:fill="auto"/>
            <w:hideMark/>
          </w:tcPr>
          <w:p w14:paraId="6769C60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FDF6F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9C1D9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CC977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FE25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DFBF2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1B549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2C4656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72695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74041C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206,28</w:t>
            </w:r>
          </w:p>
        </w:tc>
        <w:tc>
          <w:tcPr>
            <w:tcW w:w="1701" w:type="dxa"/>
            <w:shd w:val="clear" w:color="auto" w:fill="auto"/>
            <w:hideMark/>
          </w:tcPr>
          <w:p w14:paraId="5727CC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246/2, 246/3</w:t>
            </w:r>
          </w:p>
        </w:tc>
        <w:tc>
          <w:tcPr>
            <w:tcW w:w="1275" w:type="dxa"/>
            <w:shd w:val="clear" w:color="auto" w:fill="auto"/>
            <w:hideMark/>
          </w:tcPr>
          <w:p w14:paraId="2CCFC6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3A0820F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E805B41" w14:textId="77777777" w:rsidTr="0008381D">
        <w:trPr>
          <w:trHeight w:val="289"/>
        </w:trPr>
        <w:tc>
          <w:tcPr>
            <w:tcW w:w="553" w:type="dxa"/>
            <w:shd w:val="clear" w:color="auto" w:fill="auto"/>
            <w:hideMark/>
          </w:tcPr>
          <w:p w14:paraId="402CB1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1219</w:t>
            </w:r>
          </w:p>
        </w:tc>
        <w:tc>
          <w:tcPr>
            <w:tcW w:w="780" w:type="dxa"/>
            <w:shd w:val="clear" w:color="auto" w:fill="auto"/>
            <w:hideMark/>
          </w:tcPr>
          <w:p w14:paraId="0DA3CA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FACF7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99E2C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40BF1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934A1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25F60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5D8F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A64F92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EB684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AF7228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303,78</w:t>
            </w:r>
          </w:p>
        </w:tc>
        <w:tc>
          <w:tcPr>
            <w:tcW w:w="1701" w:type="dxa"/>
            <w:shd w:val="clear" w:color="auto" w:fill="auto"/>
            <w:hideMark/>
          </w:tcPr>
          <w:p w14:paraId="65F569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2014/3</w:t>
            </w:r>
          </w:p>
        </w:tc>
        <w:tc>
          <w:tcPr>
            <w:tcW w:w="1275" w:type="dxa"/>
            <w:shd w:val="clear" w:color="auto" w:fill="auto"/>
            <w:hideMark/>
          </w:tcPr>
          <w:p w14:paraId="12CF75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3BE8012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D46E623" w14:textId="77777777" w:rsidTr="0008381D">
        <w:trPr>
          <w:trHeight w:val="289"/>
        </w:trPr>
        <w:tc>
          <w:tcPr>
            <w:tcW w:w="553" w:type="dxa"/>
            <w:shd w:val="clear" w:color="auto" w:fill="auto"/>
            <w:hideMark/>
          </w:tcPr>
          <w:p w14:paraId="17E17FB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1220</w:t>
            </w:r>
          </w:p>
        </w:tc>
        <w:tc>
          <w:tcPr>
            <w:tcW w:w="780" w:type="dxa"/>
            <w:shd w:val="clear" w:color="auto" w:fill="auto"/>
            <w:hideMark/>
          </w:tcPr>
          <w:p w14:paraId="40EE80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18B91F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0EB55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F346C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9428C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9036FB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3E0B0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DD242E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5E3CA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84A12E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112,70</w:t>
            </w:r>
          </w:p>
        </w:tc>
        <w:tc>
          <w:tcPr>
            <w:tcW w:w="1701" w:type="dxa"/>
            <w:shd w:val="clear" w:color="auto" w:fill="auto"/>
            <w:hideMark/>
          </w:tcPr>
          <w:p w14:paraId="4CC5381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1755/5</w:t>
            </w:r>
          </w:p>
        </w:tc>
        <w:tc>
          <w:tcPr>
            <w:tcW w:w="1275" w:type="dxa"/>
            <w:shd w:val="clear" w:color="auto" w:fill="auto"/>
            <w:hideMark/>
          </w:tcPr>
          <w:p w14:paraId="450669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220C4F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7E8F314" w14:textId="77777777" w:rsidTr="0008381D">
        <w:trPr>
          <w:trHeight w:val="289"/>
        </w:trPr>
        <w:tc>
          <w:tcPr>
            <w:tcW w:w="553" w:type="dxa"/>
            <w:shd w:val="clear" w:color="auto" w:fill="auto"/>
            <w:hideMark/>
          </w:tcPr>
          <w:p w14:paraId="41276B7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1221</w:t>
            </w:r>
          </w:p>
        </w:tc>
        <w:tc>
          <w:tcPr>
            <w:tcW w:w="780" w:type="dxa"/>
            <w:shd w:val="clear" w:color="auto" w:fill="auto"/>
            <w:hideMark/>
          </w:tcPr>
          <w:p w14:paraId="205216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843C7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B5B4A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8579F5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4890D5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8D0E38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0B552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21B23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BF256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A0A9B1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165,39</w:t>
            </w:r>
          </w:p>
        </w:tc>
        <w:tc>
          <w:tcPr>
            <w:tcW w:w="1701" w:type="dxa"/>
            <w:shd w:val="clear" w:color="auto" w:fill="auto"/>
            <w:hideMark/>
          </w:tcPr>
          <w:p w14:paraId="13EC7D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2703/2</w:t>
            </w:r>
          </w:p>
        </w:tc>
        <w:tc>
          <w:tcPr>
            <w:tcW w:w="1275" w:type="dxa"/>
            <w:shd w:val="clear" w:color="auto" w:fill="auto"/>
            <w:hideMark/>
          </w:tcPr>
          <w:p w14:paraId="729572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6A4A1A8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13230D4" w14:textId="77777777" w:rsidTr="0008381D">
        <w:trPr>
          <w:trHeight w:val="289"/>
        </w:trPr>
        <w:tc>
          <w:tcPr>
            <w:tcW w:w="553" w:type="dxa"/>
            <w:shd w:val="clear" w:color="auto" w:fill="auto"/>
            <w:hideMark/>
          </w:tcPr>
          <w:p w14:paraId="78C6986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1222</w:t>
            </w:r>
          </w:p>
        </w:tc>
        <w:tc>
          <w:tcPr>
            <w:tcW w:w="780" w:type="dxa"/>
            <w:shd w:val="clear" w:color="auto" w:fill="auto"/>
            <w:hideMark/>
          </w:tcPr>
          <w:p w14:paraId="75D2D2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33F10B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1657A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D2B4D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141F2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9FBE72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FE079D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1AE4A4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64493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5A223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171,70</w:t>
            </w:r>
          </w:p>
        </w:tc>
        <w:tc>
          <w:tcPr>
            <w:tcW w:w="1701" w:type="dxa"/>
            <w:shd w:val="clear" w:color="auto" w:fill="auto"/>
            <w:hideMark/>
          </w:tcPr>
          <w:p w14:paraId="7CDE8F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2703/2</w:t>
            </w:r>
          </w:p>
        </w:tc>
        <w:tc>
          <w:tcPr>
            <w:tcW w:w="1275" w:type="dxa"/>
            <w:shd w:val="clear" w:color="auto" w:fill="auto"/>
            <w:hideMark/>
          </w:tcPr>
          <w:p w14:paraId="013DFD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422504B3"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C75D752" w14:textId="77777777" w:rsidTr="0008381D">
        <w:trPr>
          <w:trHeight w:val="289"/>
        </w:trPr>
        <w:tc>
          <w:tcPr>
            <w:tcW w:w="553" w:type="dxa"/>
            <w:shd w:val="clear" w:color="auto" w:fill="auto"/>
            <w:hideMark/>
          </w:tcPr>
          <w:p w14:paraId="0664281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1223</w:t>
            </w:r>
          </w:p>
        </w:tc>
        <w:tc>
          <w:tcPr>
            <w:tcW w:w="780" w:type="dxa"/>
            <w:shd w:val="clear" w:color="auto" w:fill="auto"/>
            <w:hideMark/>
          </w:tcPr>
          <w:p w14:paraId="4B63546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FS</w:t>
            </w:r>
          </w:p>
        </w:tc>
        <w:tc>
          <w:tcPr>
            <w:tcW w:w="887" w:type="dxa"/>
            <w:shd w:val="clear" w:color="auto" w:fill="auto"/>
            <w:hideMark/>
          </w:tcPr>
          <w:p w14:paraId="3CA996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101CD0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D247B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BA319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B244C3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A8CA9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14BC2F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8247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0F428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35,02</w:t>
            </w:r>
          </w:p>
        </w:tc>
        <w:tc>
          <w:tcPr>
            <w:tcW w:w="1701" w:type="dxa"/>
            <w:shd w:val="clear" w:color="auto" w:fill="auto"/>
            <w:hideMark/>
          </w:tcPr>
          <w:p w14:paraId="5377AA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30E2526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7580E24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5C5791" w14:textId="77777777" w:rsidTr="0008381D">
        <w:trPr>
          <w:trHeight w:val="289"/>
        </w:trPr>
        <w:tc>
          <w:tcPr>
            <w:tcW w:w="553" w:type="dxa"/>
            <w:shd w:val="clear" w:color="auto" w:fill="auto"/>
            <w:hideMark/>
          </w:tcPr>
          <w:p w14:paraId="40C7AC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1224</w:t>
            </w:r>
          </w:p>
        </w:tc>
        <w:tc>
          <w:tcPr>
            <w:tcW w:w="780" w:type="dxa"/>
            <w:shd w:val="clear" w:color="auto" w:fill="auto"/>
            <w:hideMark/>
          </w:tcPr>
          <w:p w14:paraId="472157F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6537F99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F6E05E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AE5E4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0889E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43F817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355CDC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DC328B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2FD2EB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5F6450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53,76</w:t>
            </w:r>
          </w:p>
        </w:tc>
        <w:tc>
          <w:tcPr>
            <w:tcW w:w="1701" w:type="dxa"/>
            <w:shd w:val="clear" w:color="auto" w:fill="auto"/>
            <w:hideMark/>
          </w:tcPr>
          <w:p w14:paraId="53C1EA0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513B6D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6FD91DE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D6DA701" w14:textId="77777777" w:rsidTr="0008381D">
        <w:trPr>
          <w:trHeight w:val="289"/>
        </w:trPr>
        <w:tc>
          <w:tcPr>
            <w:tcW w:w="553" w:type="dxa"/>
            <w:shd w:val="clear" w:color="auto" w:fill="auto"/>
            <w:hideMark/>
          </w:tcPr>
          <w:p w14:paraId="6918420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1225</w:t>
            </w:r>
          </w:p>
        </w:tc>
        <w:tc>
          <w:tcPr>
            <w:tcW w:w="780" w:type="dxa"/>
            <w:shd w:val="clear" w:color="auto" w:fill="auto"/>
            <w:hideMark/>
          </w:tcPr>
          <w:p w14:paraId="62A9AF4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22B715F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64D3256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34FF8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E04E20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C5F780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58BEC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40542A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8DC065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ED395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0,59</w:t>
            </w:r>
          </w:p>
        </w:tc>
        <w:tc>
          <w:tcPr>
            <w:tcW w:w="1701" w:type="dxa"/>
            <w:shd w:val="clear" w:color="auto" w:fill="auto"/>
            <w:hideMark/>
          </w:tcPr>
          <w:p w14:paraId="16BD75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2911</w:t>
            </w:r>
          </w:p>
        </w:tc>
        <w:tc>
          <w:tcPr>
            <w:tcW w:w="1275" w:type="dxa"/>
            <w:shd w:val="clear" w:color="auto" w:fill="auto"/>
            <w:hideMark/>
          </w:tcPr>
          <w:p w14:paraId="7D4CDB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891D38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F6A92C" w14:textId="77777777" w:rsidTr="0008381D">
        <w:trPr>
          <w:trHeight w:val="289"/>
        </w:trPr>
        <w:tc>
          <w:tcPr>
            <w:tcW w:w="553" w:type="dxa"/>
            <w:shd w:val="clear" w:color="auto" w:fill="auto"/>
            <w:hideMark/>
          </w:tcPr>
          <w:p w14:paraId="49A5E83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1226</w:t>
            </w:r>
          </w:p>
        </w:tc>
        <w:tc>
          <w:tcPr>
            <w:tcW w:w="780" w:type="dxa"/>
            <w:shd w:val="clear" w:color="auto" w:fill="auto"/>
            <w:hideMark/>
          </w:tcPr>
          <w:p w14:paraId="7CCA93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28194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01BFD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CE145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9427E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FD37A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B4C81A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11756F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76FED1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BE851E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282,58</w:t>
            </w:r>
          </w:p>
        </w:tc>
        <w:tc>
          <w:tcPr>
            <w:tcW w:w="1701" w:type="dxa"/>
            <w:shd w:val="clear" w:color="auto" w:fill="auto"/>
            <w:hideMark/>
          </w:tcPr>
          <w:p w14:paraId="7A9A884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2859/4, 2859/5</w:t>
            </w:r>
          </w:p>
        </w:tc>
        <w:tc>
          <w:tcPr>
            <w:tcW w:w="1275" w:type="dxa"/>
            <w:shd w:val="clear" w:color="auto" w:fill="auto"/>
            <w:hideMark/>
          </w:tcPr>
          <w:p w14:paraId="156B97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5BA8F61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40CEB7" w14:textId="77777777" w:rsidTr="0008381D">
        <w:trPr>
          <w:trHeight w:val="289"/>
        </w:trPr>
        <w:tc>
          <w:tcPr>
            <w:tcW w:w="553" w:type="dxa"/>
            <w:shd w:val="clear" w:color="auto" w:fill="auto"/>
            <w:hideMark/>
          </w:tcPr>
          <w:p w14:paraId="5FADB22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1227</w:t>
            </w:r>
          </w:p>
        </w:tc>
        <w:tc>
          <w:tcPr>
            <w:tcW w:w="780" w:type="dxa"/>
            <w:shd w:val="clear" w:color="auto" w:fill="auto"/>
            <w:hideMark/>
          </w:tcPr>
          <w:p w14:paraId="2597A07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4F3AE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36AF0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88A6C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1627D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7E700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F9CE1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090A88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9D4DE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5C380F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137,89</w:t>
            </w:r>
          </w:p>
        </w:tc>
        <w:tc>
          <w:tcPr>
            <w:tcW w:w="1701" w:type="dxa"/>
            <w:shd w:val="clear" w:color="auto" w:fill="auto"/>
            <w:hideMark/>
          </w:tcPr>
          <w:p w14:paraId="28379E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80/2</w:t>
            </w:r>
          </w:p>
        </w:tc>
        <w:tc>
          <w:tcPr>
            <w:tcW w:w="1275" w:type="dxa"/>
            <w:shd w:val="clear" w:color="auto" w:fill="auto"/>
            <w:hideMark/>
          </w:tcPr>
          <w:p w14:paraId="78C10B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20F5300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E0DC21F" w14:textId="77777777" w:rsidTr="0008381D">
        <w:trPr>
          <w:trHeight w:val="289"/>
        </w:trPr>
        <w:tc>
          <w:tcPr>
            <w:tcW w:w="553" w:type="dxa"/>
            <w:shd w:val="clear" w:color="auto" w:fill="auto"/>
            <w:hideMark/>
          </w:tcPr>
          <w:p w14:paraId="33F9063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1228</w:t>
            </w:r>
          </w:p>
        </w:tc>
        <w:tc>
          <w:tcPr>
            <w:tcW w:w="780" w:type="dxa"/>
            <w:shd w:val="clear" w:color="auto" w:fill="auto"/>
            <w:hideMark/>
          </w:tcPr>
          <w:p w14:paraId="7370A1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42E35D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277FA18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6656F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C7CBDD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88BB79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30E4D6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6BC61C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400D93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F9970A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193,98</w:t>
            </w:r>
          </w:p>
        </w:tc>
        <w:tc>
          <w:tcPr>
            <w:tcW w:w="1701" w:type="dxa"/>
            <w:shd w:val="clear" w:color="auto" w:fill="auto"/>
            <w:hideMark/>
          </w:tcPr>
          <w:p w14:paraId="1C83FC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2696</w:t>
            </w:r>
          </w:p>
        </w:tc>
        <w:tc>
          <w:tcPr>
            <w:tcW w:w="1275" w:type="dxa"/>
            <w:shd w:val="clear" w:color="auto" w:fill="auto"/>
            <w:hideMark/>
          </w:tcPr>
          <w:p w14:paraId="0E76E2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01E29F8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D104B1" w14:textId="77777777" w:rsidTr="0008381D">
        <w:trPr>
          <w:trHeight w:val="289"/>
        </w:trPr>
        <w:tc>
          <w:tcPr>
            <w:tcW w:w="553" w:type="dxa"/>
            <w:shd w:val="clear" w:color="auto" w:fill="auto"/>
            <w:hideMark/>
          </w:tcPr>
          <w:p w14:paraId="5ADCA5A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1229</w:t>
            </w:r>
          </w:p>
        </w:tc>
        <w:tc>
          <w:tcPr>
            <w:tcW w:w="780" w:type="dxa"/>
            <w:shd w:val="clear" w:color="auto" w:fill="auto"/>
            <w:hideMark/>
          </w:tcPr>
          <w:p w14:paraId="5DCB1BA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53F0D3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58F9214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87F870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F6BDB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C8146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1C4672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6B5F6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DC109B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9FB2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153,74</w:t>
            </w:r>
          </w:p>
        </w:tc>
        <w:tc>
          <w:tcPr>
            <w:tcW w:w="1701" w:type="dxa"/>
            <w:shd w:val="clear" w:color="auto" w:fill="auto"/>
            <w:hideMark/>
          </w:tcPr>
          <w:p w14:paraId="06911C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3078</w:t>
            </w:r>
          </w:p>
        </w:tc>
        <w:tc>
          <w:tcPr>
            <w:tcW w:w="1275" w:type="dxa"/>
            <w:shd w:val="clear" w:color="auto" w:fill="auto"/>
            <w:hideMark/>
          </w:tcPr>
          <w:p w14:paraId="0812135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387CCCF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FC5A48D" w14:textId="77777777" w:rsidTr="0008381D">
        <w:trPr>
          <w:trHeight w:val="289"/>
        </w:trPr>
        <w:tc>
          <w:tcPr>
            <w:tcW w:w="553" w:type="dxa"/>
            <w:shd w:val="clear" w:color="auto" w:fill="auto"/>
            <w:hideMark/>
          </w:tcPr>
          <w:p w14:paraId="12DEE6B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1230</w:t>
            </w:r>
          </w:p>
        </w:tc>
        <w:tc>
          <w:tcPr>
            <w:tcW w:w="780" w:type="dxa"/>
            <w:shd w:val="clear" w:color="auto" w:fill="auto"/>
            <w:hideMark/>
          </w:tcPr>
          <w:p w14:paraId="0C460E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87" w:type="dxa"/>
            <w:shd w:val="clear" w:color="auto" w:fill="auto"/>
            <w:hideMark/>
          </w:tcPr>
          <w:p w14:paraId="769FFB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27AF2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1BAEE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B51AB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21505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413F5C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CC84A3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AD46D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28296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154,51</w:t>
            </w:r>
          </w:p>
        </w:tc>
        <w:tc>
          <w:tcPr>
            <w:tcW w:w="1701" w:type="dxa"/>
            <w:shd w:val="clear" w:color="auto" w:fill="auto"/>
            <w:hideMark/>
          </w:tcPr>
          <w:p w14:paraId="76E3A1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3078</w:t>
            </w:r>
          </w:p>
        </w:tc>
        <w:tc>
          <w:tcPr>
            <w:tcW w:w="1275" w:type="dxa"/>
            <w:shd w:val="clear" w:color="auto" w:fill="auto"/>
            <w:hideMark/>
          </w:tcPr>
          <w:p w14:paraId="15BBD6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621C390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7BEADCA" w14:textId="77777777" w:rsidTr="0008381D">
        <w:trPr>
          <w:trHeight w:val="289"/>
        </w:trPr>
        <w:tc>
          <w:tcPr>
            <w:tcW w:w="553" w:type="dxa"/>
            <w:shd w:val="clear" w:color="auto" w:fill="auto"/>
            <w:hideMark/>
          </w:tcPr>
          <w:p w14:paraId="0D71C1F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1231</w:t>
            </w:r>
          </w:p>
        </w:tc>
        <w:tc>
          <w:tcPr>
            <w:tcW w:w="780" w:type="dxa"/>
            <w:shd w:val="clear" w:color="auto" w:fill="auto"/>
            <w:hideMark/>
          </w:tcPr>
          <w:p w14:paraId="602A71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BM</w:t>
            </w:r>
          </w:p>
        </w:tc>
        <w:tc>
          <w:tcPr>
            <w:tcW w:w="887" w:type="dxa"/>
            <w:shd w:val="clear" w:color="auto" w:fill="auto"/>
            <w:hideMark/>
          </w:tcPr>
          <w:p w14:paraId="5763507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81304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CAD0EC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61DF4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62EB3BA"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8B1C6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729629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9B720C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172474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0,11</w:t>
            </w:r>
          </w:p>
        </w:tc>
        <w:tc>
          <w:tcPr>
            <w:tcW w:w="1701" w:type="dxa"/>
            <w:shd w:val="clear" w:color="auto" w:fill="auto"/>
            <w:hideMark/>
          </w:tcPr>
          <w:p w14:paraId="1825D4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3078</w:t>
            </w:r>
          </w:p>
        </w:tc>
        <w:tc>
          <w:tcPr>
            <w:tcW w:w="1275" w:type="dxa"/>
            <w:shd w:val="clear" w:color="auto" w:fill="auto"/>
            <w:hideMark/>
          </w:tcPr>
          <w:p w14:paraId="7E59CE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664E55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6DC3862" w14:textId="77777777" w:rsidTr="0008381D">
        <w:trPr>
          <w:trHeight w:val="289"/>
        </w:trPr>
        <w:tc>
          <w:tcPr>
            <w:tcW w:w="553" w:type="dxa"/>
            <w:shd w:val="clear" w:color="auto" w:fill="auto"/>
            <w:hideMark/>
          </w:tcPr>
          <w:p w14:paraId="432F162C"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1232</w:t>
            </w:r>
          </w:p>
        </w:tc>
        <w:tc>
          <w:tcPr>
            <w:tcW w:w="780" w:type="dxa"/>
            <w:shd w:val="clear" w:color="auto" w:fill="auto"/>
            <w:hideMark/>
          </w:tcPr>
          <w:p w14:paraId="00727C0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BB -I</w:t>
            </w:r>
          </w:p>
        </w:tc>
        <w:tc>
          <w:tcPr>
            <w:tcW w:w="887" w:type="dxa"/>
            <w:shd w:val="clear" w:color="auto" w:fill="auto"/>
            <w:hideMark/>
          </w:tcPr>
          <w:p w14:paraId="430D4E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07F8CB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8465F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EC06C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708525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54CAC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77086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68941A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AA7E03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455225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2941</w:t>
            </w:r>
          </w:p>
        </w:tc>
        <w:tc>
          <w:tcPr>
            <w:tcW w:w="1275" w:type="dxa"/>
            <w:shd w:val="clear" w:color="auto" w:fill="auto"/>
            <w:hideMark/>
          </w:tcPr>
          <w:p w14:paraId="7B6FD9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CF5A58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EBC0BC4" w14:textId="77777777" w:rsidTr="0008381D">
        <w:trPr>
          <w:trHeight w:val="289"/>
        </w:trPr>
        <w:tc>
          <w:tcPr>
            <w:tcW w:w="553" w:type="dxa"/>
            <w:shd w:val="clear" w:color="auto" w:fill="auto"/>
            <w:hideMark/>
          </w:tcPr>
          <w:p w14:paraId="0BEDCFA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1233</w:t>
            </w:r>
          </w:p>
        </w:tc>
        <w:tc>
          <w:tcPr>
            <w:tcW w:w="780" w:type="dxa"/>
            <w:shd w:val="clear" w:color="auto" w:fill="auto"/>
            <w:hideMark/>
          </w:tcPr>
          <w:p w14:paraId="3D4311A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510A10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A3786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F2323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212AD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1882B4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F1BC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7D790A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3D5EAD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09F9B4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19,31</w:t>
            </w:r>
          </w:p>
        </w:tc>
        <w:tc>
          <w:tcPr>
            <w:tcW w:w="1701" w:type="dxa"/>
            <w:shd w:val="clear" w:color="auto" w:fill="auto"/>
            <w:hideMark/>
          </w:tcPr>
          <w:p w14:paraId="3614531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1139</w:t>
            </w:r>
          </w:p>
        </w:tc>
        <w:tc>
          <w:tcPr>
            <w:tcW w:w="1275" w:type="dxa"/>
            <w:shd w:val="clear" w:color="auto" w:fill="auto"/>
            <w:hideMark/>
          </w:tcPr>
          <w:p w14:paraId="44C4C65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BFAC74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1FE17C" w14:textId="77777777" w:rsidTr="0008381D">
        <w:trPr>
          <w:trHeight w:val="289"/>
        </w:trPr>
        <w:tc>
          <w:tcPr>
            <w:tcW w:w="553" w:type="dxa"/>
            <w:shd w:val="clear" w:color="auto" w:fill="auto"/>
            <w:hideMark/>
          </w:tcPr>
          <w:p w14:paraId="3BB54C4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1234</w:t>
            </w:r>
          </w:p>
        </w:tc>
        <w:tc>
          <w:tcPr>
            <w:tcW w:w="780" w:type="dxa"/>
            <w:shd w:val="clear" w:color="auto" w:fill="auto"/>
            <w:hideMark/>
          </w:tcPr>
          <w:p w14:paraId="353B2C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A1AE75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352A778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93979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CEB619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D0C6D7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0D07F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9BE8C4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E1757E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09335D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6,53</w:t>
            </w:r>
          </w:p>
        </w:tc>
        <w:tc>
          <w:tcPr>
            <w:tcW w:w="1701" w:type="dxa"/>
            <w:shd w:val="clear" w:color="auto" w:fill="auto"/>
            <w:hideMark/>
          </w:tcPr>
          <w:p w14:paraId="0A866B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1139</w:t>
            </w:r>
          </w:p>
        </w:tc>
        <w:tc>
          <w:tcPr>
            <w:tcW w:w="1275" w:type="dxa"/>
            <w:shd w:val="clear" w:color="auto" w:fill="auto"/>
            <w:hideMark/>
          </w:tcPr>
          <w:p w14:paraId="61D5FB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6919FD8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351CD8B" w14:textId="77777777" w:rsidTr="0008381D">
        <w:trPr>
          <w:trHeight w:val="289"/>
        </w:trPr>
        <w:tc>
          <w:tcPr>
            <w:tcW w:w="553" w:type="dxa"/>
            <w:shd w:val="clear" w:color="auto" w:fill="auto"/>
            <w:hideMark/>
          </w:tcPr>
          <w:p w14:paraId="2DC1F8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1235</w:t>
            </w:r>
          </w:p>
        </w:tc>
        <w:tc>
          <w:tcPr>
            <w:tcW w:w="780" w:type="dxa"/>
            <w:shd w:val="clear" w:color="auto" w:fill="auto"/>
            <w:hideMark/>
          </w:tcPr>
          <w:p w14:paraId="057104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BB9A9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7CA2E9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0EBF8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7B3BD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56FA9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D697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83CD9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173B682"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F2D7517"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71,19</w:t>
            </w:r>
          </w:p>
        </w:tc>
        <w:tc>
          <w:tcPr>
            <w:tcW w:w="1701" w:type="dxa"/>
            <w:shd w:val="clear" w:color="auto" w:fill="auto"/>
            <w:hideMark/>
          </w:tcPr>
          <w:p w14:paraId="7DF1C15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3E939D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4005386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CB4A6C8" w14:textId="77777777" w:rsidTr="0008381D">
        <w:trPr>
          <w:trHeight w:val="289"/>
        </w:trPr>
        <w:tc>
          <w:tcPr>
            <w:tcW w:w="553" w:type="dxa"/>
            <w:shd w:val="clear" w:color="auto" w:fill="auto"/>
            <w:hideMark/>
          </w:tcPr>
          <w:p w14:paraId="03C6591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1236</w:t>
            </w:r>
          </w:p>
        </w:tc>
        <w:tc>
          <w:tcPr>
            <w:tcW w:w="780" w:type="dxa"/>
            <w:shd w:val="clear" w:color="auto" w:fill="auto"/>
            <w:hideMark/>
          </w:tcPr>
          <w:p w14:paraId="6B5419B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46BB6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034B2CF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608C2B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922CF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7218DB"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3075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12811C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3F10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7A3EA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98,38</w:t>
            </w:r>
          </w:p>
        </w:tc>
        <w:tc>
          <w:tcPr>
            <w:tcW w:w="1701" w:type="dxa"/>
            <w:shd w:val="clear" w:color="auto" w:fill="auto"/>
            <w:hideMark/>
          </w:tcPr>
          <w:p w14:paraId="53C34B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2792/4</w:t>
            </w:r>
          </w:p>
        </w:tc>
        <w:tc>
          <w:tcPr>
            <w:tcW w:w="1275" w:type="dxa"/>
            <w:shd w:val="clear" w:color="auto" w:fill="auto"/>
            <w:hideMark/>
          </w:tcPr>
          <w:p w14:paraId="062570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6553035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EEB4F60" w14:textId="77777777" w:rsidTr="0008381D">
        <w:trPr>
          <w:trHeight w:val="289"/>
        </w:trPr>
        <w:tc>
          <w:tcPr>
            <w:tcW w:w="553" w:type="dxa"/>
            <w:shd w:val="clear" w:color="auto" w:fill="auto"/>
            <w:hideMark/>
          </w:tcPr>
          <w:p w14:paraId="34B7B6E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1237</w:t>
            </w:r>
          </w:p>
        </w:tc>
        <w:tc>
          <w:tcPr>
            <w:tcW w:w="780" w:type="dxa"/>
            <w:shd w:val="clear" w:color="auto" w:fill="auto"/>
            <w:hideMark/>
          </w:tcPr>
          <w:p w14:paraId="06F0C2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FL</w:t>
            </w:r>
          </w:p>
        </w:tc>
        <w:tc>
          <w:tcPr>
            <w:tcW w:w="887" w:type="dxa"/>
            <w:shd w:val="clear" w:color="auto" w:fill="auto"/>
            <w:hideMark/>
          </w:tcPr>
          <w:p w14:paraId="5D5978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4C6A0F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BD7D0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173594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134500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EEF23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74290A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FB3E2C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310E30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289,03</w:t>
            </w:r>
          </w:p>
        </w:tc>
        <w:tc>
          <w:tcPr>
            <w:tcW w:w="1701" w:type="dxa"/>
            <w:shd w:val="clear" w:color="auto" w:fill="auto"/>
            <w:hideMark/>
          </w:tcPr>
          <w:p w14:paraId="09E1AC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2010/2</w:t>
            </w:r>
          </w:p>
        </w:tc>
        <w:tc>
          <w:tcPr>
            <w:tcW w:w="1275" w:type="dxa"/>
            <w:shd w:val="clear" w:color="auto" w:fill="auto"/>
            <w:hideMark/>
          </w:tcPr>
          <w:p w14:paraId="319CDBD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69ABCD2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310DE3C" w14:textId="77777777" w:rsidTr="0008381D">
        <w:trPr>
          <w:trHeight w:val="289"/>
        </w:trPr>
        <w:tc>
          <w:tcPr>
            <w:tcW w:w="553" w:type="dxa"/>
            <w:shd w:val="clear" w:color="auto" w:fill="auto"/>
            <w:hideMark/>
          </w:tcPr>
          <w:p w14:paraId="5330CCD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1238</w:t>
            </w:r>
          </w:p>
        </w:tc>
        <w:tc>
          <w:tcPr>
            <w:tcW w:w="780" w:type="dxa"/>
            <w:shd w:val="clear" w:color="auto" w:fill="auto"/>
            <w:hideMark/>
          </w:tcPr>
          <w:p w14:paraId="122E19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(BW)</w:t>
            </w:r>
          </w:p>
        </w:tc>
        <w:tc>
          <w:tcPr>
            <w:tcW w:w="887" w:type="dxa"/>
            <w:shd w:val="clear" w:color="auto" w:fill="auto"/>
            <w:hideMark/>
          </w:tcPr>
          <w:p w14:paraId="0DA1EB2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0" w:type="dxa"/>
            <w:shd w:val="clear" w:color="auto" w:fill="auto"/>
            <w:hideMark/>
          </w:tcPr>
          <w:p w14:paraId="17C70A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9F5B6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2590C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D421FCF"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CCB2BC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95B5A7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0AB6E8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BBB702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24,11</w:t>
            </w:r>
          </w:p>
        </w:tc>
        <w:tc>
          <w:tcPr>
            <w:tcW w:w="1701" w:type="dxa"/>
            <w:shd w:val="clear" w:color="auto" w:fill="auto"/>
            <w:hideMark/>
          </w:tcPr>
          <w:p w14:paraId="20CA7C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323CA1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5F0D0F4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5975124" w14:textId="77777777" w:rsidTr="0008381D">
        <w:trPr>
          <w:trHeight w:val="289"/>
        </w:trPr>
        <w:tc>
          <w:tcPr>
            <w:tcW w:w="553" w:type="dxa"/>
            <w:shd w:val="clear" w:color="auto" w:fill="auto"/>
            <w:hideMark/>
          </w:tcPr>
          <w:p w14:paraId="370FB95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1239</w:t>
            </w:r>
          </w:p>
        </w:tc>
        <w:tc>
          <w:tcPr>
            <w:tcW w:w="780" w:type="dxa"/>
            <w:shd w:val="clear" w:color="auto" w:fill="auto"/>
            <w:hideMark/>
          </w:tcPr>
          <w:p w14:paraId="7146F1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9B4A80A"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29F737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A1D119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838AF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1B6DBA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0F147A0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F9AC7A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FE9E20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A900AC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4 157,02</w:t>
            </w:r>
          </w:p>
        </w:tc>
        <w:tc>
          <w:tcPr>
            <w:tcW w:w="1701" w:type="dxa"/>
            <w:shd w:val="clear" w:color="auto" w:fill="auto"/>
            <w:hideMark/>
          </w:tcPr>
          <w:p w14:paraId="22F9E935" w14:textId="78130A00"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 2769/1, 2791/1</w:t>
            </w:r>
          </w:p>
        </w:tc>
        <w:tc>
          <w:tcPr>
            <w:tcW w:w="1275" w:type="dxa"/>
            <w:shd w:val="clear" w:color="auto" w:fill="auto"/>
            <w:hideMark/>
          </w:tcPr>
          <w:p w14:paraId="68744E3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50E9D4D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ED95815" w14:textId="77777777" w:rsidTr="0008381D">
        <w:trPr>
          <w:trHeight w:val="289"/>
        </w:trPr>
        <w:tc>
          <w:tcPr>
            <w:tcW w:w="553" w:type="dxa"/>
            <w:shd w:val="clear" w:color="auto" w:fill="auto"/>
            <w:hideMark/>
          </w:tcPr>
          <w:p w14:paraId="5B8137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1240</w:t>
            </w:r>
          </w:p>
        </w:tc>
        <w:tc>
          <w:tcPr>
            <w:tcW w:w="780" w:type="dxa"/>
            <w:shd w:val="clear" w:color="auto" w:fill="auto"/>
            <w:hideMark/>
          </w:tcPr>
          <w:p w14:paraId="073B39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61A34C7"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366776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A2BC6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C7A498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A62E5E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F1ABB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F94ABF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595460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AACF9C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3 788,03</w:t>
            </w:r>
          </w:p>
        </w:tc>
        <w:tc>
          <w:tcPr>
            <w:tcW w:w="1701" w:type="dxa"/>
            <w:shd w:val="clear" w:color="auto" w:fill="auto"/>
            <w:hideMark/>
          </w:tcPr>
          <w:p w14:paraId="28F607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 620/2, 2737, 621/1, 667, 668, 665, 662, 663, 2897/2</w:t>
            </w:r>
          </w:p>
        </w:tc>
        <w:tc>
          <w:tcPr>
            <w:tcW w:w="1275" w:type="dxa"/>
            <w:shd w:val="clear" w:color="auto" w:fill="auto"/>
            <w:hideMark/>
          </w:tcPr>
          <w:p w14:paraId="01980C8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4124E10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0B4D1D6" w14:textId="77777777" w:rsidTr="0008381D">
        <w:trPr>
          <w:trHeight w:val="289"/>
        </w:trPr>
        <w:tc>
          <w:tcPr>
            <w:tcW w:w="553" w:type="dxa"/>
            <w:shd w:val="clear" w:color="auto" w:fill="auto"/>
            <w:hideMark/>
          </w:tcPr>
          <w:p w14:paraId="43BD46E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1241</w:t>
            </w:r>
          </w:p>
        </w:tc>
        <w:tc>
          <w:tcPr>
            <w:tcW w:w="780" w:type="dxa"/>
            <w:shd w:val="clear" w:color="auto" w:fill="auto"/>
            <w:hideMark/>
          </w:tcPr>
          <w:p w14:paraId="4F566A0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12D90E3"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0C1C3D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2653E4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12CE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9836B79"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1BEE8E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3F8FD8B"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223965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A4C319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3 791,48</w:t>
            </w:r>
          </w:p>
        </w:tc>
        <w:tc>
          <w:tcPr>
            <w:tcW w:w="1701" w:type="dxa"/>
            <w:shd w:val="clear" w:color="auto" w:fill="auto"/>
            <w:hideMark/>
          </w:tcPr>
          <w:p w14:paraId="58177CD1" w14:textId="18935042"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2756, 2757</w:t>
            </w:r>
          </w:p>
        </w:tc>
        <w:tc>
          <w:tcPr>
            <w:tcW w:w="1275" w:type="dxa"/>
            <w:shd w:val="clear" w:color="auto" w:fill="auto"/>
            <w:hideMark/>
          </w:tcPr>
          <w:p w14:paraId="181C4DA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10DB861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D1FD8CF" w14:textId="77777777" w:rsidTr="0008381D">
        <w:trPr>
          <w:trHeight w:val="289"/>
        </w:trPr>
        <w:tc>
          <w:tcPr>
            <w:tcW w:w="553" w:type="dxa"/>
            <w:shd w:val="clear" w:color="auto" w:fill="auto"/>
            <w:hideMark/>
          </w:tcPr>
          <w:p w14:paraId="73C3597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1242</w:t>
            </w:r>
          </w:p>
        </w:tc>
        <w:tc>
          <w:tcPr>
            <w:tcW w:w="780" w:type="dxa"/>
            <w:shd w:val="clear" w:color="auto" w:fill="auto"/>
            <w:hideMark/>
          </w:tcPr>
          <w:p w14:paraId="284BD62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062E7A4"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D5D39C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C7E277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EBBD9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78331C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F1A4A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E96F67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079F9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26E9E9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0,25</w:t>
            </w:r>
          </w:p>
        </w:tc>
        <w:tc>
          <w:tcPr>
            <w:tcW w:w="1701" w:type="dxa"/>
            <w:shd w:val="clear" w:color="auto" w:fill="auto"/>
            <w:hideMark/>
          </w:tcPr>
          <w:p w14:paraId="08C662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2025/11</w:t>
            </w:r>
          </w:p>
        </w:tc>
        <w:tc>
          <w:tcPr>
            <w:tcW w:w="1275" w:type="dxa"/>
            <w:shd w:val="clear" w:color="auto" w:fill="auto"/>
            <w:hideMark/>
          </w:tcPr>
          <w:p w14:paraId="3DB2B8A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C622B32"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BBB00D" w14:textId="77777777" w:rsidTr="0008381D">
        <w:trPr>
          <w:trHeight w:val="289"/>
        </w:trPr>
        <w:tc>
          <w:tcPr>
            <w:tcW w:w="553" w:type="dxa"/>
            <w:shd w:val="clear" w:color="auto" w:fill="auto"/>
            <w:hideMark/>
          </w:tcPr>
          <w:p w14:paraId="132F87B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1243</w:t>
            </w:r>
          </w:p>
        </w:tc>
        <w:tc>
          <w:tcPr>
            <w:tcW w:w="780" w:type="dxa"/>
            <w:shd w:val="clear" w:color="auto" w:fill="auto"/>
            <w:hideMark/>
          </w:tcPr>
          <w:p w14:paraId="217694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D3B53C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80B09A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A7D79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A9B87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BA93387"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52AA49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F86FD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58E7A68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9EB986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47,77</w:t>
            </w:r>
          </w:p>
        </w:tc>
        <w:tc>
          <w:tcPr>
            <w:tcW w:w="1701" w:type="dxa"/>
            <w:shd w:val="clear" w:color="auto" w:fill="auto"/>
            <w:hideMark/>
          </w:tcPr>
          <w:p w14:paraId="6E43673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640</w:t>
            </w:r>
          </w:p>
        </w:tc>
        <w:tc>
          <w:tcPr>
            <w:tcW w:w="1275" w:type="dxa"/>
            <w:shd w:val="clear" w:color="auto" w:fill="auto"/>
            <w:hideMark/>
          </w:tcPr>
          <w:p w14:paraId="2ADB65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3DDB3637"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4716939" w14:textId="77777777" w:rsidTr="0008381D">
        <w:trPr>
          <w:trHeight w:val="289"/>
        </w:trPr>
        <w:tc>
          <w:tcPr>
            <w:tcW w:w="553" w:type="dxa"/>
            <w:shd w:val="clear" w:color="auto" w:fill="auto"/>
            <w:hideMark/>
          </w:tcPr>
          <w:p w14:paraId="59F27F2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1244</w:t>
            </w:r>
          </w:p>
        </w:tc>
        <w:tc>
          <w:tcPr>
            <w:tcW w:w="780" w:type="dxa"/>
            <w:shd w:val="clear" w:color="auto" w:fill="auto"/>
            <w:hideMark/>
          </w:tcPr>
          <w:p w14:paraId="4705B91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19A75BB"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5DA3609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FBE9D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EBAE2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2922F1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D244B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4756E8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81CDB46"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14DD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697,86</w:t>
            </w:r>
          </w:p>
        </w:tc>
        <w:tc>
          <w:tcPr>
            <w:tcW w:w="1701" w:type="dxa"/>
            <w:shd w:val="clear" w:color="auto" w:fill="auto"/>
            <w:hideMark/>
          </w:tcPr>
          <w:p w14:paraId="198DE55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2732</w:t>
            </w:r>
          </w:p>
        </w:tc>
        <w:tc>
          <w:tcPr>
            <w:tcW w:w="1275" w:type="dxa"/>
            <w:shd w:val="clear" w:color="auto" w:fill="auto"/>
            <w:hideMark/>
          </w:tcPr>
          <w:p w14:paraId="73A48C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0AAE1BE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4FEA099" w14:textId="77777777" w:rsidTr="0008381D">
        <w:trPr>
          <w:trHeight w:val="289"/>
        </w:trPr>
        <w:tc>
          <w:tcPr>
            <w:tcW w:w="553" w:type="dxa"/>
            <w:shd w:val="clear" w:color="auto" w:fill="auto"/>
            <w:hideMark/>
          </w:tcPr>
          <w:p w14:paraId="7F469AE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1245</w:t>
            </w:r>
          </w:p>
        </w:tc>
        <w:tc>
          <w:tcPr>
            <w:tcW w:w="780" w:type="dxa"/>
            <w:shd w:val="clear" w:color="auto" w:fill="auto"/>
            <w:hideMark/>
          </w:tcPr>
          <w:p w14:paraId="52B14AA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68A1E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2BCD279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873D86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F4151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57E7B35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ED8DC3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085E7C1"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C1897A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67DBE0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57,19</w:t>
            </w:r>
          </w:p>
        </w:tc>
        <w:tc>
          <w:tcPr>
            <w:tcW w:w="1701" w:type="dxa"/>
            <w:shd w:val="clear" w:color="auto" w:fill="auto"/>
            <w:hideMark/>
          </w:tcPr>
          <w:p w14:paraId="30EFD16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7B416BD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17D2972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3A98886" w14:textId="77777777" w:rsidTr="0008381D">
        <w:trPr>
          <w:trHeight w:val="289"/>
        </w:trPr>
        <w:tc>
          <w:tcPr>
            <w:tcW w:w="553" w:type="dxa"/>
            <w:shd w:val="clear" w:color="auto" w:fill="auto"/>
            <w:hideMark/>
          </w:tcPr>
          <w:p w14:paraId="0826174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1246</w:t>
            </w:r>
          </w:p>
        </w:tc>
        <w:tc>
          <w:tcPr>
            <w:tcW w:w="780" w:type="dxa"/>
            <w:shd w:val="clear" w:color="auto" w:fill="auto"/>
            <w:hideMark/>
          </w:tcPr>
          <w:p w14:paraId="3858D6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3267A7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63639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952258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76C7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AD9AF1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C1F1B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063CB3E"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F79078E"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1239A2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6DDD42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2694</w:t>
            </w:r>
          </w:p>
        </w:tc>
        <w:tc>
          <w:tcPr>
            <w:tcW w:w="1275" w:type="dxa"/>
            <w:shd w:val="clear" w:color="auto" w:fill="auto"/>
            <w:hideMark/>
          </w:tcPr>
          <w:p w14:paraId="5C597A2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FAF5054"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592C0D9" w14:textId="77777777" w:rsidTr="0008381D">
        <w:trPr>
          <w:trHeight w:val="289"/>
        </w:trPr>
        <w:tc>
          <w:tcPr>
            <w:tcW w:w="553" w:type="dxa"/>
            <w:shd w:val="clear" w:color="auto" w:fill="auto"/>
            <w:hideMark/>
          </w:tcPr>
          <w:p w14:paraId="088D99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1247</w:t>
            </w:r>
          </w:p>
        </w:tc>
        <w:tc>
          <w:tcPr>
            <w:tcW w:w="780" w:type="dxa"/>
            <w:shd w:val="clear" w:color="auto" w:fill="auto"/>
            <w:hideMark/>
          </w:tcPr>
          <w:p w14:paraId="3B42FB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3B669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7EF1A0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AC751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A06A7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4221D9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BD718E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5E436E7"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F1B30F4"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5131F6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2,35</w:t>
            </w:r>
          </w:p>
        </w:tc>
        <w:tc>
          <w:tcPr>
            <w:tcW w:w="1701" w:type="dxa"/>
            <w:shd w:val="clear" w:color="auto" w:fill="auto"/>
            <w:hideMark/>
          </w:tcPr>
          <w:p w14:paraId="04BF02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2796</w:t>
            </w:r>
          </w:p>
        </w:tc>
        <w:tc>
          <w:tcPr>
            <w:tcW w:w="1275" w:type="dxa"/>
            <w:shd w:val="clear" w:color="auto" w:fill="auto"/>
            <w:hideMark/>
          </w:tcPr>
          <w:p w14:paraId="2ED2D1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8C9ECE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CE1E9B2" w14:textId="77777777" w:rsidTr="0008381D">
        <w:trPr>
          <w:trHeight w:val="289"/>
        </w:trPr>
        <w:tc>
          <w:tcPr>
            <w:tcW w:w="553" w:type="dxa"/>
            <w:shd w:val="clear" w:color="auto" w:fill="auto"/>
            <w:hideMark/>
          </w:tcPr>
          <w:p w14:paraId="4D804A5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1248</w:t>
            </w:r>
          </w:p>
        </w:tc>
        <w:tc>
          <w:tcPr>
            <w:tcW w:w="780" w:type="dxa"/>
            <w:shd w:val="clear" w:color="auto" w:fill="auto"/>
            <w:hideMark/>
          </w:tcPr>
          <w:p w14:paraId="4DAFBC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9D3C1E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7BC2786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E93190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C34388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A6946D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3CEAD7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E1C3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223C503"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149C1C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0,20</w:t>
            </w:r>
          </w:p>
        </w:tc>
        <w:tc>
          <w:tcPr>
            <w:tcW w:w="1701" w:type="dxa"/>
            <w:shd w:val="clear" w:color="auto" w:fill="auto"/>
            <w:hideMark/>
          </w:tcPr>
          <w:p w14:paraId="759AF5C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2796</w:t>
            </w:r>
          </w:p>
        </w:tc>
        <w:tc>
          <w:tcPr>
            <w:tcW w:w="1275" w:type="dxa"/>
            <w:shd w:val="clear" w:color="auto" w:fill="auto"/>
            <w:hideMark/>
          </w:tcPr>
          <w:p w14:paraId="54D312D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0872D4E"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B693FA6" w14:textId="77777777" w:rsidTr="0008381D">
        <w:trPr>
          <w:trHeight w:val="289"/>
        </w:trPr>
        <w:tc>
          <w:tcPr>
            <w:tcW w:w="553" w:type="dxa"/>
            <w:shd w:val="clear" w:color="auto" w:fill="auto"/>
            <w:hideMark/>
          </w:tcPr>
          <w:p w14:paraId="216920B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1249</w:t>
            </w:r>
          </w:p>
        </w:tc>
        <w:tc>
          <w:tcPr>
            <w:tcW w:w="780" w:type="dxa"/>
            <w:shd w:val="clear" w:color="auto" w:fill="auto"/>
            <w:hideMark/>
          </w:tcPr>
          <w:p w14:paraId="591815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BEF12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6DA70E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CE5151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B66776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4FFB42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0AE77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0186ED5"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460927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7DF6B5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6126ECF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2796</w:t>
            </w:r>
          </w:p>
        </w:tc>
        <w:tc>
          <w:tcPr>
            <w:tcW w:w="1275" w:type="dxa"/>
            <w:shd w:val="clear" w:color="auto" w:fill="auto"/>
            <w:hideMark/>
          </w:tcPr>
          <w:p w14:paraId="2D5D5D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1E64EC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54F3651" w14:textId="77777777" w:rsidTr="0008381D">
        <w:trPr>
          <w:trHeight w:val="289"/>
        </w:trPr>
        <w:tc>
          <w:tcPr>
            <w:tcW w:w="553" w:type="dxa"/>
            <w:shd w:val="clear" w:color="auto" w:fill="auto"/>
            <w:hideMark/>
          </w:tcPr>
          <w:p w14:paraId="5B09EBC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1250</w:t>
            </w:r>
          </w:p>
        </w:tc>
        <w:tc>
          <w:tcPr>
            <w:tcW w:w="780" w:type="dxa"/>
            <w:shd w:val="clear" w:color="auto" w:fill="auto"/>
            <w:hideMark/>
          </w:tcPr>
          <w:p w14:paraId="26A80C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8032C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4CC14C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E9EBC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ABD18C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36D49A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2AED1E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7B73CA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B9F5D57"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BCC97B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1,16</w:t>
            </w:r>
          </w:p>
        </w:tc>
        <w:tc>
          <w:tcPr>
            <w:tcW w:w="1701" w:type="dxa"/>
            <w:shd w:val="clear" w:color="auto" w:fill="auto"/>
            <w:hideMark/>
          </w:tcPr>
          <w:p w14:paraId="72E426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2796</w:t>
            </w:r>
          </w:p>
        </w:tc>
        <w:tc>
          <w:tcPr>
            <w:tcW w:w="1275" w:type="dxa"/>
            <w:shd w:val="clear" w:color="auto" w:fill="auto"/>
            <w:hideMark/>
          </w:tcPr>
          <w:p w14:paraId="35B588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04BC19C"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176FFA4" w14:textId="77777777" w:rsidTr="0008381D">
        <w:trPr>
          <w:trHeight w:val="289"/>
        </w:trPr>
        <w:tc>
          <w:tcPr>
            <w:tcW w:w="553" w:type="dxa"/>
            <w:shd w:val="clear" w:color="auto" w:fill="auto"/>
            <w:hideMark/>
          </w:tcPr>
          <w:p w14:paraId="5A9FBC2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1251</w:t>
            </w:r>
          </w:p>
        </w:tc>
        <w:tc>
          <w:tcPr>
            <w:tcW w:w="780" w:type="dxa"/>
            <w:shd w:val="clear" w:color="auto" w:fill="auto"/>
            <w:hideMark/>
          </w:tcPr>
          <w:p w14:paraId="3D027F5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3DBC52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12865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5D37F9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DD38B3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790AD6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458010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F2C82D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49A48AB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86B283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0,84</w:t>
            </w:r>
          </w:p>
        </w:tc>
        <w:tc>
          <w:tcPr>
            <w:tcW w:w="1701" w:type="dxa"/>
            <w:shd w:val="clear" w:color="auto" w:fill="auto"/>
            <w:hideMark/>
          </w:tcPr>
          <w:p w14:paraId="51F2784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2941</w:t>
            </w:r>
          </w:p>
        </w:tc>
        <w:tc>
          <w:tcPr>
            <w:tcW w:w="1275" w:type="dxa"/>
            <w:shd w:val="clear" w:color="auto" w:fill="auto"/>
            <w:hideMark/>
          </w:tcPr>
          <w:p w14:paraId="5DFC513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3C5AC7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FC02B04" w14:textId="77777777" w:rsidTr="0008381D">
        <w:trPr>
          <w:trHeight w:val="289"/>
        </w:trPr>
        <w:tc>
          <w:tcPr>
            <w:tcW w:w="553" w:type="dxa"/>
            <w:shd w:val="clear" w:color="auto" w:fill="auto"/>
            <w:hideMark/>
          </w:tcPr>
          <w:p w14:paraId="082A23D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1252</w:t>
            </w:r>
          </w:p>
        </w:tc>
        <w:tc>
          <w:tcPr>
            <w:tcW w:w="780" w:type="dxa"/>
            <w:shd w:val="clear" w:color="auto" w:fill="auto"/>
            <w:hideMark/>
          </w:tcPr>
          <w:p w14:paraId="53ACF2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CD4703C"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6CE2823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8AB53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A39AE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2796AE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707E1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454C9D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3D10E70"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623886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1,40</w:t>
            </w:r>
          </w:p>
        </w:tc>
        <w:tc>
          <w:tcPr>
            <w:tcW w:w="1701" w:type="dxa"/>
            <w:shd w:val="clear" w:color="auto" w:fill="auto"/>
            <w:hideMark/>
          </w:tcPr>
          <w:p w14:paraId="1C3577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3118</w:t>
            </w:r>
          </w:p>
        </w:tc>
        <w:tc>
          <w:tcPr>
            <w:tcW w:w="1275" w:type="dxa"/>
            <w:shd w:val="clear" w:color="auto" w:fill="auto"/>
            <w:hideMark/>
          </w:tcPr>
          <w:p w14:paraId="4A3F8C1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2ED2C1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E46FE81" w14:textId="77777777" w:rsidTr="0008381D">
        <w:trPr>
          <w:trHeight w:val="289"/>
        </w:trPr>
        <w:tc>
          <w:tcPr>
            <w:tcW w:w="553" w:type="dxa"/>
            <w:shd w:val="clear" w:color="auto" w:fill="auto"/>
            <w:hideMark/>
          </w:tcPr>
          <w:p w14:paraId="1356F14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1253</w:t>
            </w:r>
          </w:p>
        </w:tc>
        <w:tc>
          <w:tcPr>
            <w:tcW w:w="780" w:type="dxa"/>
            <w:shd w:val="clear" w:color="auto" w:fill="auto"/>
            <w:hideMark/>
          </w:tcPr>
          <w:p w14:paraId="0972C9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39B6B8F"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C79FB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EB72F8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4A7E2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7A758D4"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A078AF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E6A15CC"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6D2E949"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44C558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1,48</w:t>
            </w:r>
          </w:p>
        </w:tc>
        <w:tc>
          <w:tcPr>
            <w:tcW w:w="1701" w:type="dxa"/>
            <w:shd w:val="clear" w:color="auto" w:fill="auto"/>
            <w:hideMark/>
          </w:tcPr>
          <w:p w14:paraId="6F793AB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2727</w:t>
            </w:r>
          </w:p>
        </w:tc>
        <w:tc>
          <w:tcPr>
            <w:tcW w:w="1275" w:type="dxa"/>
            <w:shd w:val="clear" w:color="auto" w:fill="auto"/>
            <w:hideMark/>
          </w:tcPr>
          <w:p w14:paraId="18CE33D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9A7327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5A64EE1" w14:textId="77777777" w:rsidTr="0008381D">
        <w:trPr>
          <w:trHeight w:val="289"/>
        </w:trPr>
        <w:tc>
          <w:tcPr>
            <w:tcW w:w="553" w:type="dxa"/>
            <w:shd w:val="clear" w:color="auto" w:fill="auto"/>
            <w:hideMark/>
          </w:tcPr>
          <w:p w14:paraId="2D99B2F2"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1254</w:t>
            </w:r>
          </w:p>
        </w:tc>
        <w:tc>
          <w:tcPr>
            <w:tcW w:w="780" w:type="dxa"/>
            <w:shd w:val="clear" w:color="auto" w:fill="auto"/>
            <w:hideMark/>
          </w:tcPr>
          <w:p w14:paraId="7C72A97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5DCBD0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104CC4B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6C2418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C0FCF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69B5A8F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91FAA4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4ED52A02"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B9671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DB3D6E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77496DE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2739/1</w:t>
            </w:r>
          </w:p>
        </w:tc>
        <w:tc>
          <w:tcPr>
            <w:tcW w:w="1275" w:type="dxa"/>
            <w:shd w:val="clear" w:color="auto" w:fill="auto"/>
            <w:hideMark/>
          </w:tcPr>
          <w:p w14:paraId="570A4A7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0D710A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87A068A" w14:textId="77777777" w:rsidTr="0008381D">
        <w:trPr>
          <w:trHeight w:val="289"/>
        </w:trPr>
        <w:tc>
          <w:tcPr>
            <w:tcW w:w="553" w:type="dxa"/>
            <w:shd w:val="clear" w:color="auto" w:fill="auto"/>
            <w:hideMark/>
          </w:tcPr>
          <w:p w14:paraId="589E256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1255</w:t>
            </w:r>
          </w:p>
        </w:tc>
        <w:tc>
          <w:tcPr>
            <w:tcW w:w="780" w:type="dxa"/>
            <w:shd w:val="clear" w:color="auto" w:fill="auto"/>
            <w:hideMark/>
          </w:tcPr>
          <w:p w14:paraId="460E05E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3068508"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C2A4A4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D6FDBB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74B9F4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29D39C"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EA7F4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C630F28"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F4937B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6EC2F1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0DD67E1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3106</w:t>
            </w:r>
          </w:p>
        </w:tc>
        <w:tc>
          <w:tcPr>
            <w:tcW w:w="1275" w:type="dxa"/>
            <w:shd w:val="clear" w:color="auto" w:fill="auto"/>
            <w:hideMark/>
          </w:tcPr>
          <w:p w14:paraId="78B0D75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341A59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090B6875" w14:textId="77777777" w:rsidTr="0008381D">
        <w:trPr>
          <w:trHeight w:val="289"/>
        </w:trPr>
        <w:tc>
          <w:tcPr>
            <w:tcW w:w="553" w:type="dxa"/>
            <w:shd w:val="clear" w:color="auto" w:fill="auto"/>
            <w:hideMark/>
          </w:tcPr>
          <w:p w14:paraId="1BF11D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lastRenderedPageBreak/>
              <w:t>1256</w:t>
            </w:r>
          </w:p>
        </w:tc>
        <w:tc>
          <w:tcPr>
            <w:tcW w:w="780" w:type="dxa"/>
            <w:shd w:val="clear" w:color="auto" w:fill="auto"/>
            <w:hideMark/>
          </w:tcPr>
          <w:p w14:paraId="0BFB746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48ADFCB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55C5F6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6A12C5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02DE23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B4B1F3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BF910F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D0BBB7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6240D9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302929C6"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12,77</w:t>
            </w:r>
          </w:p>
        </w:tc>
        <w:tc>
          <w:tcPr>
            <w:tcW w:w="1701" w:type="dxa"/>
            <w:shd w:val="clear" w:color="auto" w:fill="auto"/>
            <w:hideMark/>
          </w:tcPr>
          <w:p w14:paraId="3634705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2703/3</w:t>
            </w:r>
          </w:p>
        </w:tc>
        <w:tc>
          <w:tcPr>
            <w:tcW w:w="1275" w:type="dxa"/>
            <w:shd w:val="clear" w:color="auto" w:fill="auto"/>
            <w:hideMark/>
          </w:tcPr>
          <w:p w14:paraId="14C58FA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7A256E75"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3807854A" w14:textId="77777777" w:rsidTr="0008381D">
        <w:trPr>
          <w:trHeight w:val="289"/>
        </w:trPr>
        <w:tc>
          <w:tcPr>
            <w:tcW w:w="553" w:type="dxa"/>
            <w:shd w:val="clear" w:color="auto" w:fill="auto"/>
            <w:hideMark/>
          </w:tcPr>
          <w:p w14:paraId="0EC69034"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1257</w:t>
            </w:r>
          </w:p>
        </w:tc>
        <w:tc>
          <w:tcPr>
            <w:tcW w:w="780" w:type="dxa"/>
            <w:shd w:val="clear" w:color="auto" w:fill="auto"/>
            <w:hideMark/>
          </w:tcPr>
          <w:p w14:paraId="7296E4B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1D0574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50B13E1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3AA80F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C754F6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1B73EC2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9373D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73D683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9D35D4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CAEEE3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0,00</w:t>
            </w:r>
          </w:p>
        </w:tc>
        <w:tc>
          <w:tcPr>
            <w:tcW w:w="1701" w:type="dxa"/>
            <w:shd w:val="clear" w:color="auto" w:fill="auto"/>
            <w:hideMark/>
          </w:tcPr>
          <w:p w14:paraId="5DF6C53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2721</w:t>
            </w:r>
          </w:p>
        </w:tc>
        <w:tc>
          <w:tcPr>
            <w:tcW w:w="1275" w:type="dxa"/>
            <w:shd w:val="clear" w:color="auto" w:fill="auto"/>
            <w:hideMark/>
          </w:tcPr>
          <w:p w14:paraId="5EF8E98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0E24E23A"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C3F40BF" w14:textId="77777777" w:rsidTr="0008381D">
        <w:trPr>
          <w:trHeight w:val="289"/>
        </w:trPr>
        <w:tc>
          <w:tcPr>
            <w:tcW w:w="553" w:type="dxa"/>
            <w:shd w:val="clear" w:color="auto" w:fill="auto"/>
            <w:hideMark/>
          </w:tcPr>
          <w:p w14:paraId="47597EF5"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1258</w:t>
            </w:r>
          </w:p>
        </w:tc>
        <w:tc>
          <w:tcPr>
            <w:tcW w:w="780" w:type="dxa"/>
            <w:shd w:val="clear" w:color="auto" w:fill="auto"/>
            <w:hideMark/>
          </w:tcPr>
          <w:p w14:paraId="4F6846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6E68AA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05672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F67B1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81D8DF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0DC444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1D3421D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0260CF"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1A48E3A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951E52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0,03</w:t>
            </w:r>
          </w:p>
        </w:tc>
        <w:tc>
          <w:tcPr>
            <w:tcW w:w="1701" w:type="dxa"/>
            <w:shd w:val="clear" w:color="auto" w:fill="auto"/>
            <w:hideMark/>
          </w:tcPr>
          <w:p w14:paraId="55D16D4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2769/1</w:t>
            </w:r>
          </w:p>
        </w:tc>
        <w:tc>
          <w:tcPr>
            <w:tcW w:w="1275" w:type="dxa"/>
            <w:shd w:val="clear" w:color="auto" w:fill="auto"/>
            <w:hideMark/>
          </w:tcPr>
          <w:p w14:paraId="5E5906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8666BB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E1965CB" w14:textId="77777777" w:rsidTr="0008381D">
        <w:trPr>
          <w:trHeight w:val="289"/>
        </w:trPr>
        <w:tc>
          <w:tcPr>
            <w:tcW w:w="553" w:type="dxa"/>
            <w:shd w:val="clear" w:color="auto" w:fill="auto"/>
            <w:hideMark/>
          </w:tcPr>
          <w:p w14:paraId="4CCFC83D"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1259</w:t>
            </w:r>
          </w:p>
        </w:tc>
        <w:tc>
          <w:tcPr>
            <w:tcW w:w="780" w:type="dxa"/>
            <w:shd w:val="clear" w:color="auto" w:fill="auto"/>
            <w:hideMark/>
          </w:tcPr>
          <w:p w14:paraId="5A41B06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2519ADB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52961A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7F9505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30BC4F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4590F726"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56653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219C8380"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C6D90BB"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256177E"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0,27</w:t>
            </w:r>
          </w:p>
        </w:tc>
        <w:tc>
          <w:tcPr>
            <w:tcW w:w="1701" w:type="dxa"/>
            <w:shd w:val="clear" w:color="auto" w:fill="auto"/>
            <w:hideMark/>
          </w:tcPr>
          <w:p w14:paraId="1BD03A8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2769/1</w:t>
            </w:r>
          </w:p>
        </w:tc>
        <w:tc>
          <w:tcPr>
            <w:tcW w:w="1275" w:type="dxa"/>
            <w:shd w:val="clear" w:color="auto" w:fill="auto"/>
            <w:hideMark/>
          </w:tcPr>
          <w:p w14:paraId="1E6138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12CB58C6"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B7B7D20" w14:textId="77777777" w:rsidTr="0008381D">
        <w:trPr>
          <w:trHeight w:val="289"/>
        </w:trPr>
        <w:tc>
          <w:tcPr>
            <w:tcW w:w="553" w:type="dxa"/>
            <w:shd w:val="clear" w:color="auto" w:fill="auto"/>
            <w:hideMark/>
          </w:tcPr>
          <w:p w14:paraId="20A9608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1260</w:t>
            </w:r>
          </w:p>
        </w:tc>
        <w:tc>
          <w:tcPr>
            <w:tcW w:w="780" w:type="dxa"/>
            <w:shd w:val="clear" w:color="auto" w:fill="auto"/>
            <w:hideMark/>
          </w:tcPr>
          <w:p w14:paraId="1CE9579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ED1097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4646E5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BE92F0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4BBF223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E91B5E1"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36FB87A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6A8EEDF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084B618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4EE9B1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0,05</w:t>
            </w:r>
          </w:p>
        </w:tc>
        <w:tc>
          <w:tcPr>
            <w:tcW w:w="1701" w:type="dxa"/>
            <w:shd w:val="clear" w:color="auto" w:fill="auto"/>
            <w:hideMark/>
          </w:tcPr>
          <w:p w14:paraId="765C36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2769/1</w:t>
            </w:r>
          </w:p>
        </w:tc>
        <w:tc>
          <w:tcPr>
            <w:tcW w:w="1275" w:type="dxa"/>
            <w:shd w:val="clear" w:color="auto" w:fill="auto"/>
            <w:hideMark/>
          </w:tcPr>
          <w:p w14:paraId="4AB5F92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4224090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6A5B297B" w14:textId="77777777" w:rsidTr="0008381D">
        <w:trPr>
          <w:trHeight w:val="289"/>
        </w:trPr>
        <w:tc>
          <w:tcPr>
            <w:tcW w:w="553" w:type="dxa"/>
            <w:shd w:val="clear" w:color="auto" w:fill="auto"/>
            <w:hideMark/>
          </w:tcPr>
          <w:p w14:paraId="76C43D9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1261</w:t>
            </w:r>
          </w:p>
        </w:tc>
        <w:tc>
          <w:tcPr>
            <w:tcW w:w="780" w:type="dxa"/>
            <w:shd w:val="clear" w:color="auto" w:fill="auto"/>
            <w:hideMark/>
          </w:tcPr>
          <w:p w14:paraId="617C519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95369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FF689D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0013A4D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0CA7F034"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1B6A6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771B792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404E2AD"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A79088C"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049CCE3"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0,08</w:t>
            </w:r>
          </w:p>
        </w:tc>
        <w:tc>
          <w:tcPr>
            <w:tcW w:w="1701" w:type="dxa"/>
            <w:shd w:val="clear" w:color="auto" w:fill="auto"/>
            <w:hideMark/>
          </w:tcPr>
          <w:p w14:paraId="7A45D4D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541/5</w:t>
            </w:r>
          </w:p>
        </w:tc>
        <w:tc>
          <w:tcPr>
            <w:tcW w:w="1275" w:type="dxa"/>
            <w:shd w:val="clear" w:color="auto" w:fill="auto"/>
            <w:hideMark/>
          </w:tcPr>
          <w:p w14:paraId="640314A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53CD8EF"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79A6319F" w14:textId="77777777" w:rsidTr="0008381D">
        <w:trPr>
          <w:trHeight w:val="289"/>
        </w:trPr>
        <w:tc>
          <w:tcPr>
            <w:tcW w:w="553" w:type="dxa"/>
            <w:shd w:val="clear" w:color="auto" w:fill="auto"/>
            <w:hideMark/>
          </w:tcPr>
          <w:p w14:paraId="01D7EA6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1262</w:t>
            </w:r>
          </w:p>
        </w:tc>
        <w:tc>
          <w:tcPr>
            <w:tcW w:w="780" w:type="dxa"/>
            <w:shd w:val="clear" w:color="auto" w:fill="auto"/>
            <w:hideMark/>
          </w:tcPr>
          <w:p w14:paraId="53483B5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51A901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3715C3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5908513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F1FEFC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73EDF30"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420527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ABEC06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62E7EB3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76374E8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0,02</w:t>
            </w:r>
          </w:p>
        </w:tc>
        <w:tc>
          <w:tcPr>
            <w:tcW w:w="1701" w:type="dxa"/>
            <w:shd w:val="clear" w:color="auto" w:fill="auto"/>
            <w:hideMark/>
          </w:tcPr>
          <w:p w14:paraId="42CBAD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874/40</w:t>
            </w:r>
          </w:p>
        </w:tc>
        <w:tc>
          <w:tcPr>
            <w:tcW w:w="1275" w:type="dxa"/>
            <w:shd w:val="clear" w:color="auto" w:fill="auto"/>
            <w:hideMark/>
          </w:tcPr>
          <w:p w14:paraId="1ACD589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52CC109D"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DA004D4" w14:textId="77777777" w:rsidTr="0008381D">
        <w:trPr>
          <w:trHeight w:val="289"/>
        </w:trPr>
        <w:tc>
          <w:tcPr>
            <w:tcW w:w="553" w:type="dxa"/>
            <w:shd w:val="clear" w:color="auto" w:fill="auto"/>
            <w:hideMark/>
          </w:tcPr>
          <w:p w14:paraId="31466FA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1263</w:t>
            </w:r>
          </w:p>
        </w:tc>
        <w:tc>
          <w:tcPr>
            <w:tcW w:w="780" w:type="dxa"/>
            <w:shd w:val="clear" w:color="auto" w:fill="auto"/>
            <w:hideMark/>
          </w:tcPr>
          <w:p w14:paraId="7636521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CF79F2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62A0BB7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B455F9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3F71BC2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094C5E98"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51D59D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0B0FA38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009701"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ADE6F8"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5,56</w:t>
            </w:r>
          </w:p>
        </w:tc>
        <w:tc>
          <w:tcPr>
            <w:tcW w:w="1701" w:type="dxa"/>
            <w:shd w:val="clear" w:color="auto" w:fill="auto"/>
            <w:hideMark/>
          </w:tcPr>
          <w:p w14:paraId="7982774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1D25FD8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557C539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6ADBB1F" w14:textId="77777777" w:rsidTr="0008381D">
        <w:trPr>
          <w:trHeight w:val="289"/>
        </w:trPr>
        <w:tc>
          <w:tcPr>
            <w:tcW w:w="553" w:type="dxa"/>
            <w:shd w:val="clear" w:color="auto" w:fill="auto"/>
            <w:hideMark/>
          </w:tcPr>
          <w:p w14:paraId="763E28FA"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1264</w:t>
            </w:r>
          </w:p>
        </w:tc>
        <w:tc>
          <w:tcPr>
            <w:tcW w:w="780" w:type="dxa"/>
            <w:shd w:val="clear" w:color="auto" w:fill="auto"/>
            <w:hideMark/>
          </w:tcPr>
          <w:p w14:paraId="49B6F05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0A2EF44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465E03E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FC7E8D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533D587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7378134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087F47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5ABA4E46"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3859B37D"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6447970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25,01</w:t>
            </w:r>
          </w:p>
        </w:tc>
        <w:tc>
          <w:tcPr>
            <w:tcW w:w="1701" w:type="dxa"/>
            <w:shd w:val="clear" w:color="auto" w:fill="auto"/>
            <w:hideMark/>
          </w:tcPr>
          <w:p w14:paraId="2978DDF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CE886C8"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1F875AA9"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2E23FBC3" w14:textId="77777777" w:rsidTr="0008381D">
        <w:trPr>
          <w:trHeight w:val="289"/>
        </w:trPr>
        <w:tc>
          <w:tcPr>
            <w:tcW w:w="553" w:type="dxa"/>
            <w:shd w:val="clear" w:color="auto" w:fill="auto"/>
            <w:hideMark/>
          </w:tcPr>
          <w:p w14:paraId="2B58BFA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1265</w:t>
            </w:r>
          </w:p>
        </w:tc>
        <w:tc>
          <w:tcPr>
            <w:tcW w:w="780" w:type="dxa"/>
            <w:shd w:val="clear" w:color="auto" w:fill="auto"/>
            <w:hideMark/>
          </w:tcPr>
          <w:p w14:paraId="06BE761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53C612B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70C820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8951AD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1B3443C3"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3F186183"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2561B7F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0DBE669"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F2315E5"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00BE48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58,62</w:t>
            </w:r>
          </w:p>
        </w:tc>
        <w:tc>
          <w:tcPr>
            <w:tcW w:w="1701" w:type="dxa"/>
            <w:shd w:val="clear" w:color="auto" w:fill="auto"/>
            <w:hideMark/>
          </w:tcPr>
          <w:p w14:paraId="634B167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2791/1</w:t>
            </w:r>
          </w:p>
        </w:tc>
        <w:tc>
          <w:tcPr>
            <w:tcW w:w="1275" w:type="dxa"/>
            <w:shd w:val="clear" w:color="auto" w:fill="auto"/>
            <w:hideMark/>
          </w:tcPr>
          <w:p w14:paraId="52A8A925"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2694" w:type="dxa"/>
            <w:shd w:val="clear" w:color="auto" w:fill="auto"/>
            <w:hideMark/>
          </w:tcPr>
          <w:p w14:paraId="2B6DCB7B"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16253767" w14:textId="77777777" w:rsidTr="0008381D">
        <w:trPr>
          <w:trHeight w:val="289"/>
        </w:trPr>
        <w:tc>
          <w:tcPr>
            <w:tcW w:w="553" w:type="dxa"/>
            <w:shd w:val="clear" w:color="auto" w:fill="auto"/>
            <w:hideMark/>
          </w:tcPr>
          <w:p w14:paraId="4377724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1266</w:t>
            </w:r>
          </w:p>
        </w:tc>
        <w:tc>
          <w:tcPr>
            <w:tcW w:w="780" w:type="dxa"/>
            <w:shd w:val="clear" w:color="auto" w:fill="auto"/>
            <w:hideMark/>
          </w:tcPr>
          <w:p w14:paraId="5866E16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7DE14829" w14:textId="77777777" w:rsidR="00103E68" w:rsidRPr="00103E68" w:rsidRDefault="00103E68" w:rsidP="00103E68">
            <w:pPr>
              <w:spacing w:after="0"/>
              <w:rPr>
                <w:rFonts w:eastAsia="Times New Roman" w:cs="Times New Roman"/>
                <w:color w:val="000000"/>
                <w:sz w:val="16"/>
                <w:szCs w:val="16"/>
                <w:lang w:eastAsia="de-AT"/>
              </w:rPr>
            </w:pPr>
            <w:proofErr w:type="spellStart"/>
            <w:r w:rsidRPr="00103E68">
              <w:rPr>
                <w:rFonts w:eastAsia="Times New Roman" w:cs="Times New Roman"/>
                <w:color w:val="000000"/>
                <w:sz w:val="16"/>
                <w:szCs w:val="16"/>
                <w:lang w:eastAsia="de-AT"/>
              </w:rPr>
              <w:t>vs</w:t>
            </w:r>
            <w:proofErr w:type="spellEnd"/>
          </w:p>
        </w:tc>
        <w:tc>
          <w:tcPr>
            <w:tcW w:w="780" w:type="dxa"/>
            <w:shd w:val="clear" w:color="auto" w:fill="auto"/>
            <w:hideMark/>
          </w:tcPr>
          <w:p w14:paraId="469A4BC0"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2858CC2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719CF857"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DF00B55"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CEF7ABE"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3A44B413"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8BD09DA"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072FDEF1"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1,93</w:t>
            </w:r>
          </w:p>
        </w:tc>
        <w:tc>
          <w:tcPr>
            <w:tcW w:w="1701" w:type="dxa"/>
            <w:shd w:val="clear" w:color="auto" w:fill="auto"/>
            <w:hideMark/>
          </w:tcPr>
          <w:p w14:paraId="5288890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2941</w:t>
            </w:r>
          </w:p>
        </w:tc>
        <w:tc>
          <w:tcPr>
            <w:tcW w:w="1275" w:type="dxa"/>
            <w:shd w:val="clear" w:color="auto" w:fill="auto"/>
            <w:hideMark/>
          </w:tcPr>
          <w:p w14:paraId="5AFCFA2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36167221"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4CE96C52" w14:textId="77777777" w:rsidTr="0008381D">
        <w:trPr>
          <w:trHeight w:val="289"/>
        </w:trPr>
        <w:tc>
          <w:tcPr>
            <w:tcW w:w="553" w:type="dxa"/>
            <w:shd w:val="clear" w:color="auto" w:fill="auto"/>
            <w:hideMark/>
          </w:tcPr>
          <w:p w14:paraId="0ABC0409"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1267</w:t>
            </w:r>
          </w:p>
        </w:tc>
        <w:tc>
          <w:tcPr>
            <w:tcW w:w="780" w:type="dxa"/>
            <w:shd w:val="clear" w:color="auto" w:fill="auto"/>
            <w:hideMark/>
          </w:tcPr>
          <w:p w14:paraId="69F37CF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3D0F378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W</w:t>
            </w:r>
          </w:p>
        </w:tc>
        <w:tc>
          <w:tcPr>
            <w:tcW w:w="780" w:type="dxa"/>
            <w:shd w:val="clear" w:color="auto" w:fill="auto"/>
            <w:hideMark/>
          </w:tcPr>
          <w:p w14:paraId="0BD1F74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11094D32"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2CE3332F"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32F5882"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A63432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7D14E7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261202A8"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1BFCAA3F"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9,47</w:t>
            </w:r>
          </w:p>
        </w:tc>
        <w:tc>
          <w:tcPr>
            <w:tcW w:w="1701" w:type="dxa"/>
            <w:shd w:val="clear" w:color="auto" w:fill="auto"/>
            <w:hideMark/>
          </w:tcPr>
          <w:p w14:paraId="471BE3B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2789</w:t>
            </w:r>
          </w:p>
        </w:tc>
        <w:tc>
          <w:tcPr>
            <w:tcW w:w="1275" w:type="dxa"/>
            <w:shd w:val="clear" w:color="auto" w:fill="auto"/>
            <w:hideMark/>
          </w:tcPr>
          <w:p w14:paraId="13FCB3FD"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VS-LB</w:t>
            </w:r>
          </w:p>
        </w:tc>
        <w:tc>
          <w:tcPr>
            <w:tcW w:w="2694" w:type="dxa"/>
            <w:shd w:val="clear" w:color="auto" w:fill="auto"/>
            <w:hideMark/>
          </w:tcPr>
          <w:p w14:paraId="60919AB8" w14:textId="77777777" w:rsidR="00103E68" w:rsidRPr="00103E68" w:rsidRDefault="00103E68" w:rsidP="00103E68">
            <w:pPr>
              <w:spacing w:after="0"/>
              <w:rPr>
                <w:rFonts w:eastAsia="Times New Roman" w:cs="Times New Roman"/>
                <w:color w:val="000000"/>
                <w:sz w:val="16"/>
                <w:szCs w:val="16"/>
                <w:lang w:eastAsia="de-AT"/>
              </w:rPr>
            </w:pPr>
          </w:p>
        </w:tc>
      </w:tr>
      <w:tr w:rsidR="00FB2004" w:rsidRPr="00103E68" w14:paraId="51874C84" w14:textId="77777777" w:rsidTr="0008381D">
        <w:trPr>
          <w:trHeight w:val="289"/>
        </w:trPr>
        <w:tc>
          <w:tcPr>
            <w:tcW w:w="553" w:type="dxa"/>
            <w:shd w:val="clear" w:color="auto" w:fill="auto"/>
            <w:hideMark/>
          </w:tcPr>
          <w:p w14:paraId="79975F60"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1268</w:t>
            </w:r>
          </w:p>
        </w:tc>
        <w:tc>
          <w:tcPr>
            <w:tcW w:w="780" w:type="dxa"/>
            <w:shd w:val="clear" w:color="auto" w:fill="auto"/>
            <w:hideMark/>
          </w:tcPr>
          <w:p w14:paraId="3F32D1EC"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FF</w:t>
            </w:r>
          </w:p>
        </w:tc>
        <w:tc>
          <w:tcPr>
            <w:tcW w:w="887" w:type="dxa"/>
            <w:shd w:val="clear" w:color="auto" w:fill="auto"/>
            <w:hideMark/>
          </w:tcPr>
          <w:p w14:paraId="1BAC21E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F</w:t>
            </w:r>
          </w:p>
        </w:tc>
        <w:tc>
          <w:tcPr>
            <w:tcW w:w="780" w:type="dxa"/>
            <w:shd w:val="clear" w:color="auto" w:fill="auto"/>
            <w:hideMark/>
          </w:tcPr>
          <w:p w14:paraId="359C71B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w:t>
            </w:r>
          </w:p>
        </w:tc>
        <w:tc>
          <w:tcPr>
            <w:tcW w:w="817" w:type="dxa"/>
            <w:shd w:val="clear" w:color="auto" w:fill="auto"/>
            <w:hideMark/>
          </w:tcPr>
          <w:p w14:paraId="4DC3E73A"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789" w:type="dxa"/>
            <w:shd w:val="clear" w:color="auto" w:fill="auto"/>
            <w:hideMark/>
          </w:tcPr>
          <w:p w14:paraId="6F8A832B"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816" w:type="dxa"/>
            <w:shd w:val="clear" w:color="auto" w:fill="auto"/>
            <w:hideMark/>
          </w:tcPr>
          <w:p w14:paraId="2FD7066D" w14:textId="77777777" w:rsidR="00103E68" w:rsidRPr="00103E68" w:rsidRDefault="00103E68" w:rsidP="00103E68">
            <w:pPr>
              <w:spacing w:after="0"/>
              <w:rPr>
                <w:rFonts w:eastAsia="Times New Roman" w:cs="Times New Roman"/>
                <w:color w:val="000000"/>
                <w:sz w:val="16"/>
                <w:szCs w:val="16"/>
                <w:lang w:eastAsia="de-AT"/>
              </w:rPr>
            </w:pPr>
          </w:p>
        </w:tc>
        <w:tc>
          <w:tcPr>
            <w:tcW w:w="887" w:type="dxa"/>
            <w:shd w:val="clear" w:color="auto" w:fill="auto"/>
            <w:hideMark/>
          </w:tcPr>
          <w:p w14:paraId="671E5C89"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 xml:space="preserve"> </w:t>
            </w:r>
          </w:p>
        </w:tc>
        <w:tc>
          <w:tcPr>
            <w:tcW w:w="1338" w:type="dxa"/>
            <w:shd w:val="clear" w:color="auto" w:fill="auto"/>
            <w:hideMark/>
          </w:tcPr>
          <w:p w14:paraId="12D0E4EA" w14:textId="77777777" w:rsidR="00103E68" w:rsidRPr="00103E68" w:rsidRDefault="00103E68" w:rsidP="00103E68">
            <w:pPr>
              <w:spacing w:after="0"/>
              <w:rPr>
                <w:rFonts w:eastAsia="Times New Roman" w:cs="Times New Roman"/>
                <w:color w:val="000000"/>
                <w:sz w:val="16"/>
                <w:szCs w:val="16"/>
                <w:lang w:eastAsia="de-AT"/>
              </w:rPr>
            </w:pPr>
          </w:p>
        </w:tc>
        <w:tc>
          <w:tcPr>
            <w:tcW w:w="914" w:type="dxa"/>
            <w:shd w:val="clear" w:color="auto" w:fill="auto"/>
            <w:hideMark/>
          </w:tcPr>
          <w:p w14:paraId="72EAA31F" w14:textId="77777777" w:rsidR="00103E68" w:rsidRPr="00103E68" w:rsidRDefault="00103E68" w:rsidP="00103E68">
            <w:pPr>
              <w:spacing w:after="0"/>
              <w:rPr>
                <w:rFonts w:eastAsia="Times New Roman" w:cs="Times New Roman"/>
                <w:sz w:val="16"/>
                <w:szCs w:val="16"/>
                <w:lang w:eastAsia="de-AT"/>
              </w:rPr>
            </w:pPr>
          </w:p>
        </w:tc>
        <w:tc>
          <w:tcPr>
            <w:tcW w:w="932" w:type="dxa"/>
            <w:shd w:val="clear" w:color="auto" w:fill="auto"/>
            <w:hideMark/>
          </w:tcPr>
          <w:p w14:paraId="2E80CC5B" w14:textId="77777777" w:rsidR="00103E68" w:rsidRPr="00103E68" w:rsidRDefault="00103E68" w:rsidP="00103E68">
            <w:pPr>
              <w:spacing w:after="0"/>
              <w:jc w:val="right"/>
              <w:rPr>
                <w:rFonts w:eastAsia="Times New Roman" w:cs="Times New Roman"/>
                <w:color w:val="000000"/>
                <w:sz w:val="16"/>
                <w:szCs w:val="16"/>
                <w:lang w:eastAsia="de-AT"/>
              </w:rPr>
            </w:pPr>
            <w:r w:rsidRPr="00103E68">
              <w:rPr>
                <w:rFonts w:eastAsia="Times New Roman" w:cs="Times New Roman"/>
                <w:color w:val="000000"/>
                <w:sz w:val="16"/>
                <w:szCs w:val="16"/>
                <w:lang w:eastAsia="de-AT"/>
              </w:rPr>
              <w:t>0,39</w:t>
            </w:r>
          </w:p>
        </w:tc>
        <w:tc>
          <w:tcPr>
            <w:tcW w:w="1701" w:type="dxa"/>
            <w:shd w:val="clear" w:color="auto" w:fill="auto"/>
            <w:hideMark/>
          </w:tcPr>
          <w:p w14:paraId="1E2C8EB6"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2704</w:t>
            </w:r>
          </w:p>
        </w:tc>
        <w:tc>
          <w:tcPr>
            <w:tcW w:w="1275" w:type="dxa"/>
            <w:shd w:val="clear" w:color="auto" w:fill="auto"/>
            <w:hideMark/>
          </w:tcPr>
          <w:p w14:paraId="2E6B92D1" w14:textId="77777777" w:rsidR="00103E68" w:rsidRPr="00103E68" w:rsidRDefault="00103E68" w:rsidP="00103E68">
            <w:pPr>
              <w:spacing w:after="0"/>
              <w:rPr>
                <w:rFonts w:eastAsia="Times New Roman" w:cs="Times New Roman"/>
                <w:color w:val="000000"/>
                <w:sz w:val="16"/>
                <w:szCs w:val="16"/>
                <w:lang w:eastAsia="de-AT"/>
              </w:rPr>
            </w:pPr>
            <w:r w:rsidRPr="00103E68">
              <w:rPr>
                <w:rFonts w:eastAsia="Times New Roman" w:cs="Times New Roman"/>
                <w:color w:val="000000"/>
                <w:sz w:val="16"/>
                <w:szCs w:val="16"/>
                <w:lang w:eastAsia="de-AT"/>
              </w:rPr>
              <w:t>VS-GR</w:t>
            </w:r>
          </w:p>
        </w:tc>
        <w:tc>
          <w:tcPr>
            <w:tcW w:w="2694" w:type="dxa"/>
            <w:shd w:val="clear" w:color="auto" w:fill="auto"/>
            <w:hideMark/>
          </w:tcPr>
          <w:p w14:paraId="6FEC2654" w14:textId="77777777" w:rsidR="00103E68" w:rsidRPr="00103E68" w:rsidRDefault="00103E68" w:rsidP="00103E68">
            <w:pPr>
              <w:spacing w:after="0"/>
              <w:rPr>
                <w:rFonts w:eastAsia="Times New Roman" w:cs="Times New Roman"/>
                <w:color w:val="000000"/>
                <w:sz w:val="16"/>
                <w:szCs w:val="16"/>
                <w:lang w:eastAsia="de-AT"/>
              </w:rPr>
            </w:pPr>
          </w:p>
        </w:tc>
      </w:tr>
    </w:tbl>
    <w:p w14:paraId="24D63F13" w14:textId="77777777" w:rsidR="009768C5" w:rsidRDefault="009768C5"/>
    <w:p w14:paraId="725E3DA5" w14:textId="5FD22AB8" w:rsidR="00B41D3F" w:rsidRDefault="00B41D3F"/>
    <w:p w14:paraId="1CBDBC2C" w14:textId="77777777" w:rsidR="001A0BDD" w:rsidRDefault="001A0BDD"/>
    <w:p w14:paraId="579647DD" w14:textId="77777777" w:rsidR="001F74D4" w:rsidRPr="001F74D4" w:rsidRDefault="001F74D4" w:rsidP="0019369E">
      <w:pPr>
        <w:rPr>
          <w:rFonts w:cs="Times New Roman"/>
        </w:rPr>
        <w:sectPr w:rsidR="001F74D4" w:rsidRPr="001F74D4" w:rsidSect="00810E84">
          <w:headerReference w:type="default" r:id="rId9"/>
          <w:footerReference w:type="default" r:id="rId10"/>
          <w:headerReference w:type="first" r:id="rId11"/>
          <w:pgSz w:w="16838" w:h="11906" w:orient="landscape" w:code="9"/>
          <w:pgMar w:top="1134" w:right="1701" w:bottom="1134" w:left="1134" w:header="709" w:footer="488" w:gutter="0"/>
          <w:cols w:space="708"/>
          <w:docGrid w:linePitch="360"/>
        </w:sectPr>
      </w:pPr>
    </w:p>
    <w:p w14:paraId="3A9FFCD4" w14:textId="7FC37593" w:rsidR="00E96CB2" w:rsidRPr="001F74D4" w:rsidRDefault="00A86FF5" w:rsidP="00E96CB2">
      <w:pPr>
        <w:pStyle w:val="berschrift2"/>
        <w:keepNext w:val="0"/>
        <w:keepLines w:val="0"/>
        <w:spacing w:before="0" w:after="0"/>
        <w:ind w:left="578" w:hanging="578"/>
        <w:rPr>
          <w:rFonts w:cs="Times New Roman"/>
        </w:rPr>
      </w:pPr>
      <w:bookmarkStart w:id="12" w:name="_Toc230156555"/>
      <w:r>
        <w:rPr>
          <w:rFonts w:cs="Times New Roman"/>
        </w:rPr>
        <w:lastRenderedPageBreak/>
        <w:t xml:space="preserve">Tabelle Erläuterung der </w:t>
      </w:r>
      <w:proofErr w:type="spellStart"/>
      <w:r>
        <w:rPr>
          <w:rFonts w:cs="Times New Roman"/>
        </w:rPr>
        <w:t>Ersichtlichmachungen</w:t>
      </w:r>
      <w:proofErr w:type="spellEnd"/>
      <w:r w:rsidR="009036FD">
        <w:rPr>
          <w:rFonts w:cs="Times New Roman"/>
        </w:rPr>
        <w:t xml:space="preserve"> -</w:t>
      </w:r>
      <w:r w:rsidR="00E96CB2">
        <w:rPr>
          <w:rFonts w:cs="Times New Roman"/>
        </w:rPr>
        <w:t xml:space="preserve"> Linien</w:t>
      </w:r>
      <w:bookmarkEnd w:id="12"/>
    </w:p>
    <w:p w14:paraId="26B31294" w14:textId="77777777" w:rsidR="00E96CB2" w:rsidRPr="001F74D4" w:rsidRDefault="00E96CB2" w:rsidP="00E96CB2">
      <w:pPr>
        <w:spacing w:after="0"/>
        <w:rPr>
          <w:rFonts w:cs="Times New Roman"/>
        </w:rPr>
      </w:pPr>
    </w:p>
    <w:p w14:paraId="01F2BDE8" w14:textId="1F43BB91" w:rsidR="00A86FF5" w:rsidRDefault="00A86FF5" w:rsidP="00A86FF5">
      <w:pPr>
        <w:spacing w:after="0"/>
        <w:rPr>
          <w:rFonts w:cs="Times New Roman"/>
        </w:rPr>
      </w:pPr>
      <w:r w:rsidRPr="00340E75">
        <w:rPr>
          <w:rFonts w:cs="Times New Roman"/>
        </w:rPr>
        <w:t>Im Folgenden werden die Änderungen im Einzelnen angeführt</w:t>
      </w:r>
      <w:r w:rsidR="0069753C">
        <w:rPr>
          <w:rFonts w:cs="Times New Roman"/>
        </w:rPr>
        <w:t>.</w:t>
      </w:r>
      <w:r>
        <w:rPr>
          <w:rFonts w:cs="Times New Roman"/>
        </w:rPr>
        <w:t xml:space="preserve"> </w:t>
      </w:r>
    </w:p>
    <w:p w14:paraId="64EE96A4" w14:textId="77777777" w:rsidR="00356A1D" w:rsidRDefault="00356A1D">
      <w:pPr>
        <w:spacing w:after="200" w:line="276" w:lineRule="auto"/>
        <w:rPr>
          <w:rFonts w:cs="Times New Roman"/>
        </w:rPr>
      </w:pPr>
    </w:p>
    <w:p w14:paraId="6F61EDDD" w14:textId="1AEF2F19" w:rsidR="00356A1D" w:rsidRDefault="00356A1D">
      <w:pPr>
        <w:spacing w:after="200" w:line="276" w:lineRule="auto"/>
        <w:rPr>
          <w:rFonts w:cs="Times New Roman"/>
        </w:rPr>
        <w:sectPr w:rsidR="00356A1D" w:rsidSect="00810E84">
          <w:headerReference w:type="default" r:id="rId12"/>
          <w:footerReference w:type="default" r:id="rId13"/>
          <w:headerReference w:type="first" r:id="rId14"/>
          <w:pgSz w:w="11906" w:h="16838"/>
          <w:pgMar w:top="1701" w:right="1134" w:bottom="1134" w:left="1134" w:header="709" w:footer="488" w:gutter="0"/>
          <w:cols w:space="708"/>
          <w:docGrid w:linePitch="360"/>
        </w:sect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51"/>
        <w:gridCol w:w="887"/>
        <w:gridCol w:w="814"/>
        <w:gridCol w:w="850"/>
        <w:gridCol w:w="789"/>
        <w:gridCol w:w="816"/>
        <w:gridCol w:w="887"/>
        <w:gridCol w:w="1336"/>
        <w:gridCol w:w="914"/>
        <w:gridCol w:w="928"/>
        <w:gridCol w:w="1701"/>
        <w:gridCol w:w="1276"/>
        <w:gridCol w:w="2410"/>
      </w:tblGrid>
      <w:tr w:rsidR="009768C5" w:rsidRPr="00472C79" w14:paraId="0715C7B9" w14:textId="77777777" w:rsidTr="0069753C">
        <w:trPr>
          <w:trHeight w:val="290"/>
        </w:trPr>
        <w:tc>
          <w:tcPr>
            <w:tcW w:w="562" w:type="dxa"/>
            <w:shd w:val="clear" w:color="auto" w:fill="D9D9D9" w:themeFill="background1" w:themeFillShade="D9"/>
            <w:hideMark/>
          </w:tcPr>
          <w:p w14:paraId="5D4B55C9" w14:textId="77777777" w:rsidR="009768C5" w:rsidRPr="005772BB" w:rsidRDefault="009768C5" w:rsidP="004F7FA3">
            <w:pPr>
              <w:spacing w:after="0"/>
              <w:rPr>
                <w:rFonts w:eastAsia="Times New Roman" w:cs="Times New Roman"/>
                <w:sz w:val="16"/>
                <w:szCs w:val="16"/>
                <w:lang w:eastAsia="de-AT"/>
              </w:rPr>
            </w:pPr>
            <w:proofErr w:type="spellStart"/>
            <w:r w:rsidRPr="005772BB">
              <w:rPr>
                <w:rFonts w:eastAsia="Times New Roman" w:cs="Times New Roman"/>
                <w:color w:val="000000"/>
                <w:sz w:val="16"/>
                <w:szCs w:val="16"/>
                <w:lang w:eastAsia="de-AT"/>
              </w:rPr>
              <w:lastRenderedPageBreak/>
              <w:t>Nr</w:t>
            </w:r>
            <w:proofErr w:type="spellEnd"/>
          </w:p>
        </w:tc>
        <w:tc>
          <w:tcPr>
            <w:tcW w:w="851" w:type="dxa"/>
            <w:shd w:val="clear" w:color="auto" w:fill="BFBFBF" w:themeFill="background1" w:themeFillShade="BF"/>
            <w:hideMark/>
          </w:tcPr>
          <w:p w14:paraId="2E26ECAB"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Widmung vor der Änderung</w:t>
            </w:r>
          </w:p>
        </w:tc>
        <w:tc>
          <w:tcPr>
            <w:tcW w:w="887" w:type="dxa"/>
            <w:shd w:val="clear" w:color="auto" w:fill="BFBFBF" w:themeFill="background1" w:themeFillShade="BF"/>
            <w:hideMark/>
          </w:tcPr>
          <w:p w14:paraId="26521E23"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Ersichtlich</w:t>
            </w:r>
            <w:r>
              <w:rPr>
                <w:rFonts w:eastAsia="Times New Roman" w:cs="Times New Roman"/>
                <w:color w:val="000000"/>
                <w:sz w:val="16"/>
                <w:szCs w:val="16"/>
                <w:lang w:eastAsia="de-AT"/>
              </w:rPr>
              <w:t>-</w:t>
            </w:r>
            <w:r w:rsidRPr="005772BB">
              <w:rPr>
                <w:rFonts w:eastAsia="Times New Roman" w:cs="Times New Roman"/>
                <w:color w:val="000000"/>
                <w:sz w:val="16"/>
                <w:szCs w:val="16"/>
                <w:lang w:eastAsia="de-AT"/>
              </w:rPr>
              <w:t>machung vor der Änderung</w:t>
            </w:r>
          </w:p>
        </w:tc>
        <w:tc>
          <w:tcPr>
            <w:tcW w:w="814" w:type="dxa"/>
            <w:shd w:val="clear" w:color="auto" w:fill="BFBFBF" w:themeFill="background1" w:themeFillShade="BF"/>
            <w:hideMark/>
          </w:tcPr>
          <w:p w14:paraId="375AD92A"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Widmung nach der Änderung</w:t>
            </w:r>
          </w:p>
        </w:tc>
        <w:tc>
          <w:tcPr>
            <w:tcW w:w="850" w:type="dxa"/>
            <w:shd w:val="clear" w:color="auto" w:fill="BFBFBF" w:themeFill="background1" w:themeFillShade="BF"/>
            <w:hideMark/>
          </w:tcPr>
          <w:p w14:paraId="3349FFCB"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Befristung &amp; Folge</w:t>
            </w:r>
            <w:r>
              <w:rPr>
                <w:rFonts w:eastAsia="Times New Roman" w:cs="Times New Roman"/>
                <w:color w:val="000000"/>
                <w:sz w:val="16"/>
                <w:szCs w:val="16"/>
                <w:lang w:eastAsia="de-AT"/>
              </w:rPr>
              <w:t>-</w:t>
            </w:r>
            <w:r w:rsidRPr="005772BB">
              <w:rPr>
                <w:rFonts w:eastAsia="Times New Roman" w:cs="Times New Roman"/>
                <w:color w:val="000000"/>
                <w:sz w:val="16"/>
                <w:szCs w:val="16"/>
                <w:lang w:eastAsia="de-AT"/>
              </w:rPr>
              <w:t>widmung</w:t>
            </w:r>
          </w:p>
        </w:tc>
        <w:tc>
          <w:tcPr>
            <w:tcW w:w="789" w:type="dxa"/>
            <w:shd w:val="clear" w:color="auto" w:fill="BFBFBF" w:themeFill="background1" w:themeFillShade="BF"/>
            <w:hideMark/>
          </w:tcPr>
          <w:p w14:paraId="38E6D8ED"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Zonen &amp; besondere Flächen</w:t>
            </w:r>
          </w:p>
        </w:tc>
        <w:tc>
          <w:tcPr>
            <w:tcW w:w="816" w:type="dxa"/>
            <w:shd w:val="clear" w:color="auto" w:fill="BFBFBF" w:themeFill="background1" w:themeFillShade="BF"/>
            <w:hideMark/>
          </w:tcPr>
          <w:p w14:paraId="0B1CCF32"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Befristung besondere Flächen</w:t>
            </w:r>
          </w:p>
        </w:tc>
        <w:tc>
          <w:tcPr>
            <w:tcW w:w="887" w:type="dxa"/>
            <w:shd w:val="clear" w:color="auto" w:fill="BFBFBF" w:themeFill="background1" w:themeFillShade="BF"/>
            <w:hideMark/>
          </w:tcPr>
          <w:p w14:paraId="6B45757F"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Ersichtlich</w:t>
            </w:r>
            <w:r>
              <w:rPr>
                <w:rFonts w:eastAsia="Times New Roman" w:cs="Times New Roman"/>
                <w:color w:val="000000"/>
                <w:sz w:val="16"/>
                <w:szCs w:val="16"/>
                <w:lang w:eastAsia="de-AT"/>
              </w:rPr>
              <w:t>-</w:t>
            </w:r>
            <w:r w:rsidRPr="005772BB">
              <w:rPr>
                <w:rFonts w:eastAsia="Times New Roman" w:cs="Times New Roman"/>
                <w:color w:val="000000"/>
                <w:sz w:val="16"/>
                <w:szCs w:val="16"/>
                <w:lang w:eastAsia="de-AT"/>
              </w:rPr>
              <w:t>machung nach Änderung</w:t>
            </w:r>
          </w:p>
        </w:tc>
        <w:tc>
          <w:tcPr>
            <w:tcW w:w="1336" w:type="dxa"/>
            <w:shd w:val="clear" w:color="auto" w:fill="BFBFBF" w:themeFill="background1" w:themeFillShade="BF"/>
            <w:hideMark/>
          </w:tcPr>
          <w:p w14:paraId="62B97C26"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Vorbehaltsflächen</w:t>
            </w:r>
          </w:p>
        </w:tc>
        <w:tc>
          <w:tcPr>
            <w:tcW w:w="914" w:type="dxa"/>
            <w:shd w:val="clear" w:color="auto" w:fill="BFBFBF" w:themeFill="background1" w:themeFillShade="BF"/>
            <w:hideMark/>
          </w:tcPr>
          <w:p w14:paraId="00DCB71E"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Indexierung</w:t>
            </w:r>
          </w:p>
        </w:tc>
        <w:tc>
          <w:tcPr>
            <w:tcW w:w="928" w:type="dxa"/>
            <w:shd w:val="clear" w:color="auto" w:fill="BFBFBF" w:themeFill="background1" w:themeFillShade="BF"/>
            <w:hideMark/>
          </w:tcPr>
          <w:p w14:paraId="2E69B04C"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Fläche der Änderung in m² (auf 2 Dezimal</w:t>
            </w:r>
            <w:r>
              <w:rPr>
                <w:rFonts w:eastAsia="Times New Roman" w:cs="Times New Roman"/>
                <w:color w:val="000000"/>
                <w:sz w:val="16"/>
                <w:szCs w:val="16"/>
                <w:lang w:eastAsia="de-AT"/>
              </w:rPr>
              <w:t>-</w:t>
            </w:r>
            <w:r w:rsidRPr="005772BB">
              <w:rPr>
                <w:rFonts w:eastAsia="Times New Roman" w:cs="Times New Roman"/>
                <w:color w:val="000000"/>
                <w:sz w:val="16"/>
                <w:szCs w:val="16"/>
                <w:lang w:eastAsia="de-AT"/>
              </w:rPr>
              <w:t>stellen gerundet)</w:t>
            </w:r>
          </w:p>
        </w:tc>
        <w:tc>
          <w:tcPr>
            <w:tcW w:w="1701" w:type="dxa"/>
            <w:shd w:val="clear" w:color="auto" w:fill="BFBFBF" w:themeFill="background1" w:themeFillShade="BF"/>
            <w:hideMark/>
          </w:tcPr>
          <w:p w14:paraId="279D2882"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betroffene Grundstücke</w:t>
            </w:r>
          </w:p>
        </w:tc>
        <w:tc>
          <w:tcPr>
            <w:tcW w:w="1276" w:type="dxa"/>
            <w:shd w:val="clear" w:color="auto" w:fill="BFBFBF" w:themeFill="background1" w:themeFillShade="BF"/>
            <w:hideMark/>
          </w:tcPr>
          <w:p w14:paraId="5327BA7C"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Kurzbezeichnung Begründung</w:t>
            </w:r>
          </w:p>
        </w:tc>
        <w:tc>
          <w:tcPr>
            <w:tcW w:w="2410" w:type="dxa"/>
            <w:shd w:val="clear" w:color="auto" w:fill="BFBFBF" w:themeFill="background1" w:themeFillShade="BF"/>
            <w:hideMark/>
          </w:tcPr>
          <w:p w14:paraId="362A1288" w14:textId="77777777" w:rsidR="009768C5" w:rsidRPr="005772BB" w:rsidRDefault="009768C5" w:rsidP="004F7FA3">
            <w:pPr>
              <w:spacing w:after="0"/>
              <w:rPr>
                <w:rFonts w:eastAsia="Times New Roman" w:cs="Times New Roman"/>
                <w:sz w:val="16"/>
                <w:szCs w:val="16"/>
                <w:lang w:eastAsia="de-AT"/>
              </w:rPr>
            </w:pPr>
            <w:r w:rsidRPr="005772BB">
              <w:rPr>
                <w:rFonts w:eastAsia="Times New Roman" w:cs="Times New Roman"/>
                <w:color w:val="000000"/>
                <w:sz w:val="16"/>
                <w:szCs w:val="16"/>
                <w:lang w:eastAsia="de-AT"/>
              </w:rPr>
              <w:t>Zusatztext Begründung</w:t>
            </w:r>
          </w:p>
        </w:tc>
      </w:tr>
      <w:tr w:rsidR="009768C5" w:rsidRPr="00472C79" w14:paraId="0FF7042C" w14:textId="77777777" w:rsidTr="0069753C">
        <w:trPr>
          <w:trHeight w:val="580"/>
        </w:trPr>
        <w:tc>
          <w:tcPr>
            <w:tcW w:w="562" w:type="dxa"/>
            <w:shd w:val="clear" w:color="auto" w:fill="auto"/>
            <w:hideMark/>
          </w:tcPr>
          <w:p w14:paraId="699BAF4A" w14:textId="77777777" w:rsidR="009768C5" w:rsidRPr="005772BB" w:rsidRDefault="009768C5" w:rsidP="004F7FA3">
            <w:pPr>
              <w:spacing w:after="0"/>
              <w:jc w:val="right"/>
              <w:rPr>
                <w:rFonts w:eastAsia="Times New Roman" w:cs="Times New Roman"/>
                <w:color w:val="000000"/>
                <w:sz w:val="16"/>
                <w:szCs w:val="16"/>
                <w:lang w:eastAsia="de-AT"/>
              </w:rPr>
            </w:pPr>
            <w:r w:rsidRPr="005772BB">
              <w:rPr>
                <w:rFonts w:eastAsia="Times New Roman" w:cs="Times New Roman"/>
                <w:color w:val="000000"/>
                <w:sz w:val="16"/>
                <w:szCs w:val="16"/>
                <w:lang w:eastAsia="de-AT"/>
              </w:rPr>
              <w:t>1270</w:t>
            </w:r>
          </w:p>
        </w:tc>
        <w:tc>
          <w:tcPr>
            <w:tcW w:w="851" w:type="dxa"/>
            <w:shd w:val="clear" w:color="auto" w:fill="auto"/>
            <w:hideMark/>
          </w:tcPr>
          <w:p w14:paraId="14A094BC"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Fußweg, Radweg</w:t>
            </w:r>
          </w:p>
        </w:tc>
        <w:tc>
          <w:tcPr>
            <w:tcW w:w="887" w:type="dxa"/>
            <w:shd w:val="clear" w:color="auto" w:fill="auto"/>
            <w:hideMark/>
          </w:tcPr>
          <w:p w14:paraId="6F76A485" w14:textId="77777777" w:rsidR="009768C5" w:rsidRPr="005772BB" w:rsidRDefault="009768C5" w:rsidP="004F7FA3">
            <w:pPr>
              <w:spacing w:after="0"/>
              <w:rPr>
                <w:rFonts w:eastAsia="Times New Roman" w:cs="Times New Roman"/>
                <w:color w:val="000000"/>
                <w:sz w:val="16"/>
                <w:szCs w:val="16"/>
                <w:lang w:eastAsia="de-AT"/>
              </w:rPr>
            </w:pPr>
          </w:p>
        </w:tc>
        <w:tc>
          <w:tcPr>
            <w:tcW w:w="814" w:type="dxa"/>
            <w:shd w:val="clear" w:color="auto" w:fill="auto"/>
            <w:hideMark/>
          </w:tcPr>
          <w:p w14:paraId="3592734F"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w:t>
            </w:r>
          </w:p>
        </w:tc>
        <w:tc>
          <w:tcPr>
            <w:tcW w:w="850" w:type="dxa"/>
            <w:shd w:val="clear" w:color="auto" w:fill="auto"/>
            <w:hideMark/>
          </w:tcPr>
          <w:p w14:paraId="4E5E743E" w14:textId="77777777" w:rsidR="009768C5" w:rsidRPr="005772BB" w:rsidRDefault="009768C5" w:rsidP="004F7FA3">
            <w:pPr>
              <w:spacing w:after="0"/>
              <w:rPr>
                <w:rFonts w:eastAsia="Times New Roman" w:cs="Times New Roman"/>
                <w:color w:val="000000"/>
                <w:sz w:val="16"/>
                <w:szCs w:val="16"/>
                <w:lang w:eastAsia="de-AT"/>
              </w:rPr>
            </w:pPr>
          </w:p>
        </w:tc>
        <w:tc>
          <w:tcPr>
            <w:tcW w:w="789" w:type="dxa"/>
            <w:shd w:val="clear" w:color="auto" w:fill="auto"/>
            <w:hideMark/>
          </w:tcPr>
          <w:p w14:paraId="189E407F" w14:textId="77777777" w:rsidR="009768C5" w:rsidRPr="005772BB" w:rsidRDefault="009768C5" w:rsidP="004F7FA3">
            <w:pPr>
              <w:spacing w:after="0"/>
              <w:rPr>
                <w:rFonts w:eastAsia="Times New Roman" w:cs="Times New Roman"/>
                <w:sz w:val="16"/>
                <w:szCs w:val="16"/>
                <w:lang w:eastAsia="de-AT"/>
              </w:rPr>
            </w:pPr>
          </w:p>
        </w:tc>
        <w:tc>
          <w:tcPr>
            <w:tcW w:w="816" w:type="dxa"/>
            <w:shd w:val="clear" w:color="auto" w:fill="auto"/>
            <w:hideMark/>
          </w:tcPr>
          <w:p w14:paraId="0A1D170A" w14:textId="77777777" w:rsidR="009768C5" w:rsidRPr="005772BB" w:rsidRDefault="009768C5" w:rsidP="004F7FA3">
            <w:pPr>
              <w:spacing w:after="0"/>
              <w:rPr>
                <w:rFonts w:eastAsia="Times New Roman" w:cs="Times New Roman"/>
                <w:sz w:val="16"/>
                <w:szCs w:val="16"/>
                <w:lang w:eastAsia="de-AT"/>
              </w:rPr>
            </w:pPr>
          </w:p>
        </w:tc>
        <w:tc>
          <w:tcPr>
            <w:tcW w:w="887" w:type="dxa"/>
            <w:shd w:val="clear" w:color="auto" w:fill="auto"/>
            <w:hideMark/>
          </w:tcPr>
          <w:p w14:paraId="19099860" w14:textId="77777777" w:rsidR="009768C5" w:rsidRPr="005772BB" w:rsidRDefault="009768C5" w:rsidP="004F7FA3">
            <w:pPr>
              <w:spacing w:after="0"/>
              <w:rPr>
                <w:rFonts w:eastAsia="Times New Roman" w:cs="Times New Roman"/>
                <w:sz w:val="16"/>
                <w:szCs w:val="16"/>
                <w:lang w:eastAsia="de-AT"/>
              </w:rPr>
            </w:pPr>
          </w:p>
        </w:tc>
        <w:tc>
          <w:tcPr>
            <w:tcW w:w="1336" w:type="dxa"/>
            <w:shd w:val="clear" w:color="auto" w:fill="auto"/>
            <w:hideMark/>
          </w:tcPr>
          <w:p w14:paraId="20276821" w14:textId="77777777" w:rsidR="009768C5" w:rsidRPr="005772BB" w:rsidRDefault="009768C5" w:rsidP="004F7FA3">
            <w:pPr>
              <w:spacing w:after="0"/>
              <w:rPr>
                <w:rFonts w:eastAsia="Times New Roman" w:cs="Times New Roman"/>
                <w:sz w:val="16"/>
                <w:szCs w:val="16"/>
                <w:lang w:eastAsia="de-AT"/>
              </w:rPr>
            </w:pPr>
          </w:p>
        </w:tc>
        <w:tc>
          <w:tcPr>
            <w:tcW w:w="914" w:type="dxa"/>
            <w:shd w:val="clear" w:color="auto" w:fill="auto"/>
            <w:hideMark/>
          </w:tcPr>
          <w:p w14:paraId="22D277E2" w14:textId="77777777" w:rsidR="009768C5" w:rsidRPr="005772BB" w:rsidRDefault="009768C5" w:rsidP="004F7FA3">
            <w:pPr>
              <w:spacing w:after="0"/>
              <w:rPr>
                <w:rFonts w:eastAsia="Times New Roman" w:cs="Times New Roman"/>
                <w:sz w:val="16"/>
                <w:szCs w:val="16"/>
                <w:lang w:eastAsia="de-AT"/>
              </w:rPr>
            </w:pPr>
          </w:p>
        </w:tc>
        <w:tc>
          <w:tcPr>
            <w:tcW w:w="928" w:type="dxa"/>
            <w:shd w:val="clear" w:color="auto" w:fill="auto"/>
            <w:hideMark/>
          </w:tcPr>
          <w:p w14:paraId="7F4DCDEC" w14:textId="77777777" w:rsidR="009768C5" w:rsidRPr="005772BB" w:rsidRDefault="009768C5" w:rsidP="004F7FA3">
            <w:pPr>
              <w:spacing w:after="0"/>
              <w:rPr>
                <w:rFonts w:eastAsia="Times New Roman" w:cs="Times New Roman"/>
                <w:sz w:val="16"/>
                <w:szCs w:val="16"/>
                <w:lang w:eastAsia="de-AT"/>
              </w:rPr>
            </w:pPr>
          </w:p>
        </w:tc>
        <w:tc>
          <w:tcPr>
            <w:tcW w:w="1701" w:type="dxa"/>
            <w:shd w:val="clear" w:color="auto" w:fill="auto"/>
            <w:noWrap/>
            <w:hideMark/>
          </w:tcPr>
          <w:p w14:paraId="66E1D91C"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2959, 2958, 2956, 599/2</w:t>
            </w:r>
          </w:p>
        </w:tc>
        <w:tc>
          <w:tcPr>
            <w:tcW w:w="1276" w:type="dxa"/>
            <w:shd w:val="clear" w:color="auto" w:fill="auto"/>
            <w:hideMark/>
          </w:tcPr>
          <w:p w14:paraId="0152E31D" w14:textId="77777777" w:rsidR="009768C5" w:rsidRPr="005772BB" w:rsidRDefault="009768C5" w:rsidP="004F7FA3">
            <w:pPr>
              <w:spacing w:after="0"/>
              <w:rPr>
                <w:rFonts w:eastAsia="Times New Roman" w:cs="Times New Roman"/>
                <w:color w:val="000000"/>
                <w:sz w:val="16"/>
                <w:szCs w:val="16"/>
                <w:lang w:eastAsia="de-AT"/>
              </w:rPr>
            </w:pPr>
          </w:p>
        </w:tc>
        <w:tc>
          <w:tcPr>
            <w:tcW w:w="2410" w:type="dxa"/>
            <w:shd w:val="clear" w:color="auto" w:fill="auto"/>
            <w:hideMark/>
          </w:tcPr>
          <w:p w14:paraId="0CC50DB1" w14:textId="2642060A" w:rsidR="00A86FF5" w:rsidRPr="00AF7474" w:rsidRDefault="00A86FF5" w:rsidP="00A86FF5">
            <w:pPr>
              <w:rPr>
                <w:rFonts w:cs="Times New Roman"/>
                <w:sz w:val="18"/>
                <w:szCs w:val="18"/>
              </w:rPr>
            </w:pPr>
            <w:r w:rsidRPr="00AF7474">
              <w:rPr>
                <w:rFonts w:cs="Times New Roman"/>
                <w:sz w:val="18"/>
                <w:szCs w:val="18"/>
              </w:rPr>
              <w:t xml:space="preserve">Anpassung der Lage der </w:t>
            </w:r>
            <w:proofErr w:type="spellStart"/>
            <w:r w:rsidRPr="00AF7474">
              <w:rPr>
                <w:rFonts w:cs="Times New Roman"/>
                <w:sz w:val="18"/>
                <w:szCs w:val="18"/>
              </w:rPr>
              <w:t>Ersichtlichmachung</w:t>
            </w:r>
            <w:proofErr w:type="spellEnd"/>
            <w:r w:rsidRPr="00AF7474">
              <w:rPr>
                <w:rFonts w:cs="Times New Roman"/>
                <w:sz w:val="18"/>
                <w:szCs w:val="18"/>
              </w:rPr>
              <w:t xml:space="preserve"> aufgrund der Realität laut Luftbild 2022. </w:t>
            </w:r>
          </w:p>
          <w:p w14:paraId="63DF7E24" w14:textId="4DEE6EAC" w:rsidR="009768C5" w:rsidRPr="0069753C" w:rsidRDefault="00A86FF5" w:rsidP="0069753C">
            <w:pPr>
              <w:rPr>
                <w:rFonts w:cs="Times New Roman"/>
                <w:sz w:val="18"/>
                <w:szCs w:val="18"/>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Änderung der </w:t>
            </w:r>
            <w:proofErr w:type="spellStart"/>
            <w:r w:rsidRPr="00AF7474">
              <w:rPr>
                <w:rFonts w:cs="Times New Roman"/>
                <w:sz w:val="18"/>
                <w:szCs w:val="18"/>
              </w:rPr>
              <w:t>Ersichtlichmachung</w:t>
            </w:r>
            <w:proofErr w:type="spellEnd"/>
            <w:r w:rsidRPr="00AF7474">
              <w:rPr>
                <w:rFonts w:cs="Times New Roman"/>
                <w:sz w:val="18"/>
                <w:szCs w:val="18"/>
              </w:rPr>
              <w:t xml:space="preserve"> kommt es zu keiner erheblich negativen Auswirkung auf die Umwelt. </w:t>
            </w:r>
          </w:p>
        </w:tc>
      </w:tr>
      <w:tr w:rsidR="009768C5" w:rsidRPr="00472C79" w14:paraId="1D1CA9A4" w14:textId="77777777" w:rsidTr="0069753C">
        <w:trPr>
          <w:trHeight w:val="580"/>
        </w:trPr>
        <w:tc>
          <w:tcPr>
            <w:tcW w:w="562" w:type="dxa"/>
            <w:shd w:val="clear" w:color="auto" w:fill="auto"/>
            <w:hideMark/>
          </w:tcPr>
          <w:p w14:paraId="1267C9CE" w14:textId="77777777" w:rsidR="009768C5" w:rsidRPr="005772BB" w:rsidRDefault="009768C5" w:rsidP="004F7FA3">
            <w:pPr>
              <w:spacing w:after="0"/>
              <w:jc w:val="right"/>
              <w:rPr>
                <w:rFonts w:eastAsia="Times New Roman" w:cs="Times New Roman"/>
                <w:color w:val="000000"/>
                <w:sz w:val="16"/>
                <w:szCs w:val="16"/>
                <w:lang w:eastAsia="de-AT"/>
              </w:rPr>
            </w:pPr>
            <w:r w:rsidRPr="005772BB">
              <w:rPr>
                <w:rFonts w:eastAsia="Times New Roman" w:cs="Times New Roman"/>
                <w:color w:val="000000"/>
                <w:sz w:val="16"/>
                <w:szCs w:val="16"/>
                <w:lang w:eastAsia="de-AT"/>
              </w:rPr>
              <w:t>1270</w:t>
            </w:r>
          </w:p>
        </w:tc>
        <w:tc>
          <w:tcPr>
            <w:tcW w:w="851" w:type="dxa"/>
            <w:shd w:val="clear" w:color="auto" w:fill="auto"/>
            <w:hideMark/>
          </w:tcPr>
          <w:p w14:paraId="32B591B1"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w:t>
            </w:r>
          </w:p>
        </w:tc>
        <w:tc>
          <w:tcPr>
            <w:tcW w:w="887" w:type="dxa"/>
            <w:shd w:val="clear" w:color="auto" w:fill="auto"/>
            <w:hideMark/>
          </w:tcPr>
          <w:p w14:paraId="7AA3136E" w14:textId="77777777" w:rsidR="009768C5" w:rsidRPr="005772BB" w:rsidRDefault="009768C5" w:rsidP="004F7FA3">
            <w:pPr>
              <w:spacing w:after="0"/>
              <w:rPr>
                <w:rFonts w:eastAsia="Times New Roman" w:cs="Times New Roman"/>
                <w:color w:val="000000"/>
                <w:sz w:val="16"/>
                <w:szCs w:val="16"/>
                <w:lang w:eastAsia="de-AT"/>
              </w:rPr>
            </w:pPr>
          </w:p>
        </w:tc>
        <w:tc>
          <w:tcPr>
            <w:tcW w:w="814" w:type="dxa"/>
            <w:shd w:val="clear" w:color="auto" w:fill="auto"/>
            <w:hideMark/>
          </w:tcPr>
          <w:p w14:paraId="5D2D64E3"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Fußweg, Radweg</w:t>
            </w:r>
          </w:p>
        </w:tc>
        <w:tc>
          <w:tcPr>
            <w:tcW w:w="850" w:type="dxa"/>
            <w:shd w:val="clear" w:color="auto" w:fill="auto"/>
            <w:hideMark/>
          </w:tcPr>
          <w:p w14:paraId="3184311B" w14:textId="77777777" w:rsidR="009768C5" w:rsidRPr="005772BB" w:rsidRDefault="009768C5" w:rsidP="004F7FA3">
            <w:pPr>
              <w:spacing w:after="0"/>
              <w:rPr>
                <w:rFonts w:eastAsia="Times New Roman" w:cs="Times New Roman"/>
                <w:color w:val="000000"/>
                <w:sz w:val="16"/>
                <w:szCs w:val="16"/>
                <w:lang w:eastAsia="de-AT"/>
              </w:rPr>
            </w:pPr>
          </w:p>
        </w:tc>
        <w:tc>
          <w:tcPr>
            <w:tcW w:w="789" w:type="dxa"/>
            <w:shd w:val="clear" w:color="auto" w:fill="auto"/>
            <w:hideMark/>
          </w:tcPr>
          <w:p w14:paraId="375CAE14" w14:textId="77777777" w:rsidR="009768C5" w:rsidRPr="005772BB" w:rsidRDefault="009768C5" w:rsidP="004F7FA3">
            <w:pPr>
              <w:spacing w:after="0"/>
              <w:rPr>
                <w:rFonts w:eastAsia="Times New Roman" w:cs="Times New Roman"/>
                <w:sz w:val="16"/>
                <w:szCs w:val="16"/>
                <w:lang w:eastAsia="de-AT"/>
              </w:rPr>
            </w:pPr>
          </w:p>
        </w:tc>
        <w:tc>
          <w:tcPr>
            <w:tcW w:w="816" w:type="dxa"/>
            <w:shd w:val="clear" w:color="auto" w:fill="auto"/>
            <w:hideMark/>
          </w:tcPr>
          <w:p w14:paraId="798F03DD" w14:textId="77777777" w:rsidR="009768C5" w:rsidRPr="005772BB" w:rsidRDefault="009768C5" w:rsidP="004F7FA3">
            <w:pPr>
              <w:spacing w:after="0"/>
              <w:rPr>
                <w:rFonts w:eastAsia="Times New Roman" w:cs="Times New Roman"/>
                <w:sz w:val="16"/>
                <w:szCs w:val="16"/>
                <w:lang w:eastAsia="de-AT"/>
              </w:rPr>
            </w:pPr>
          </w:p>
        </w:tc>
        <w:tc>
          <w:tcPr>
            <w:tcW w:w="887" w:type="dxa"/>
            <w:shd w:val="clear" w:color="auto" w:fill="auto"/>
            <w:hideMark/>
          </w:tcPr>
          <w:p w14:paraId="7E9423E0" w14:textId="77777777" w:rsidR="009768C5" w:rsidRPr="005772BB" w:rsidRDefault="009768C5" w:rsidP="004F7FA3">
            <w:pPr>
              <w:spacing w:after="0"/>
              <w:rPr>
                <w:rFonts w:eastAsia="Times New Roman" w:cs="Times New Roman"/>
                <w:sz w:val="16"/>
                <w:szCs w:val="16"/>
                <w:lang w:eastAsia="de-AT"/>
              </w:rPr>
            </w:pPr>
          </w:p>
        </w:tc>
        <w:tc>
          <w:tcPr>
            <w:tcW w:w="1336" w:type="dxa"/>
            <w:shd w:val="clear" w:color="auto" w:fill="auto"/>
            <w:hideMark/>
          </w:tcPr>
          <w:p w14:paraId="14314C7A" w14:textId="77777777" w:rsidR="009768C5" w:rsidRPr="005772BB" w:rsidRDefault="009768C5" w:rsidP="004F7FA3">
            <w:pPr>
              <w:spacing w:after="0"/>
              <w:rPr>
                <w:rFonts w:eastAsia="Times New Roman" w:cs="Times New Roman"/>
                <w:sz w:val="16"/>
                <w:szCs w:val="16"/>
                <w:lang w:eastAsia="de-AT"/>
              </w:rPr>
            </w:pPr>
          </w:p>
        </w:tc>
        <w:tc>
          <w:tcPr>
            <w:tcW w:w="914" w:type="dxa"/>
            <w:shd w:val="clear" w:color="auto" w:fill="auto"/>
            <w:hideMark/>
          </w:tcPr>
          <w:p w14:paraId="424FA0CA" w14:textId="77777777" w:rsidR="009768C5" w:rsidRPr="005772BB" w:rsidRDefault="009768C5" w:rsidP="004F7FA3">
            <w:pPr>
              <w:spacing w:after="0"/>
              <w:rPr>
                <w:rFonts w:eastAsia="Times New Roman" w:cs="Times New Roman"/>
                <w:sz w:val="16"/>
                <w:szCs w:val="16"/>
                <w:lang w:eastAsia="de-AT"/>
              </w:rPr>
            </w:pPr>
          </w:p>
        </w:tc>
        <w:tc>
          <w:tcPr>
            <w:tcW w:w="928" w:type="dxa"/>
            <w:shd w:val="clear" w:color="auto" w:fill="auto"/>
            <w:hideMark/>
          </w:tcPr>
          <w:p w14:paraId="03D82F44" w14:textId="77777777" w:rsidR="009768C5" w:rsidRPr="005772BB" w:rsidRDefault="009768C5" w:rsidP="004F7FA3">
            <w:pPr>
              <w:spacing w:after="0"/>
              <w:rPr>
                <w:rFonts w:eastAsia="Times New Roman" w:cs="Times New Roman"/>
                <w:sz w:val="16"/>
                <w:szCs w:val="16"/>
                <w:lang w:eastAsia="de-AT"/>
              </w:rPr>
            </w:pPr>
          </w:p>
        </w:tc>
        <w:tc>
          <w:tcPr>
            <w:tcW w:w="1701" w:type="dxa"/>
            <w:shd w:val="clear" w:color="auto" w:fill="auto"/>
            <w:noWrap/>
            <w:hideMark/>
          </w:tcPr>
          <w:p w14:paraId="1799FAEE"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2960</w:t>
            </w:r>
          </w:p>
        </w:tc>
        <w:tc>
          <w:tcPr>
            <w:tcW w:w="1276" w:type="dxa"/>
            <w:shd w:val="clear" w:color="auto" w:fill="auto"/>
            <w:hideMark/>
          </w:tcPr>
          <w:p w14:paraId="093C2AEC" w14:textId="77777777" w:rsidR="009768C5" w:rsidRPr="005772BB" w:rsidRDefault="009768C5" w:rsidP="004F7FA3">
            <w:pPr>
              <w:spacing w:after="0"/>
              <w:rPr>
                <w:rFonts w:eastAsia="Times New Roman" w:cs="Times New Roman"/>
                <w:color w:val="000000"/>
                <w:sz w:val="16"/>
                <w:szCs w:val="16"/>
                <w:lang w:eastAsia="de-AT"/>
              </w:rPr>
            </w:pPr>
          </w:p>
        </w:tc>
        <w:tc>
          <w:tcPr>
            <w:tcW w:w="2410" w:type="dxa"/>
            <w:shd w:val="clear" w:color="auto" w:fill="auto"/>
            <w:hideMark/>
          </w:tcPr>
          <w:p w14:paraId="46BBB5D9" w14:textId="77777777" w:rsidR="0069753C" w:rsidRPr="00AF7474" w:rsidRDefault="0069753C" w:rsidP="0069753C">
            <w:pPr>
              <w:rPr>
                <w:rFonts w:cs="Times New Roman"/>
                <w:sz w:val="18"/>
                <w:szCs w:val="18"/>
              </w:rPr>
            </w:pPr>
            <w:r w:rsidRPr="00AF7474">
              <w:rPr>
                <w:rFonts w:cs="Times New Roman"/>
                <w:sz w:val="18"/>
                <w:szCs w:val="18"/>
              </w:rPr>
              <w:t xml:space="preserve">Anpassung der Lage der </w:t>
            </w:r>
            <w:proofErr w:type="spellStart"/>
            <w:r w:rsidRPr="00AF7474">
              <w:rPr>
                <w:rFonts w:cs="Times New Roman"/>
                <w:sz w:val="18"/>
                <w:szCs w:val="18"/>
              </w:rPr>
              <w:t>Ersichtlichmachung</w:t>
            </w:r>
            <w:proofErr w:type="spellEnd"/>
            <w:r w:rsidRPr="00AF7474">
              <w:rPr>
                <w:rFonts w:cs="Times New Roman"/>
                <w:sz w:val="18"/>
                <w:szCs w:val="18"/>
              </w:rPr>
              <w:t xml:space="preserve"> aufgrund der Realität laut Luftbild 2022. </w:t>
            </w:r>
          </w:p>
          <w:p w14:paraId="64474486" w14:textId="2A3C206C" w:rsidR="009768C5" w:rsidRPr="005772BB" w:rsidRDefault="0069753C" w:rsidP="0069753C">
            <w:pPr>
              <w:spacing w:after="0"/>
              <w:rPr>
                <w:rFonts w:eastAsia="Times New Roman" w:cs="Times New Roman"/>
                <w:sz w:val="16"/>
                <w:szCs w:val="16"/>
                <w:lang w:eastAsia="de-AT"/>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Änderung der </w:t>
            </w:r>
            <w:proofErr w:type="spellStart"/>
            <w:r w:rsidRPr="00AF7474">
              <w:rPr>
                <w:rFonts w:cs="Times New Roman"/>
                <w:sz w:val="18"/>
                <w:szCs w:val="18"/>
              </w:rPr>
              <w:t>Ersichtlichmachung</w:t>
            </w:r>
            <w:proofErr w:type="spellEnd"/>
            <w:r w:rsidRPr="00AF7474">
              <w:rPr>
                <w:rFonts w:cs="Times New Roman"/>
                <w:sz w:val="18"/>
                <w:szCs w:val="18"/>
              </w:rPr>
              <w:t xml:space="preserve"> kommt es zu keiner erheblich negativen Auswirkung auf die Umwelt.</w:t>
            </w:r>
          </w:p>
        </w:tc>
      </w:tr>
      <w:tr w:rsidR="009768C5" w:rsidRPr="00472C79" w14:paraId="27E8816A" w14:textId="77777777" w:rsidTr="0069753C">
        <w:trPr>
          <w:trHeight w:val="580"/>
        </w:trPr>
        <w:tc>
          <w:tcPr>
            <w:tcW w:w="562" w:type="dxa"/>
            <w:shd w:val="clear" w:color="auto" w:fill="auto"/>
            <w:hideMark/>
          </w:tcPr>
          <w:p w14:paraId="6FA4ADB3" w14:textId="77777777" w:rsidR="009768C5" w:rsidRPr="005772BB" w:rsidRDefault="009768C5" w:rsidP="004F7FA3">
            <w:pPr>
              <w:spacing w:after="0"/>
              <w:jc w:val="right"/>
              <w:rPr>
                <w:rFonts w:eastAsia="Times New Roman" w:cs="Times New Roman"/>
                <w:color w:val="000000"/>
                <w:sz w:val="16"/>
                <w:szCs w:val="16"/>
                <w:lang w:eastAsia="de-AT"/>
              </w:rPr>
            </w:pPr>
            <w:r w:rsidRPr="005772BB">
              <w:rPr>
                <w:rFonts w:eastAsia="Times New Roman" w:cs="Times New Roman"/>
                <w:color w:val="000000"/>
                <w:sz w:val="16"/>
                <w:szCs w:val="16"/>
                <w:lang w:eastAsia="de-AT"/>
              </w:rPr>
              <w:t>1272</w:t>
            </w:r>
          </w:p>
        </w:tc>
        <w:tc>
          <w:tcPr>
            <w:tcW w:w="851" w:type="dxa"/>
            <w:shd w:val="clear" w:color="auto" w:fill="auto"/>
            <w:hideMark/>
          </w:tcPr>
          <w:p w14:paraId="1BA8A3EA"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w:t>
            </w:r>
          </w:p>
        </w:tc>
        <w:tc>
          <w:tcPr>
            <w:tcW w:w="887" w:type="dxa"/>
            <w:shd w:val="clear" w:color="auto" w:fill="auto"/>
            <w:hideMark/>
          </w:tcPr>
          <w:p w14:paraId="2FA51376" w14:textId="77777777" w:rsidR="009768C5" w:rsidRPr="005772BB" w:rsidRDefault="009768C5" w:rsidP="004F7FA3">
            <w:pPr>
              <w:spacing w:after="0"/>
              <w:rPr>
                <w:rFonts w:eastAsia="Times New Roman" w:cs="Times New Roman"/>
                <w:color w:val="000000"/>
                <w:sz w:val="16"/>
                <w:szCs w:val="16"/>
                <w:lang w:eastAsia="de-AT"/>
              </w:rPr>
            </w:pPr>
          </w:p>
        </w:tc>
        <w:tc>
          <w:tcPr>
            <w:tcW w:w="814" w:type="dxa"/>
            <w:shd w:val="clear" w:color="auto" w:fill="auto"/>
            <w:hideMark/>
          </w:tcPr>
          <w:p w14:paraId="6AE86C55"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Fußweg, Radweg</w:t>
            </w:r>
          </w:p>
        </w:tc>
        <w:tc>
          <w:tcPr>
            <w:tcW w:w="850" w:type="dxa"/>
            <w:shd w:val="clear" w:color="auto" w:fill="auto"/>
            <w:hideMark/>
          </w:tcPr>
          <w:p w14:paraId="7190EA3E" w14:textId="77777777" w:rsidR="009768C5" w:rsidRPr="005772BB" w:rsidRDefault="009768C5" w:rsidP="004F7FA3">
            <w:pPr>
              <w:spacing w:after="0"/>
              <w:rPr>
                <w:rFonts w:eastAsia="Times New Roman" w:cs="Times New Roman"/>
                <w:color w:val="000000"/>
                <w:sz w:val="16"/>
                <w:szCs w:val="16"/>
                <w:lang w:eastAsia="de-AT"/>
              </w:rPr>
            </w:pPr>
          </w:p>
        </w:tc>
        <w:tc>
          <w:tcPr>
            <w:tcW w:w="789" w:type="dxa"/>
            <w:shd w:val="clear" w:color="auto" w:fill="auto"/>
            <w:hideMark/>
          </w:tcPr>
          <w:p w14:paraId="5F7745FB" w14:textId="77777777" w:rsidR="009768C5" w:rsidRPr="005772BB" w:rsidRDefault="009768C5" w:rsidP="004F7FA3">
            <w:pPr>
              <w:spacing w:after="0"/>
              <w:rPr>
                <w:rFonts w:eastAsia="Times New Roman" w:cs="Times New Roman"/>
                <w:sz w:val="16"/>
                <w:szCs w:val="16"/>
                <w:lang w:eastAsia="de-AT"/>
              </w:rPr>
            </w:pPr>
          </w:p>
        </w:tc>
        <w:tc>
          <w:tcPr>
            <w:tcW w:w="816" w:type="dxa"/>
            <w:shd w:val="clear" w:color="auto" w:fill="auto"/>
            <w:hideMark/>
          </w:tcPr>
          <w:p w14:paraId="7DC498F4" w14:textId="77777777" w:rsidR="009768C5" w:rsidRPr="005772BB" w:rsidRDefault="009768C5" w:rsidP="004F7FA3">
            <w:pPr>
              <w:spacing w:after="0"/>
              <w:rPr>
                <w:rFonts w:eastAsia="Times New Roman" w:cs="Times New Roman"/>
                <w:sz w:val="16"/>
                <w:szCs w:val="16"/>
                <w:lang w:eastAsia="de-AT"/>
              </w:rPr>
            </w:pPr>
          </w:p>
        </w:tc>
        <w:tc>
          <w:tcPr>
            <w:tcW w:w="887" w:type="dxa"/>
            <w:shd w:val="clear" w:color="auto" w:fill="auto"/>
            <w:hideMark/>
          </w:tcPr>
          <w:p w14:paraId="7A2CC29F" w14:textId="77777777" w:rsidR="009768C5" w:rsidRPr="005772BB" w:rsidRDefault="009768C5" w:rsidP="004F7FA3">
            <w:pPr>
              <w:spacing w:after="0"/>
              <w:rPr>
                <w:rFonts w:eastAsia="Times New Roman" w:cs="Times New Roman"/>
                <w:sz w:val="16"/>
                <w:szCs w:val="16"/>
                <w:lang w:eastAsia="de-AT"/>
              </w:rPr>
            </w:pPr>
          </w:p>
        </w:tc>
        <w:tc>
          <w:tcPr>
            <w:tcW w:w="1336" w:type="dxa"/>
            <w:shd w:val="clear" w:color="auto" w:fill="auto"/>
            <w:hideMark/>
          </w:tcPr>
          <w:p w14:paraId="223342E0" w14:textId="77777777" w:rsidR="009768C5" w:rsidRPr="005772BB" w:rsidRDefault="009768C5" w:rsidP="004F7FA3">
            <w:pPr>
              <w:spacing w:after="0"/>
              <w:rPr>
                <w:rFonts w:eastAsia="Times New Roman" w:cs="Times New Roman"/>
                <w:sz w:val="16"/>
                <w:szCs w:val="16"/>
                <w:lang w:eastAsia="de-AT"/>
              </w:rPr>
            </w:pPr>
          </w:p>
        </w:tc>
        <w:tc>
          <w:tcPr>
            <w:tcW w:w="914" w:type="dxa"/>
            <w:shd w:val="clear" w:color="auto" w:fill="auto"/>
            <w:hideMark/>
          </w:tcPr>
          <w:p w14:paraId="2399619F" w14:textId="77777777" w:rsidR="009768C5" w:rsidRPr="005772BB" w:rsidRDefault="009768C5" w:rsidP="004F7FA3">
            <w:pPr>
              <w:spacing w:after="0"/>
              <w:rPr>
                <w:rFonts w:eastAsia="Times New Roman" w:cs="Times New Roman"/>
                <w:sz w:val="16"/>
                <w:szCs w:val="16"/>
                <w:lang w:eastAsia="de-AT"/>
              </w:rPr>
            </w:pPr>
          </w:p>
        </w:tc>
        <w:tc>
          <w:tcPr>
            <w:tcW w:w="928" w:type="dxa"/>
            <w:shd w:val="clear" w:color="auto" w:fill="auto"/>
            <w:hideMark/>
          </w:tcPr>
          <w:p w14:paraId="4E42C6DC" w14:textId="77777777" w:rsidR="009768C5" w:rsidRPr="005772BB" w:rsidRDefault="009768C5" w:rsidP="004F7FA3">
            <w:pPr>
              <w:spacing w:after="0"/>
              <w:rPr>
                <w:rFonts w:eastAsia="Times New Roman" w:cs="Times New Roman"/>
                <w:sz w:val="16"/>
                <w:szCs w:val="16"/>
                <w:lang w:eastAsia="de-AT"/>
              </w:rPr>
            </w:pPr>
          </w:p>
        </w:tc>
        <w:tc>
          <w:tcPr>
            <w:tcW w:w="1701" w:type="dxa"/>
            <w:shd w:val="clear" w:color="auto" w:fill="auto"/>
            <w:noWrap/>
            <w:hideMark/>
          </w:tcPr>
          <w:p w14:paraId="72D3C54E" w14:textId="77777777" w:rsidR="009768C5" w:rsidRPr="005772BB" w:rsidRDefault="009768C5" w:rsidP="004F7FA3">
            <w:pPr>
              <w:spacing w:after="0"/>
              <w:rPr>
                <w:rFonts w:eastAsia="Times New Roman" w:cs="Times New Roman"/>
                <w:color w:val="000000"/>
                <w:sz w:val="16"/>
                <w:szCs w:val="16"/>
                <w:lang w:eastAsia="de-AT"/>
              </w:rPr>
            </w:pPr>
            <w:r w:rsidRPr="005772BB">
              <w:rPr>
                <w:rFonts w:eastAsia="Times New Roman" w:cs="Times New Roman"/>
                <w:color w:val="000000"/>
                <w:sz w:val="16"/>
                <w:szCs w:val="16"/>
                <w:lang w:eastAsia="de-AT"/>
              </w:rPr>
              <w:t>3091, 1067/1, 2789, 1142/2, 1065</w:t>
            </w:r>
          </w:p>
        </w:tc>
        <w:tc>
          <w:tcPr>
            <w:tcW w:w="1276" w:type="dxa"/>
            <w:shd w:val="clear" w:color="auto" w:fill="auto"/>
            <w:hideMark/>
          </w:tcPr>
          <w:p w14:paraId="414523F1" w14:textId="77777777" w:rsidR="009768C5" w:rsidRPr="005772BB" w:rsidRDefault="009768C5" w:rsidP="004F7FA3">
            <w:pPr>
              <w:spacing w:after="0"/>
              <w:rPr>
                <w:rFonts w:eastAsia="Times New Roman" w:cs="Times New Roman"/>
                <w:color w:val="000000"/>
                <w:sz w:val="16"/>
                <w:szCs w:val="16"/>
                <w:lang w:eastAsia="de-AT"/>
              </w:rPr>
            </w:pPr>
          </w:p>
        </w:tc>
        <w:tc>
          <w:tcPr>
            <w:tcW w:w="2410" w:type="dxa"/>
            <w:shd w:val="clear" w:color="auto" w:fill="auto"/>
            <w:hideMark/>
          </w:tcPr>
          <w:p w14:paraId="5FB499DD" w14:textId="77777777" w:rsidR="0069753C" w:rsidRPr="00AF7474" w:rsidRDefault="0069753C" w:rsidP="0069753C">
            <w:pPr>
              <w:rPr>
                <w:rFonts w:cs="Times New Roman"/>
                <w:sz w:val="18"/>
                <w:szCs w:val="18"/>
              </w:rPr>
            </w:pPr>
            <w:r w:rsidRPr="00AF7474">
              <w:rPr>
                <w:rFonts w:cs="Times New Roman"/>
                <w:sz w:val="18"/>
                <w:szCs w:val="18"/>
              </w:rPr>
              <w:t xml:space="preserve">Anpassung der Lage der </w:t>
            </w:r>
            <w:proofErr w:type="spellStart"/>
            <w:r w:rsidRPr="00AF7474">
              <w:rPr>
                <w:rFonts w:cs="Times New Roman"/>
                <w:sz w:val="18"/>
                <w:szCs w:val="18"/>
              </w:rPr>
              <w:t>Ersichtlichmachung</w:t>
            </w:r>
            <w:proofErr w:type="spellEnd"/>
            <w:r w:rsidRPr="00AF7474">
              <w:rPr>
                <w:rFonts w:cs="Times New Roman"/>
                <w:sz w:val="18"/>
                <w:szCs w:val="18"/>
              </w:rPr>
              <w:t xml:space="preserve"> aufgrund der Realität laut Luftbild 2022. </w:t>
            </w:r>
          </w:p>
          <w:p w14:paraId="1480AFE4" w14:textId="2E7F89D4" w:rsidR="009768C5" w:rsidRPr="005772BB" w:rsidRDefault="0069753C" w:rsidP="0069753C">
            <w:pPr>
              <w:spacing w:after="0"/>
              <w:rPr>
                <w:rFonts w:eastAsia="Times New Roman" w:cs="Times New Roman"/>
                <w:sz w:val="16"/>
                <w:szCs w:val="16"/>
                <w:lang w:eastAsia="de-AT"/>
              </w:rPr>
            </w:pPr>
            <w:r w:rsidRPr="00AF7474">
              <w:rPr>
                <w:rFonts w:cs="Times New Roman"/>
                <w:sz w:val="18"/>
                <w:szCs w:val="18"/>
              </w:rPr>
              <w:t xml:space="preserve">Aufgrund der </w:t>
            </w:r>
            <w:proofErr w:type="spellStart"/>
            <w:r w:rsidRPr="00AF7474">
              <w:rPr>
                <w:rFonts w:cs="Times New Roman"/>
                <w:sz w:val="18"/>
                <w:szCs w:val="18"/>
              </w:rPr>
              <w:t>lediglichen</w:t>
            </w:r>
            <w:proofErr w:type="spellEnd"/>
            <w:r w:rsidRPr="00AF7474">
              <w:rPr>
                <w:rFonts w:cs="Times New Roman"/>
                <w:sz w:val="18"/>
                <w:szCs w:val="18"/>
              </w:rPr>
              <w:t xml:space="preserve"> Änderung der </w:t>
            </w:r>
            <w:proofErr w:type="spellStart"/>
            <w:r w:rsidRPr="00AF7474">
              <w:rPr>
                <w:rFonts w:cs="Times New Roman"/>
                <w:sz w:val="18"/>
                <w:szCs w:val="18"/>
              </w:rPr>
              <w:t>Ersichtlichmachung</w:t>
            </w:r>
            <w:proofErr w:type="spellEnd"/>
            <w:r w:rsidRPr="00AF7474">
              <w:rPr>
                <w:rFonts w:cs="Times New Roman"/>
                <w:sz w:val="18"/>
                <w:szCs w:val="18"/>
              </w:rPr>
              <w:t xml:space="preserve"> kommt es zu keiner erheblich negativen Auswirkung auf die Umwelt.</w:t>
            </w:r>
          </w:p>
        </w:tc>
      </w:tr>
    </w:tbl>
    <w:p w14:paraId="6001FD9F" w14:textId="77777777" w:rsidR="00356A1D" w:rsidRDefault="00356A1D" w:rsidP="00BA48E9">
      <w:pPr>
        <w:spacing w:after="0"/>
        <w:rPr>
          <w:rFonts w:cs="Times New Roman"/>
        </w:rPr>
        <w:sectPr w:rsidR="00356A1D" w:rsidSect="00356A1D">
          <w:pgSz w:w="16838" w:h="11906" w:orient="landscape"/>
          <w:pgMar w:top="1134" w:right="1701" w:bottom="1134" w:left="1134" w:header="709" w:footer="488" w:gutter="0"/>
          <w:cols w:space="708"/>
          <w:docGrid w:linePitch="360"/>
        </w:sectPr>
      </w:pPr>
    </w:p>
    <w:p w14:paraId="12D72209" w14:textId="34A7AB4C" w:rsidR="00F6664E" w:rsidRPr="001F74D4" w:rsidRDefault="00F6664E" w:rsidP="00045A04">
      <w:pPr>
        <w:pStyle w:val="berschrift1"/>
        <w:rPr>
          <w:rFonts w:ascii="Times New Roman" w:hAnsi="Times New Roman" w:cs="Times New Roman"/>
        </w:rPr>
      </w:pPr>
      <w:bookmarkStart w:id="13" w:name="_Toc230156556"/>
      <w:r w:rsidRPr="001F74D4">
        <w:rPr>
          <w:rFonts w:ascii="Times New Roman" w:hAnsi="Times New Roman" w:cs="Times New Roman"/>
        </w:rPr>
        <w:lastRenderedPageBreak/>
        <w:t>Ergebnis der Umweltprüfung</w:t>
      </w:r>
      <w:bookmarkEnd w:id="13"/>
    </w:p>
    <w:p w14:paraId="3FFEFAB7" w14:textId="77777777" w:rsidR="00DB5D8E" w:rsidRDefault="00DB5D8E" w:rsidP="00DB5D8E">
      <w:pPr>
        <w:spacing w:after="0"/>
        <w:rPr>
          <w:rFonts w:cs="Times New Roman"/>
          <w:szCs w:val="20"/>
        </w:rPr>
      </w:pPr>
      <w:r>
        <w:rPr>
          <w:rFonts w:cs="Times New Roman"/>
          <w:szCs w:val="20"/>
        </w:rPr>
        <w:t xml:space="preserve">Auf Basis der </w:t>
      </w:r>
      <w:r w:rsidRPr="00996F44">
        <w:rPr>
          <w:rFonts w:cs="Times New Roman"/>
          <w:szCs w:val="20"/>
        </w:rPr>
        <w:t xml:space="preserve">Verordnung der Landesregierung über Pläne die von der </w:t>
      </w:r>
      <w:proofErr w:type="spellStart"/>
      <w:r w:rsidRPr="00996F44">
        <w:rPr>
          <w:rFonts w:cs="Times New Roman"/>
          <w:szCs w:val="20"/>
        </w:rPr>
        <w:t>Umwe</w:t>
      </w:r>
      <w:r>
        <w:rPr>
          <w:rFonts w:cs="Times New Roman"/>
          <w:szCs w:val="20"/>
        </w:rPr>
        <w:t>lterheblichkeitsprüfung</w:t>
      </w:r>
      <w:proofErr w:type="spellEnd"/>
      <w:r>
        <w:rPr>
          <w:rFonts w:cs="Times New Roman"/>
          <w:szCs w:val="20"/>
        </w:rPr>
        <w:t xml:space="preserve"> oder Umweltprüfung ausgenommen sind </w:t>
      </w:r>
      <w:r w:rsidRPr="00AF7474">
        <w:rPr>
          <w:rFonts w:cs="Times New Roman"/>
          <w:sz w:val="18"/>
          <w:szCs w:val="18"/>
        </w:rPr>
        <w:t>(</w:t>
      </w:r>
      <w:proofErr w:type="spellStart"/>
      <w:r w:rsidRPr="00AF7474">
        <w:rPr>
          <w:rFonts w:cs="Times New Roman"/>
          <w:sz w:val="18"/>
          <w:szCs w:val="18"/>
        </w:rPr>
        <w:t>LGBl.Nr</w:t>
      </w:r>
      <w:proofErr w:type="spellEnd"/>
      <w:r w:rsidRPr="00AF7474">
        <w:rPr>
          <w:rFonts w:cs="Times New Roman"/>
          <w:sz w:val="18"/>
          <w:szCs w:val="18"/>
        </w:rPr>
        <w:t>. 38/2005 und Nr. 20/2024)</w:t>
      </w:r>
      <w:r>
        <w:rPr>
          <w:rFonts w:cs="Times New Roman"/>
          <w:szCs w:val="20"/>
        </w:rPr>
        <w:t xml:space="preserve"> ist eine Umweltprüfung nicht erforderlich. Die Begründungen sind eigens bei der jeweiligen Widmungsänderung angeführt.</w:t>
      </w:r>
    </w:p>
    <w:p w14:paraId="05DE6210" w14:textId="77777777" w:rsidR="00F6664E" w:rsidRPr="001F74D4" w:rsidRDefault="00F6664E" w:rsidP="00045A04">
      <w:pPr>
        <w:pStyle w:val="berschrift1"/>
        <w:rPr>
          <w:rFonts w:ascii="Times New Roman" w:hAnsi="Times New Roman" w:cs="Times New Roman"/>
        </w:rPr>
      </w:pPr>
      <w:bookmarkStart w:id="14" w:name="_Toc230156557"/>
      <w:r w:rsidRPr="001F74D4">
        <w:rPr>
          <w:rFonts w:ascii="Times New Roman" w:hAnsi="Times New Roman" w:cs="Times New Roman"/>
        </w:rPr>
        <w:t>Ergebnis des Anhörungs- bzw. Auflageverfahrens</w:t>
      </w:r>
      <w:bookmarkEnd w:id="14"/>
    </w:p>
    <w:p w14:paraId="043455A1" w14:textId="54DD04F9" w:rsidR="00C64F30" w:rsidRPr="001F74D4" w:rsidRDefault="00C64F30" w:rsidP="00045A04">
      <w:pPr>
        <w:spacing w:after="0"/>
        <w:rPr>
          <w:rFonts w:cs="Times New Roman"/>
          <w:szCs w:val="20"/>
        </w:rPr>
      </w:pPr>
      <w:r w:rsidRPr="001F74D4">
        <w:rPr>
          <w:rFonts w:cs="Times New Roman"/>
          <w:szCs w:val="20"/>
        </w:rPr>
        <w:t xml:space="preserve">Im Zuge des Anhörungs- bzw. Auflageverfahrens (§ </w:t>
      </w:r>
      <w:r w:rsidR="00787819" w:rsidRPr="001F74D4">
        <w:rPr>
          <w:rFonts w:cs="Times New Roman"/>
          <w:szCs w:val="20"/>
        </w:rPr>
        <w:t xml:space="preserve">21 </w:t>
      </w:r>
      <w:r w:rsidRPr="001F74D4">
        <w:rPr>
          <w:rFonts w:cs="Times New Roman"/>
          <w:szCs w:val="20"/>
        </w:rPr>
        <w:t xml:space="preserve">Abs. 4 RPG) vom </w:t>
      </w:r>
      <w:r w:rsidR="00787819" w:rsidRPr="001F74D4">
        <w:rPr>
          <w:rFonts w:cs="Times New Roman"/>
          <w:szCs w:val="20"/>
        </w:rPr>
        <w:t xml:space="preserve">__________ </w:t>
      </w:r>
      <w:r w:rsidRPr="001F74D4">
        <w:rPr>
          <w:rFonts w:cs="Times New Roman"/>
          <w:szCs w:val="20"/>
        </w:rPr>
        <w:t xml:space="preserve">bis zum </w:t>
      </w:r>
      <w:r w:rsidR="00787819" w:rsidRPr="001F74D4">
        <w:rPr>
          <w:rFonts w:cs="Times New Roman"/>
          <w:szCs w:val="20"/>
        </w:rPr>
        <w:t>___________</w:t>
      </w:r>
      <w:r w:rsidRPr="001F74D4">
        <w:rPr>
          <w:rFonts w:cs="Times New Roman"/>
          <w:szCs w:val="20"/>
        </w:rPr>
        <w:t xml:space="preserve"> sind folgende Stellungnahmen eingegangen:</w:t>
      </w:r>
    </w:p>
    <w:p w14:paraId="338E263A" w14:textId="77777777" w:rsidR="0019369E" w:rsidRPr="001F74D4" w:rsidRDefault="0019369E" w:rsidP="00045A04">
      <w:pPr>
        <w:spacing w:after="0"/>
        <w:rPr>
          <w:rFonts w:cs="Times New Roman"/>
          <w:szCs w:val="20"/>
        </w:rPr>
      </w:pPr>
    </w:p>
    <w:p w14:paraId="6F5D3D42" w14:textId="77777777" w:rsidR="0019369E" w:rsidRPr="001F74D4" w:rsidRDefault="0019369E" w:rsidP="00045A04">
      <w:pPr>
        <w:spacing w:after="0"/>
        <w:rPr>
          <w:rFonts w:cs="Times New Roman"/>
          <w:szCs w:val="20"/>
        </w:rPr>
      </w:pPr>
    </w:p>
    <w:p w14:paraId="67040409" w14:textId="77777777" w:rsidR="0019369E" w:rsidRPr="001F74D4" w:rsidRDefault="0019369E" w:rsidP="00045A04">
      <w:pPr>
        <w:spacing w:after="0"/>
        <w:rPr>
          <w:rFonts w:cs="Times New Roman"/>
          <w:szCs w:val="20"/>
        </w:rPr>
      </w:pPr>
    </w:p>
    <w:sectPr w:rsidR="0019369E" w:rsidRPr="001F74D4" w:rsidSect="00810E84">
      <w:pgSz w:w="11906" w:h="16838"/>
      <w:pgMar w:top="1701" w:right="1134" w:bottom="1134" w:left="1134"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5173" w14:textId="77777777" w:rsidR="00557A2B" w:rsidRDefault="00557A2B" w:rsidP="00032A4A">
      <w:pPr>
        <w:spacing w:after="0"/>
      </w:pPr>
      <w:r>
        <w:separator/>
      </w:r>
    </w:p>
  </w:endnote>
  <w:endnote w:type="continuationSeparator" w:id="0">
    <w:p w14:paraId="70428A58" w14:textId="77777777" w:rsidR="00557A2B" w:rsidRDefault="00557A2B" w:rsidP="00032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B997" w14:textId="77777777" w:rsidR="001F74D4" w:rsidRPr="00292D82" w:rsidRDefault="001F74D4" w:rsidP="00810E84">
    <w:pPr>
      <w:pStyle w:val="Fuzeile"/>
      <w:jc w:val="center"/>
      <w:rPr>
        <w:rFonts w:cs="Times New Roman"/>
        <w:szCs w:val="20"/>
      </w:rPr>
    </w:pPr>
    <w:r w:rsidRPr="00292D82">
      <w:rPr>
        <w:rFonts w:cs="Times New Roman"/>
        <w:szCs w:val="20"/>
      </w:rPr>
      <w:t xml:space="preserve">Seite </w:t>
    </w:r>
    <w:r w:rsidRPr="00292D82">
      <w:rPr>
        <w:rFonts w:cs="Times New Roman"/>
        <w:szCs w:val="20"/>
      </w:rPr>
      <w:fldChar w:fldCharType="begin"/>
    </w:r>
    <w:r w:rsidRPr="00292D82">
      <w:rPr>
        <w:rFonts w:cs="Times New Roman"/>
        <w:szCs w:val="20"/>
      </w:rPr>
      <w:instrText>PAGE   \* MERGEFORMAT</w:instrText>
    </w:r>
    <w:r w:rsidRPr="00292D82">
      <w:rPr>
        <w:rFonts w:cs="Times New Roman"/>
        <w:szCs w:val="20"/>
      </w:rPr>
      <w:fldChar w:fldCharType="separate"/>
    </w:r>
    <w:r w:rsidR="00B97832" w:rsidRPr="00B97832">
      <w:rPr>
        <w:rFonts w:cs="Times New Roman"/>
        <w:noProof/>
        <w:szCs w:val="20"/>
        <w:lang w:val="de-DE"/>
      </w:rPr>
      <w:t>4</w:t>
    </w:r>
    <w:r w:rsidRPr="00292D82">
      <w:rPr>
        <w:rFonts w:cs="Times New Roman"/>
        <w:szCs w:val="20"/>
      </w:rPr>
      <w:fldChar w:fldCharType="end"/>
    </w:r>
    <w:r w:rsidRPr="00292D82">
      <w:rPr>
        <w:rFonts w:cs="Times New Roman"/>
        <w:szCs w:val="20"/>
      </w:rPr>
      <w:t xml:space="preserve"> von </w:t>
    </w:r>
    <w:r w:rsidRPr="00292D82">
      <w:rPr>
        <w:rFonts w:cs="Times New Roman"/>
        <w:szCs w:val="20"/>
      </w:rPr>
      <w:fldChar w:fldCharType="begin"/>
    </w:r>
    <w:r w:rsidRPr="00292D82">
      <w:rPr>
        <w:rFonts w:cs="Times New Roman"/>
        <w:szCs w:val="20"/>
      </w:rPr>
      <w:instrText xml:space="preserve"> NUMPAGES   \* MERGEFORMAT </w:instrText>
    </w:r>
    <w:r w:rsidRPr="00292D82">
      <w:rPr>
        <w:rFonts w:cs="Times New Roman"/>
        <w:szCs w:val="20"/>
      </w:rPr>
      <w:fldChar w:fldCharType="separate"/>
    </w:r>
    <w:r w:rsidR="00B97832">
      <w:rPr>
        <w:rFonts w:cs="Times New Roman"/>
        <w:noProof/>
        <w:szCs w:val="20"/>
      </w:rPr>
      <w:t>8</w:t>
    </w:r>
    <w:r w:rsidRPr="00292D82">
      <w:rPr>
        <w:rFonts w:cs="Times New Roman"/>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6EA6" w14:textId="77777777" w:rsidR="001F74D4" w:rsidRPr="00292D82" w:rsidRDefault="001F74D4" w:rsidP="00810E84">
    <w:pPr>
      <w:pStyle w:val="Fuzeile"/>
      <w:tabs>
        <w:tab w:val="clear" w:pos="4536"/>
        <w:tab w:val="clear" w:pos="9072"/>
      </w:tabs>
      <w:jc w:val="center"/>
      <w:rPr>
        <w:rFonts w:cs="Times New Roman"/>
        <w:szCs w:val="20"/>
      </w:rPr>
    </w:pPr>
    <w:r w:rsidRPr="00292D82">
      <w:rPr>
        <w:rFonts w:cs="Times New Roman"/>
        <w:szCs w:val="20"/>
      </w:rPr>
      <w:t xml:space="preserve">Seite </w:t>
    </w:r>
    <w:r w:rsidRPr="00292D82">
      <w:rPr>
        <w:rFonts w:cs="Times New Roman"/>
        <w:szCs w:val="20"/>
      </w:rPr>
      <w:fldChar w:fldCharType="begin"/>
    </w:r>
    <w:r w:rsidRPr="00292D82">
      <w:rPr>
        <w:rFonts w:cs="Times New Roman"/>
        <w:szCs w:val="20"/>
      </w:rPr>
      <w:instrText>PAGE   \* MERGEFORMAT</w:instrText>
    </w:r>
    <w:r w:rsidRPr="00292D82">
      <w:rPr>
        <w:rFonts w:cs="Times New Roman"/>
        <w:szCs w:val="20"/>
      </w:rPr>
      <w:fldChar w:fldCharType="separate"/>
    </w:r>
    <w:r w:rsidR="00B97832" w:rsidRPr="00B97832">
      <w:rPr>
        <w:rFonts w:cs="Times New Roman"/>
        <w:noProof/>
        <w:szCs w:val="20"/>
        <w:lang w:val="de-DE"/>
      </w:rPr>
      <w:t>5</w:t>
    </w:r>
    <w:r w:rsidRPr="00292D82">
      <w:rPr>
        <w:rFonts w:cs="Times New Roman"/>
        <w:szCs w:val="20"/>
      </w:rPr>
      <w:fldChar w:fldCharType="end"/>
    </w:r>
    <w:r w:rsidRPr="00292D82">
      <w:rPr>
        <w:rFonts w:cs="Times New Roman"/>
        <w:szCs w:val="20"/>
      </w:rPr>
      <w:t xml:space="preserve"> von </w:t>
    </w:r>
    <w:r w:rsidRPr="00292D82">
      <w:rPr>
        <w:rFonts w:cs="Times New Roman"/>
        <w:szCs w:val="20"/>
      </w:rPr>
      <w:fldChar w:fldCharType="begin"/>
    </w:r>
    <w:r w:rsidRPr="00292D82">
      <w:rPr>
        <w:rFonts w:cs="Times New Roman"/>
        <w:szCs w:val="20"/>
      </w:rPr>
      <w:instrText xml:space="preserve"> NUMPAGES   \* MERGEFORMAT </w:instrText>
    </w:r>
    <w:r w:rsidRPr="00292D82">
      <w:rPr>
        <w:rFonts w:cs="Times New Roman"/>
        <w:szCs w:val="20"/>
      </w:rPr>
      <w:fldChar w:fldCharType="separate"/>
    </w:r>
    <w:r w:rsidR="00B97832">
      <w:rPr>
        <w:rFonts w:cs="Times New Roman"/>
        <w:noProof/>
        <w:szCs w:val="20"/>
      </w:rPr>
      <w:t>8</w:t>
    </w:r>
    <w:r w:rsidRPr="00292D82">
      <w:rPr>
        <w:rFonts w:cs="Times New Roman"/>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31CB" w14:textId="77777777" w:rsidR="0019369E" w:rsidRPr="00292D82" w:rsidRDefault="0019369E" w:rsidP="00810E84">
    <w:pPr>
      <w:pStyle w:val="Fuzeile"/>
      <w:jc w:val="center"/>
      <w:rPr>
        <w:rFonts w:cs="Times New Roman"/>
        <w:szCs w:val="20"/>
      </w:rPr>
    </w:pPr>
    <w:r w:rsidRPr="00292D82">
      <w:rPr>
        <w:rFonts w:cs="Times New Roman"/>
        <w:szCs w:val="20"/>
      </w:rPr>
      <w:t xml:space="preserve">Seite </w:t>
    </w:r>
    <w:r w:rsidRPr="00292D82">
      <w:rPr>
        <w:rFonts w:cs="Times New Roman"/>
        <w:szCs w:val="20"/>
      </w:rPr>
      <w:fldChar w:fldCharType="begin"/>
    </w:r>
    <w:r w:rsidRPr="00292D82">
      <w:rPr>
        <w:rFonts w:cs="Times New Roman"/>
        <w:szCs w:val="20"/>
      </w:rPr>
      <w:instrText>PAGE   \* MERGEFORMAT</w:instrText>
    </w:r>
    <w:r w:rsidRPr="00292D82">
      <w:rPr>
        <w:rFonts w:cs="Times New Roman"/>
        <w:szCs w:val="20"/>
      </w:rPr>
      <w:fldChar w:fldCharType="separate"/>
    </w:r>
    <w:r w:rsidR="00B97832" w:rsidRPr="00B97832">
      <w:rPr>
        <w:rFonts w:cs="Times New Roman"/>
        <w:noProof/>
        <w:szCs w:val="20"/>
        <w:lang w:val="de-DE"/>
      </w:rPr>
      <w:t>8</w:t>
    </w:r>
    <w:r w:rsidRPr="00292D82">
      <w:rPr>
        <w:rFonts w:cs="Times New Roman"/>
        <w:szCs w:val="20"/>
      </w:rPr>
      <w:fldChar w:fldCharType="end"/>
    </w:r>
    <w:r w:rsidRPr="00292D82">
      <w:rPr>
        <w:rFonts w:cs="Times New Roman"/>
        <w:szCs w:val="20"/>
      </w:rPr>
      <w:t xml:space="preserve"> von </w:t>
    </w:r>
    <w:r w:rsidRPr="00292D82">
      <w:rPr>
        <w:rFonts w:cs="Times New Roman"/>
        <w:szCs w:val="20"/>
      </w:rPr>
      <w:fldChar w:fldCharType="begin"/>
    </w:r>
    <w:r w:rsidRPr="00292D82">
      <w:rPr>
        <w:rFonts w:cs="Times New Roman"/>
        <w:szCs w:val="20"/>
      </w:rPr>
      <w:instrText xml:space="preserve"> NUMPAGES   \* MERGEFORMAT </w:instrText>
    </w:r>
    <w:r w:rsidRPr="00292D82">
      <w:rPr>
        <w:rFonts w:cs="Times New Roman"/>
        <w:szCs w:val="20"/>
      </w:rPr>
      <w:fldChar w:fldCharType="separate"/>
    </w:r>
    <w:r w:rsidR="00B97832">
      <w:rPr>
        <w:rFonts w:cs="Times New Roman"/>
        <w:noProof/>
        <w:szCs w:val="20"/>
      </w:rPr>
      <w:t>8</w:t>
    </w:r>
    <w:r w:rsidRPr="00292D82">
      <w:rPr>
        <w:rFonts w:cs="Times New Roman"/>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4844" w14:textId="77777777" w:rsidR="00557A2B" w:rsidRDefault="00557A2B" w:rsidP="00032A4A">
      <w:pPr>
        <w:spacing w:after="0"/>
      </w:pPr>
      <w:r>
        <w:separator/>
      </w:r>
    </w:p>
  </w:footnote>
  <w:footnote w:type="continuationSeparator" w:id="0">
    <w:p w14:paraId="36FC8B8B" w14:textId="77777777" w:rsidR="00557A2B" w:rsidRDefault="00557A2B" w:rsidP="00032A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432F" w14:textId="77777777" w:rsidR="001F74D4" w:rsidRDefault="001F74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C97D" w14:textId="77777777" w:rsidR="001F74D4" w:rsidRDefault="001F74D4" w:rsidP="000E15F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25E3" w14:textId="419BC497" w:rsidR="0019369E" w:rsidRDefault="0019369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78D3" w14:textId="2051E864" w:rsidR="0019369E" w:rsidRDefault="0019369E" w:rsidP="000E15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34B"/>
    <w:multiLevelType w:val="hybridMultilevel"/>
    <w:tmpl w:val="08EE0E2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C041819"/>
    <w:multiLevelType w:val="hybridMultilevel"/>
    <w:tmpl w:val="B27CBBF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D663AB"/>
    <w:multiLevelType w:val="hybridMultilevel"/>
    <w:tmpl w:val="07A0C7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3A1B4A"/>
    <w:multiLevelType w:val="hybridMultilevel"/>
    <w:tmpl w:val="6F2EC7CA"/>
    <w:lvl w:ilvl="0" w:tplc="08B8E186">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691775D"/>
    <w:multiLevelType w:val="hybridMultilevel"/>
    <w:tmpl w:val="FA4CF1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A3A540D"/>
    <w:multiLevelType w:val="hybridMultilevel"/>
    <w:tmpl w:val="9DE4C0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C3A086C"/>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2093555E"/>
    <w:multiLevelType w:val="hybridMultilevel"/>
    <w:tmpl w:val="9342B8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4B6211B"/>
    <w:multiLevelType w:val="hybridMultilevel"/>
    <w:tmpl w:val="992E25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Marlett" w:hAnsi="Marlett"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Marlett" w:hAnsi="Marlett"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Marlett" w:hAnsi="Marlett" w:hint="default"/>
      </w:rPr>
    </w:lvl>
  </w:abstractNum>
  <w:abstractNum w:abstractNumId="9" w15:restartNumberingAfterBreak="0">
    <w:nsid w:val="43DE6B60"/>
    <w:multiLevelType w:val="hybridMultilevel"/>
    <w:tmpl w:val="0DE2E4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3F30655"/>
    <w:multiLevelType w:val="hybridMultilevel"/>
    <w:tmpl w:val="B27CBBF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9F3207E"/>
    <w:multiLevelType w:val="hybridMultilevel"/>
    <w:tmpl w:val="D544237E"/>
    <w:lvl w:ilvl="0" w:tplc="196C9A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E955F9D"/>
    <w:multiLevelType w:val="hybridMultilevel"/>
    <w:tmpl w:val="9E78F06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3A64892"/>
    <w:multiLevelType w:val="hybridMultilevel"/>
    <w:tmpl w:val="88A817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3F94181"/>
    <w:multiLevelType w:val="hybridMultilevel"/>
    <w:tmpl w:val="4CD27B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58C1F39"/>
    <w:multiLevelType w:val="hybridMultilevel"/>
    <w:tmpl w:val="70E4666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A8B45BC"/>
    <w:multiLevelType w:val="hybridMultilevel"/>
    <w:tmpl w:val="B27CBBF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D4277D8"/>
    <w:multiLevelType w:val="hybridMultilevel"/>
    <w:tmpl w:val="B27CBBF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DA00832"/>
    <w:multiLevelType w:val="hybridMultilevel"/>
    <w:tmpl w:val="9EF22A5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4047CC3"/>
    <w:multiLevelType w:val="hybridMultilevel"/>
    <w:tmpl w:val="EB8CD8A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60B5D3F"/>
    <w:multiLevelType w:val="hybridMultilevel"/>
    <w:tmpl w:val="854AF64E"/>
    <w:lvl w:ilvl="0" w:tplc="0C070001">
      <w:start w:val="1"/>
      <w:numFmt w:val="bullet"/>
      <w:lvlText w:val=""/>
      <w:lvlJc w:val="left"/>
      <w:pPr>
        <w:ind w:left="720" w:hanging="360"/>
      </w:pPr>
      <w:rPr>
        <w:rFonts w:ascii="Symbol" w:hAnsi="Symbol" w:hint="default"/>
      </w:rPr>
    </w:lvl>
    <w:lvl w:ilvl="1" w:tplc="AFA2625E">
      <w:numFmt w:val="bullet"/>
      <w:lvlText w:val="-"/>
      <w:lvlJc w:val="left"/>
      <w:pPr>
        <w:ind w:left="1440" w:hanging="360"/>
      </w:pPr>
      <w:rPr>
        <w:rFonts w:ascii="Times New Roman" w:eastAsiaTheme="minorHAnsi" w:hAnsi="Times New Roman"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8E37CC6"/>
    <w:multiLevelType w:val="hybridMultilevel"/>
    <w:tmpl w:val="2724F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FFE7C1C"/>
    <w:multiLevelType w:val="hybridMultilevel"/>
    <w:tmpl w:val="2424D88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2"/>
  </w:num>
  <w:num w:numId="4">
    <w:abstractNumId w:val="11"/>
  </w:num>
  <w:num w:numId="5">
    <w:abstractNumId w:val="3"/>
  </w:num>
  <w:num w:numId="6">
    <w:abstractNumId w:val="22"/>
  </w:num>
  <w:num w:numId="7">
    <w:abstractNumId w:val="9"/>
  </w:num>
  <w:num w:numId="8">
    <w:abstractNumId w:val="7"/>
  </w:num>
  <w:num w:numId="9">
    <w:abstractNumId w:val="21"/>
  </w:num>
  <w:num w:numId="10">
    <w:abstractNumId w:val="5"/>
  </w:num>
  <w:num w:numId="11">
    <w:abstractNumId w:val="20"/>
  </w:num>
  <w:num w:numId="12">
    <w:abstractNumId w:val="6"/>
  </w:num>
  <w:num w:numId="13">
    <w:abstractNumId w:val="13"/>
  </w:num>
  <w:num w:numId="14">
    <w:abstractNumId w:val="12"/>
  </w:num>
  <w:num w:numId="15">
    <w:abstractNumId w:val="15"/>
  </w:num>
  <w:num w:numId="16">
    <w:abstractNumId w:val="6"/>
  </w:num>
  <w:num w:numId="17">
    <w:abstractNumId w:val="6"/>
  </w:num>
  <w:num w:numId="18">
    <w:abstractNumId w:val="6"/>
  </w:num>
  <w:num w:numId="19">
    <w:abstractNumId w:val="6"/>
  </w:num>
  <w:num w:numId="20">
    <w:abstractNumId w:val="18"/>
  </w:num>
  <w:num w:numId="21">
    <w:abstractNumId w:val="8"/>
  </w:num>
  <w:num w:numId="22">
    <w:abstractNumId w:val="6"/>
  </w:num>
  <w:num w:numId="23">
    <w:abstractNumId w:val="17"/>
  </w:num>
  <w:num w:numId="24">
    <w:abstractNumId w:val="1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A9"/>
    <w:rsid w:val="0001697F"/>
    <w:rsid w:val="00020A54"/>
    <w:rsid w:val="00023F83"/>
    <w:rsid w:val="00032A4A"/>
    <w:rsid w:val="00033FEA"/>
    <w:rsid w:val="00045A04"/>
    <w:rsid w:val="00073484"/>
    <w:rsid w:val="0008381D"/>
    <w:rsid w:val="00084F76"/>
    <w:rsid w:val="000C524D"/>
    <w:rsid w:val="000C5A87"/>
    <w:rsid w:val="000D3DF4"/>
    <w:rsid w:val="000D6E04"/>
    <w:rsid w:val="000E15FE"/>
    <w:rsid w:val="00100E07"/>
    <w:rsid w:val="00103E68"/>
    <w:rsid w:val="001043E0"/>
    <w:rsid w:val="00105150"/>
    <w:rsid w:val="001179FD"/>
    <w:rsid w:val="001346BF"/>
    <w:rsid w:val="00137FC9"/>
    <w:rsid w:val="001442C1"/>
    <w:rsid w:val="001650B5"/>
    <w:rsid w:val="001668CA"/>
    <w:rsid w:val="001833A7"/>
    <w:rsid w:val="0019369E"/>
    <w:rsid w:val="001A0BDD"/>
    <w:rsid w:val="001A7408"/>
    <w:rsid w:val="001B5A27"/>
    <w:rsid w:val="001B6B67"/>
    <w:rsid w:val="001B7E01"/>
    <w:rsid w:val="001C31BC"/>
    <w:rsid w:val="001D1F6F"/>
    <w:rsid w:val="001E6669"/>
    <w:rsid w:val="001F25A0"/>
    <w:rsid w:val="001F562E"/>
    <w:rsid w:val="001F5A0C"/>
    <w:rsid w:val="001F74D4"/>
    <w:rsid w:val="00274D19"/>
    <w:rsid w:val="00277E50"/>
    <w:rsid w:val="00281BF0"/>
    <w:rsid w:val="00292D82"/>
    <w:rsid w:val="00296C73"/>
    <w:rsid w:val="002A1D51"/>
    <w:rsid w:val="002B00B4"/>
    <w:rsid w:val="002B1113"/>
    <w:rsid w:val="002C0005"/>
    <w:rsid w:val="002D6AE4"/>
    <w:rsid w:val="002F49C1"/>
    <w:rsid w:val="00303484"/>
    <w:rsid w:val="00307996"/>
    <w:rsid w:val="00321453"/>
    <w:rsid w:val="00322AF1"/>
    <w:rsid w:val="00354907"/>
    <w:rsid w:val="00356A1D"/>
    <w:rsid w:val="0036029B"/>
    <w:rsid w:val="003842F6"/>
    <w:rsid w:val="00397669"/>
    <w:rsid w:val="003A0F59"/>
    <w:rsid w:val="003A6DE1"/>
    <w:rsid w:val="003B1204"/>
    <w:rsid w:val="003B465D"/>
    <w:rsid w:val="003C35EE"/>
    <w:rsid w:val="003C6BD6"/>
    <w:rsid w:val="003D0743"/>
    <w:rsid w:val="003F16B8"/>
    <w:rsid w:val="004217FC"/>
    <w:rsid w:val="00440344"/>
    <w:rsid w:val="004526BB"/>
    <w:rsid w:val="00460286"/>
    <w:rsid w:val="00472C79"/>
    <w:rsid w:val="00494B9F"/>
    <w:rsid w:val="00496FB8"/>
    <w:rsid w:val="004A068E"/>
    <w:rsid w:val="004B2A82"/>
    <w:rsid w:val="004B57DF"/>
    <w:rsid w:val="004D01EC"/>
    <w:rsid w:val="004D1FD8"/>
    <w:rsid w:val="004D6BEB"/>
    <w:rsid w:val="004E5CED"/>
    <w:rsid w:val="004E6152"/>
    <w:rsid w:val="004F5579"/>
    <w:rsid w:val="00552440"/>
    <w:rsid w:val="00557A2B"/>
    <w:rsid w:val="00563EC5"/>
    <w:rsid w:val="005710BD"/>
    <w:rsid w:val="005772BB"/>
    <w:rsid w:val="00582F87"/>
    <w:rsid w:val="00587523"/>
    <w:rsid w:val="005904D1"/>
    <w:rsid w:val="005912C7"/>
    <w:rsid w:val="005A0B91"/>
    <w:rsid w:val="005A543B"/>
    <w:rsid w:val="005B3233"/>
    <w:rsid w:val="005C0D4A"/>
    <w:rsid w:val="005C7B7F"/>
    <w:rsid w:val="005D5FF9"/>
    <w:rsid w:val="005F4607"/>
    <w:rsid w:val="005F74A5"/>
    <w:rsid w:val="006026E9"/>
    <w:rsid w:val="006039AA"/>
    <w:rsid w:val="00622646"/>
    <w:rsid w:val="00624BBE"/>
    <w:rsid w:val="006275FB"/>
    <w:rsid w:val="00641228"/>
    <w:rsid w:val="00644FD1"/>
    <w:rsid w:val="00671A4C"/>
    <w:rsid w:val="00674F95"/>
    <w:rsid w:val="00675638"/>
    <w:rsid w:val="00690D6D"/>
    <w:rsid w:val="00692021"/>
    <w:rsid w:val="006945BB"/>
    <w:rsid w:val="0069753C"/>
    <w:rsid w:val="006A0384"/>
    <w:rsid w:val="006A7733"/>
    <w:rsid w:val="006D0B12"/>
    <w:rsid w:val="006F272E"/>
    <w:rsid w:val="006F5CDB"/>
    <w:rsid w:val="00746B79"/>
    <w:rsid w:val="00753C7C"/>
    <w:rsid w:val="00783C30"/>
    <w:rsid w:val="00787819"/>
    <w:rsid w:val="007C4F7C"/>
    <w:rsid w:val="007D20E4"/>
    <w:rsid w:val="007D5AD9"/>
    <w:rsid w:val="007E4FBF"/>
    <w:rsid w:val="007F3E55"/>
    <w:rsid w:val="007F3ECD"/>
    <w:rsid w:val="00810E84"/>
    <w:rsid w:val="00811D1B"/>
    <w:rsid w:val="008127AA"/>
    <w:rsid w:val="008359BB"/>
    <w:rsid w:val="0084089B"/>
    <w:rsid w:val="008413CF"/>
    <w:rsid w:val="00843C70"/>
    <w:rsid w:val="00863F5C"/>
    <w:rsid w:val="0087029E"/>
    <w:rsid w:val="008805C2"/>
    <w:rsid w:val="008906CC"/>
    <w:rsid w:val="008A6488"/>
    <w:rsid w:val="008C6639"/>
    <w:rsid w:val="008F4426"/>
    <w:rsid w:val="009036FD"/>
    <w:rsid w:val="009062A2"/>
    <w:rsid w:val="00915975"/>
    <w:rsid w:val="00917702"/>
    <w:rsid w:val="00930511"/>
    <w:rsid w:val="00931400"/>
    <w:rsid w:val="00947116"/>
    <w:rsid w:val="00954652"/>
    <w:rsid w:val="00955C1D"/>
    <w:rsid w:val="00963FF7"/>
    <w:rsid w:val="0096402A"/>
    <w:rsid w:val="009768C5"/>
    <w:rsid w:val="00993495"/>
    <w:rsid w:val="00994A45"/>
    <w:rsid w:val="00996F44"/>
    <w:rsid w:val="009D3015"/>
    <w:rsid w:val="009D6C83"/>
    <w:rsid w:val="009E4AF3"/>
    <w:rsid w:val="009F341B"/>
    <w:rsid w:val="009F3DA1"/>
    <w:rsid w:val="00A018A9"/>
    <w:rsid w:val="00A06AE8"/>
    <w:rsid w:val="00A10B7E"/>
    <w:rsid w:val="00A129B8"/>
    <w:rsid w:val="00A14719"/>
    <w:rsid w:val="00A54E20"/>
    <w:rsid w:val="00A73DCD"/>
    <w:rsid w:val="00A7482D"/>
    <w:rsid w:val="00A86FF5"/>
    <w:rsid w:val="00A97155"/>
    <w:rsid w:val="00AA0C4C"/>
    <w:rsid w:val="00AA3FCE"/>
    <w:rsid w:val="00AB06A9"/>
    <w:rsid w:val="00AC0CBB"/>
    <w:rsid w:val="00AC16E9"/>
    <w:rsid w:val="00AC35D9"/>
    <w:rsid w:val="00AE0B79"/>
    <w:rsid w:val="00AE3493"/>
    <w:rsid w:val="00AF482F"/>
    <w:rsid w:val="00B11599"/>
    <w:rsid w:val="00B177F2"/>
    <w:rsid w:val="00B41D3F"/>
    <w:rsid w:val="00B5363C"/>
    <w:rsid w:val="00B95AC5"/>
    <w:rsid w:val="00B966C5"/>
    <w:rsid w:val="00B97832"/>
    <w:rsid w:val="00BA48E9"/>
    <w:rsid w:val="00BA6473"/>
    <w:rsid w:val="00BA67DE"/>
    <w:rsid w:val="00BC4E1C"/>
    <w:rsid w:val="00BD4312"/>
    <w:rsid w:val="00BD7C38"/>
    <w:rsid w:val="00BF2DCC"/>
    <w:rsid w:val="00BF52FC"/>
    <w:rsid w:val="00C0116F"/>
    <w:rsid w:val="00C04175"/>
    <w:rsid w:val="00C20D8F"/>
    <w:rsid w:val="00C26E95"/>
    <w:rsid w:val="00C33779"/>
    <w:rsid w:val="00C34750"/>
    <w:rsid w:val="00C4225A"/>
    <w:rsid w:val="00C43B70"/>
    <w:rsid w:val="00C44D7B"/>
    <w:rsid w:val="00C46EDA"/>
    <w:rsid w:val="00C64F30"/>
    <w:rsid w:val="00C72392"/>
    <w:rsid w:val="00C8086B"/>
    <w:rsid w:val="00C83AC6"/>
    <w:rsid w:val="00CB0EB5"/>
    <w:rsid w:val="00CB230C"/>
    <w:rsid w:val="00CB28B9"/>
    <w:rsid w:val="00CB533A"/>
    <w:rsid w:val="00CC747A"/>
    <w:rsid w:val="00CC76A6"/>
    <w:rsid w:val="00CD404F"/>
    <w:rsid w:val="00CE2424"/>
    <w:rsid w:val="00D05A42"/>
    <w:rsid w:val="00D10C0C"/>
    <w:rsid w:val="00D1565F"/>
    <w:rsid w:val="00D22E9D"/>
    <w:rsid w:val="00D26C11"/>
    <w:rsid w:val="00D27B90"/>
    <w:rsid w:val="00D310FB"/>
    <w:rsid w:val="00D4267E"/>
    <w:rsid w:val="00D44596"/>
    <w:rsid w:val="00D56FC7"/>
    <w:rsid w:val="00D65438"/>
    <w:rsid w:val="00D729E4"/>
    <w:rsid w:val="00D9326C"/>
    <w:rsid w:val="00DB5D8E"/>
    <w:rsid w:val="00DD3FDE"/>
    <w:rsid w:val="00DE6012"/>
    <w:rsid w:val="00DE7541"/>
    <w:rsid w:val="00DF5577"/>
    <w:rsid w:val="00E07CD5"/>
    <w:rsid w:val="00E209CF"/>
    <w:rsid w:val="00E315C0"/>
    <w:rsid w:val="00E3768F"/>
    <w:rsid w:val="00E41593"/>
    <w:rsid w:val="00E54055"/>
    <w:rsid w:val="00E54F2F"/>
    <w:rsid w:val="00E7597B"/>
    <w:rsid w:val="00E96CB2"/>
    <w:rsid w:val="00EB27BF"/>
    <w:rsid w:val="00EB4939"/>
    <w:rsid w:val="00ED175A"/>
    <w:rsid w:val="00EE5A68"/>
    <w:rsid w:val="00F132F6"/>
    <w:rsid w:val="00F2695D"/>
    <w:rsid w:val="00F30D60"/>
    <w:rsid w:val="00F3514D"/>
    <w:rsid w:val="00F45A0D"/>
    <w:rsid w:val="00F50B93"/>
    <w:rsid w:val="00F50F48"/>
    <w:rsid w:val="00F513B1"/>
    <w:rsid w:val="00F51875"/>
    <w:rsid w:val="00F54EF0"/>
    <w:rsid w:val="00F612EF"/>
    <w:rsid w:val="00F627F6"/>
    <w:rsid w:val="00F65C7E"/>
    <w:rsid w:val="00F6664E"/>
    <w:rsid w:val="00F865C4"/>
    <w:rsid w:val="00F86B1C"/>
    <w:rsid w:val="00F942D4"/>
    <w:rsid w:val="00F9473B"/>
    <w:rsid w:val="00F977B2"/>
    <w:rsid w:val="00FA50BC"/>
    <w:rsid w:val="00FB2004"/>
    <w:rsid w:val="00FC6A18"/>
    <w:rsid w:val="00FD6082"/>
    <w:rsid w:val="00FE6B06"/>
    <w:rsid w:val="00FF6A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8277BA5"/>
  <w15:docId w15:val="{4F769115-A1DB-4DDA-A14F-249141CF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6669"/>
    <w:pPr>
      <w:spacing w:after="120" w:line="240" w:lineRule="auto"/>
    </w:pPr>
    <w:rPr>
      <w:rFonts w:ascii="Times New Roman" w:hAnsi="Times New Roman"/>
      <w:sz w:val="20"/>
    </w:rPr>
  </w:style>
  <w:style w:type="paragraph" w:styleId="berschrift1">
    <w:name w:val="heading 1"/>
    <w:basedOn w:val="Standard"/>
    <w:next w:val="Standard"/>
    <w:link w:val="berschrift1Zchn"/>
    <w:uiPriority w:val="9"/>
    <w:qFormat/>
    <w:rsid w:val="00045A04"/>
    <w:pPr>
      <w:numPr>
        <w:numId w:val="12"/>
      </w:numPr>
      <w:spacing w:before="840" w:after="360"/>
      <w:ind w:left="431" w:hanging="431"/>
      <w:outlineLvl w:val="0"/>
    </w:pPr>
    <w:rPr>
      <w:rFonts w:ascii="Times" w:eastAsiaTheme="majorEastAsia" w:hAnsi="Times" w:cstheme="majorBidi"/>
      <w:sz w:val="30"/>
      <w:szCs w:val="32"/>
    </w:rPr>
  </w:style>
  <w:style w:type="paragraph" w:styleId="berschrift2">
    <w:name w:val="heading 2"/>
    <w:basedOn w:val="Standard"/>
    <w:next w:val="Standard"/>
    <w:link w:val="berschrift2Zchn"/>
    <w:uiPriority w:val="9"/>
    <w:unhideWhenUsed/>
    <w:qFormat/>
    <w:rsid w:val="00811D1B"/>
    <w:pPr>
      <w:keepNext/>
      <w:keepLines/>
      <w:numPr>
        <w:ilvl w:val="1"/>
        <w:numId w:val="12"/>
      </w:numPr>
      <w:spacing w:before="480" w:after="240"/>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0E15FE"/>
    <w:pPr>
      <w:keepNext/>
      <w:keepLines/>
      <w:numPr>
        <w:ilvl w:val="2"/>
        <w:numId w:val="12"/>
      </w:numPr>
      <w:spacing w:before="240"/>
      <w:outlineLvl w:val="2"/>
    </w:pPr>
    <w:rPr>
      <w:rFonts w:eastAsiaTheme="majorEastAsia" w:cstheme="majorBidi"/>
      <w:b/>
      <w:i/>
      <w:sz w:val="24"/>
      <w:szCs w:val="24"/>
    </w:rPr>
  </w:style>
  <w:style w:type="paragraph" w:styleId="berschrift4">
    <w:name w:val="heading 4"/>
    <w:basedOn w:val="Standard"/>
    <w:next w:val="Standard"/>
    <w:link w:val="berschrift4Zchn"/>
    <w:uiPriority w:val="9"/>
    <w:unhideWhenUsed/>
    <w:qFormat/>
    <w:rsid w:val="00D27B90"/>
    <w:pPr>
      <w:keepNext/>
      <w:keepLines/>
      <w:numPr>
        <w:ilvl w:val="3"/>
        <w:numId w:val="12"/>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D27B90"/>
    <w:pPr>
      <w:keepNext/>
      <w:keepLines/>
      <w:numPr>
        <w:ilvl w:val="4"/>
        <w:numId w:val="12"/>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27B90"/>
    <w:pPr>
      <w:keepNext/>
      <w:keepLines/>
      <w:numPr>
        <w:ilvl w:val="5"/>
        <w:numId w:val="12"/>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27B90"/>
    <w:pPr>
      <w:keepNext/>
      <w:keepLines/>
      <w:numPr>
        <w:ilvl w:val="6"/>
        <w:numId w:val="12"/>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27B90"/>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27B90"/>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5A04"/>
    <w:rPr>
      <w:rFonts w:ascii="Times" w:eastAsiaTheme="majorEastAsia" w:hAnsi="Times" w:cstheme="majorBidi"/>
      <w:sz w:val="30"/>
      <w:szCs w:val="32"/>
    </w:rPr>
  </w:style>
  <w:style w:type="character" w:customStyle="1" w:styleId="berschrift2Zchn">
    <w:name w:val="Überschrift 2 Zchn"/>
    <w:basedOn w:val="Absatz-Standardschriftart"/>
    <w:link w:val="berschrift2"/>
    <w:uiPriority w:val="9"/>
    <w:rsid w:val="00811D1B"/>
    <w:rPr>
      <w:rFonts w:ascii="Times New Roman" w:eastAsiaTheme="majorEastAsia" w:hAnsi="Times New Roman" w:cstheme="majorBidi"/>
      <w:b/>
      <w:sz w:val="26"/>
      <w:szCs w:val="26"/>
    </w:rPr>
  </w:style>
  <w:style w:type="character" w:customStyle="1" w:styleId="berschrift3Zchn">
    <w:name w:val="Überschrift 3 Zchn"/>
    <w:basedOn w:val="Absatz-Standardschriftart"/>
    <w:link w:val="berschrift3"/>
    <w:uiPriority w:val="9"/>
    <w:rsid w:val="000E15FE"/>
    <w:rPr>
      <w:rFonts w:ascii="Times New Roman" w:eastAsiaTheme="majorEastAsia" w:hAnsi="Times New Roman" w:cstheme="majorBidi"/>
      <w:b/>
      <w:i/>
      <w:sz w:val="24"/>
      <w:szCs w:val="24"/>
    </w:rPr>
  </w:style>
  <w:style w:type="character" w:customStyle="1" w:styleId="berschrift4Zchn">
    <w:name w:val="Überschrift 4 Zchn"/>
    <w:basedOn w:val="Absatz-Standardschriftart"/>
    <w:link w:val="berschrift4"/>
    <w:uiPriority w:val="9"/>
    <w:rsid w:val="00D27B90"/>
    <w:rPr>
      <w:rFonts w:asciiTheme="majorHAnsi" w:eastAsiaTheme="majorEastAsia" w:hAnsiTheme="majorHAnsi" w:cstheme="majorBidi"/>
      <w:i/>
      <w:iCs/>
      <w:color w:val="365F91" w:themeColor="accent1" w:themeShade="BF"/>
      <w:sz w:val="20"/>
    </w:rPr>
  </w:style>
  <w:style w:type="character" w:customStyle="1" w:styleId="berschrift5Zchn">
    <w:name w:val="Überschrift 5 Zchn"/>
    <w:basedOn w:val="Absatz-Standardschriftart"/>
    <w:link w:val="berschrift5"/>
    <w:uiPriority w:val="9"/>
    <w:rsid w:val="00D27B90"/>
    <w:rPr>
      <w:rFonts w:asciiTheme="majorHAnsi" w:eastAsiaTheme="majorEastAsia" w:hAnsiTheme="majorHAnsi" w:cstheme="majorBidi"/>
      <w:color w:val="365F91" w:themeColor="accent1" w:themeShade="BF"/>
      <w:sz w:val="20"/>
    </w:rPr>
  </w:style>
  <w:style w:type="character" w:customStyle="1" w:styleId="berschrift6Zchn">
    <w:name w:val="Überschrift 6 Zchn"/>
    <w:basedOn w:val="Absatz-Standardschriftart"/>
    <w:link w:val="berschrift6"/>
    <w:uiPriority w:val="9"/>
    <w:semiHidden/>
    <w:rsid w:val="00D27B90"/>
    <w:rPr>
      <w:rFonts w:asciiTheme="majorHAnsi" w:eastAsiaTheme="majorEastAsia" w:hAnsiTheme="majorHAnsi" w:cstheme="majorBidi"/>
      <w:color w:val="243F60" w:themeColor="accent1" w:themeShade="7F"/>
      <w:sz w:val="20"/>
    </w:rPr>
  </w:style>
  <w:style w:type="character" w:customStyle="1" w:styleId="berschrift7Zchn">
    <w:name w:val="Überschrift 7 Zchn"/>
    <w:basedOn w:val="Absatz-Standardschriftart"/>
    <w:link w:val="berschrift7"/>
    <w:uiPriority w:val="9"/>
    <w:semiHidden/>
    <w:rsid w:val="00D27B90"/>
    <w:rPr>
      <w:rFonts w:asciiTheme="majorHAnsi" w:eastAsiaTheme="majorEastAsia" w:hAnsiTheme="majorHAnsi" w:cstheme="majorBidi"/>
      <w:i/>
      <w:iCs/>
      <w:color w:val="243F60" w:themeColor="accent1" w:themeShade="7F"/>
      <w:sz w:val="20"/>
    </w:rPr>
  </w:style>
  <w:style w:type="character" w:customStyle="1" w:styleId="berschrift8Zchn">
    <w:name w:val="Überschrift 8 Zchn"/>
    <w:basedOn w:val="Absatz-Standardschriftart"/>
    <w:link w:val="berschrift8"/>
    <w:uiPriority w:val="9"/>
    <w:semiHidden/>
    <w:rsid w:val="00D27B9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27B90"/>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865C4"/>
    <w:pPr>
      <w:ind w:left="720"/>
    </w:pPr>
  </w:style>
  <w:style w:type="paragraph" w:styleId="Kopfzeile">
    <w:name w:val="header"/>
    <w:basedOn w:val="Standard"/>
    <w:link w:val="KopfzeileZchn"/>
    <w:uiPriority w:val="99"/>
    <w:unhideWhenUsed/>
    <w:rsid w:val="00032A4A"/>
    <w:pPr>
      <w:tabs>
        <w:tab w:val="center" w:pos="4536"/>
        <w:tab w:val="right" w:pos="9072"/>
      </w:tabs>
    </w:pPr>
  </w:style>
  <w:style w:type="character" w:customStyle="1" w:styleId="KopfzeileZchn">
    <w:name w:val="Kopfzeile Zchn"/>
    <w:basedOn w:val="Absatz-Standardschriftart"/>
    <w:link w:val="Kopfzeile"/>
    <w:uiPriority w:val="99"/>
    <w:rsid w:val="00032A4A"/>
    <w:rPr>
      <w:rFonts w:ascii="Calibri Light" w:hAnsi="Calibri Light"/>
    </w:rPr>
  </w:style>
  <w:style w:type="paragraph" w:styleId="Fuzeile">
    <w:name w:val="footer"/>
    <w:basedOn w:val="Standard"/>
    <w:link w:val="FuzeileZchn"/>
    <w:uiPriority w:val="99"/>
    <w:unhideWhenUsed/>
    <w:rsid w:val="00032A4A"/>
    <w:pPr>
      <w:tabs>
        <w:tab w:val="center" w:pos="4536"/>
        <w:tab w:val="right" w:pos="9072"/>
      </w:tabs>
    </w:pPr>
  </w:style>
  <w:style w:type="character" w:customStyle="1" w:styleId="FuzeileZchn">
    <w:name w:val="Fußzeile Zchn"/>
    <w:basedOn w:val="Absatz-Standardschriftart"/>
    <w:link w:val="Fuzeile"/>
    <w:uiPriority w:val="99"/>
    <w:rsid w:val="00032A4A"/>
    <w:rPr>
      <w:rFonts w:ascii="Calibri Light" w:hAnsi="Calibri Light"/>
    </w:rPr>
  </w:style>
  <w:style w:type="paragraph" w:styleId="Inhaltsverzeichnisberschrift">
    <w:name w:val="TOC Heading"/>
    <w:basedOn w:val="Standard"/>
    <w:next w:val="Standard"/>
    <w:uiPriority w:val="39"/>
    <w:unhideWhenUsed/>
    <w:qFormat/>
    <w:rsid w:val="003B1204"/>
    <w:pPr>
      <w:spacing w:before="120" w:line="360" w:lineRule="auto"/>
    </w:pPr>
    <w:rPr>
      <w:b/>
      <w:caps/>
      <w:sz w:val="32"/>
      <w:lang w:eastAsia="de-AT"/>
    </w:rPr>
  </w:style>
  <w:style w:type="paragraph" w:styleId="Verzeichnis1">
    <w:name w:val="toc 1"/>
    <w:basedOn w:val="Standard"/>
    <w:next w:val="Standard"/>
    <w:autoRedefine/>
    <w:uiPriority w:val="39"/>
    <w:unhideWhenUsed/>
    <w:rsid w:val="00D27B90"/>
    <w:pPr>
      <w:tabs>
        <w:tab w:val="left" w:pos="400"/>
        <w:tab w:val="right" w:leader="dot" w:pos="9629"/>
      </w:tabs>
      <w:spacing w:after="100"/>
    </w:pPr>
    <w:rPr>
      <w:noProof/>
    </w:rPr>
  </w:style>
  <w:style w:type="paragraph" w:styleId="Verzeichnis2">
    <w:name w:val="toc 2"/>
    <w:basedOn w:val="Standard"/>
    <w:next w:val="Standard"/>
    <w:autoRedefine/>
    <w:uiPriority w:val="39"/>
    <w:unhideWhenUsed/>
    <w:rsid w:val="003B1204"/>
    <w:pPr>
      <w:spacing w:after="100"/>
      <w:ind w:left="220"/>
    </w:pPr>
  </w:style>
  <w:style w:type="character" w:styleId="Hyperlink">
    <w:name w:val="Hyperlink"/>
    <w:basedOn w:val="Absatz-Standardschriftart"/>
    <w:uiPriority w:val="99"/>
    <w:unhideWhenUsed/>
    <w:rsid w:val="003B1204"/>
    <w:rPr>
      <w:color w:val="0000FF" w:themeColor="hyperlink"/>
      <w:u w:val="single"/>
    </w:rPr>
  </w:style>
  <w:style w:type="paragraph" w:styleId="Verzeichnis3">
    <w:name w:val="toc 3"/>
    <w:basedOn w:val="Standard"/>
    <w:next w:val="Standard"/>
    <w:autoRedefine/>
    <w:uiPriority w:val="39"/>
    <w:unhideWhenUsed/>
    <w:rsid w:val="00EB27BF"/>
    <w:pPr>
      <w:spacing w:after="100"/>
      <w:ind w:left="400"/>
    </w:pPr>
  </w:style>
  <w:style w:type="paragraph" w:styleId="Sprechblasentext">
    <w:name w:val="Balloon Text"/>
    <w:basedOn w:val="Standard"/>
    <w:link w:val="SprechblasentextZchn"/>
    <w:uiPriority w:val="99"/>
    <w:semiHidden/>
    <w:unhideWhenUsed/>
    <w:rsid w:val="001A740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7408"/>
    <w:rPr>
      <w:rFonts w:ascii="Segoe UI" w:hAnsi="Segoe UI" w:cs="Segoe UI"/>
      <w:sz w:val="18"/>
      <w:szCs w:val="18"/>
    </w:rPr>
  </w:style>
  <w:style w:type="table" w:styleId="Tabellenraster">
    <w:name w:val="Table Grid"/>
    <w:basedOn w:val="NormaleTabelle"/>
    <w:uiPriority w:val="59"/>
    <w:rsid w:val="00EE5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Abs">
    <w:name w:val="51_Abs"/>
    <w:basedOn w:val="Standard"/>
    <w:qFormat/>
    <w:rsid w:val="00AE0B79"/>
    <w:pPr>
      <w:spacing w:before="80" w:after="0" w:line="220" w:lineRule="exact"/>
      <w:ind w:firstLine="397"/>
      <w:jc w:val="both"/>
    </w:pPr>
    <w:rPr>
      <w:rFonts w:eastAsiaTheme="minorEastAsia" w:cs="Times New Roman"/>
      <w:color w:val="000000"/>
      <w:szCs w:val="20"/>
      <w:lang w:eastAsia="de-AT"/>
    </w:rPr>
  </w:style>
  <w:style w:type="paragraph" w:customStyle="1" w:styleId="52Aufzaehle1Ziffer">
    <w:name w:val="52_Aufzaehl_e1_Ziffer"/>
    <w:basedOn w:val="Standard"/>
    <w:qFormat/>
    <w:rsid w:val="00AE0B79"/>
    <w:pPr>
      <w:tabs>
        <w:tab w:val="right" w:pos="624"/>
        <w:tab w:val="left" w:pos="680"/>
      </w:tabs>
      <w:spacing w:before="40" w:after="0" w:line="220" w:lineRule="exact"/>
      <w:ind w:left="680" w:hanging="680"/>
      <w:jc w:val="both"/>
    </w:pPr>
    <w:rPr>
      <w:rFonts w:eastAsiaTheme="minorEastAsia" w:cs="Times New Roman"/>
      <w:color w:val="000000"/>
      <w:szCs w:val="20"/>
      <w:lang w:eastAsia="de-AT"/>
    </w:rPr>
  </w:style>
  <w:style w:type="character" w:styleId="BesuchterLink">
    <w:name w:val="FollowedHyperlink"/>
    <w:basedOn w:val="Absatz-Standardschriftart"/>
    <w:uiPriority w:val="99"/>
    <w:semiHidden/>
    <w:unhideWhenUsed/>
    <w:rsid w:val="004A068E"/>
    <w:rPr>
      <w:color w:val="954F72"/>
      <w:u w:val="single"/>
    </w:rPr>
  </w:style>
  <w:style w:type="paragraph" w:customStyle="1" w:styleId="xl65">
    <w:name w:val="xl65"/>
    <w:basedOn w:val="Standard"/>
    <w:rsid w:val="004A068E"/>
    <w:pPr>
      <w:spacing w:before="100" w:beforeAutospacing="1" w:after="100" w:afterAutospacing="1"/>
      <w:textAlignment w:val="top"/>
    </w:pPr>
    <w:rPr>
      <w:rFonts w:eastAsia="Times New Roman" w:cs="Times New Roman"/>
      <w:sz w:val="24"/>
      <w:szCs w:val="24"/>
      <w:lang w:eastAsia="de-AT"/>
    </w:rPr>
  </w:style>
  <w:style w:type="paragraph" w:customStyle="1" w:styleId="xl66">
    <w:name w:val="xl66"/>
    <w:basedOn w:val="Standard"/>
    <w:rsid w:val="004A068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top"/>
    </w:pPr>
    <w:rPr>
      <w:rFonts w:eastAsia="Times New Roman" w:cs="Times New Roman"/>
      <w:b/>
      <w:bCs/>
      <w:sz w:val="24"/>
      <w:szCs w:val="24"/>
      <w:lang w:eastAsia="de-AT"/>
    </w:rPr>
  </w:style>
  <w:style w:type="paragraph" w:customStyle="1" w:styleId="xl67">
    <w:name w:val="xl67"/>
    <w:basedOn w:val="Standard"/>
    <w:rsid w:val="004A06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lang w:eastAsia="de-AT"/>
    </w:rPr>
  </w:style>
  <w:style w:type="paragraph" w:customStyle="1" w:styleId="xl68">
    <w:name w:val="xl68"/>
    <w:basedOn w:val="Standard"/>
    <w:rsid w:val="004A068E"/>
    <w:pPr>
      <w:spacing w:before="100" w:beforeAutospacing="1" w:after="100" w:afterAutospacing="1"/>
      <w:textAlignment w:val="top"/>
    </w:pPr>
    <w:rPr>
      <w:rFonts w:eastAsia="Times New Roman" w:cs="Times New Roman"/>
      <w:sz w:val="24"/>
      <w:szCs w:val="24"/>
      <w:lang w:eastAsia="de-AT"/>
    </w:rPr>
  </w:style>
  <w:style w:type="paragraph" w:customStyle="1" w:styleId="xl69">
    <w:name w:val="xl69"/>
    <w:basedOn w:val="Standard"/>
    <w:rsid w:val="004A068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top"/>
    </w:pPr>
    <w:rPr>
      <w:rFonts w:eastAsia="Times New Roman" w:cs="Times New Roman"/>
      <w:b/>
      <w:bCs/>
      <w:sz w:val="24"/>
      <w:szCs w:val="24"/>
      <w:lang w:eastAsia="de-AT"/>
    </w:rPr>
  </w:style>
  <w:style w:type="paragraph" w:customStyle="1" w:styleId="xl70">
    <w:name w:val="xl70"/>
    <w:basedOn w:val="Standard"/>
    <w:rsid w:val="004A06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lang w:eastAsia="de-AT"/>
    </w:rPr>
  </w:style>
  <w:style w:type="paragraph" w:customStyle="1" w:styleId="xl71">
    <w:name w:val="xl71"/>
    <w:basedOn w:val="Standard"/>
    <w:rsid w:val="004A06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lang w:eastAsia="de-AT"/>
    </w:rPr>
  </w:style>
  <w:style w:type="paragraph" w:customStyle="1" w:styleId="xl72">
    <w:name w:val="xl72"/>
    <w:basedOn w:val="Standard"/>
    <w:rsid w:val="004A06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lang w:eastAsia="de-AT"/>
    </w:rPr>
  </w:style>
  <w:style w:type="paragraph" w:customStyle="1" w:styleId="xl73">
    <w:name w:val="xl73"/>
    <w:basedOn w:val="Standard"/>
    <w:rsid w:val="004A06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4504">
      <w:bodyDiv w:val="1"/>
      <w:marLeft w:val="0"/>
      <w:marRight w:val="0"/>
      <w:marTop w:val="0"/>
      <w:marBottom w:val="0"/>
      <w:divBdr>
        <w:top w:val="none" w:sz="0" w:space="0" w:color="auto"/>
        <w:left w:val="none" w:sz="0" w:space="0" w:color="auto"/>
        <w:bottom w:val="none" w:sz="0" w:space="0" w:color="auto"/>
        <w:right w:val="none" w:sz="0" w:space="0" w:color="auto"/>
      </w:divBdr>
    </w:div>
    <w:div w:id="93786185">
      <w:bodyDiv w:val="1"/>
      <w:marLeft w:val="0"/>
      <w:marRight w:val="0"/>
      <w:marTop w:val="0"/>
      <w:marBottom w:val="0"/>
      <w:divBdr>
        <w:top w:val="none" w:sz="0" w:space="0" w:color="auto"/>
        <w:left w:val="none" w:sz="0" w:space="0" w:color="auto"/>
        <w:bottom w:val="none" w:sz="0" w:space="0" w:color="auto"/>
        <w:right w:val="none" w:sz="0" w:space="0" w:color="auto"/>
      </w:divBdr>
    </w:div>
    <w:div w:id="102696157">
      <w:bodyDiv w:val="1"/>
      <w:marLeft w:val="0"/>
      <w:marRight w:val="0"/>
      <w:marTop w:val="0"/>
      <w:marBottom w:val="0"/>
      <w:divBdr>
        <w:top w:val="none" w:sz="0" w:space="0" w:color="auto"/>
        <w:left w:val="none" w:sz="0" w:space="0" w:color="auto"/>
        <w:bottom w:val="none" w:sz="0" w:space="0" w:color="auto"/>
        <w:right w:val="none" w:sz="0" w:space="0" w:color="auto"/>
      </w:divBdr>
    </w:div>
    <w:div w:id="136382495">
      <w:bodyDiv w:val="1"/>
      <w:marLeft w:val="0"/>
      <w:marRight w:val="0"/>
      <w:marTop w:val="0"/>
      <w:marBottom w:val="0"/>
      <w:divBdr>
        <w:top w:val="none" w:sz="0" w:space="0" w:color="auto"/>
        <w:left w:val="none" w:sz="0" w:space="0" w:color="auto"/>
        <w:bottom w:val="none" w:sz="0" w:space="0" w:color="auto"/>
        <w:right w:val="none" w:sz="0" w:space="0" w:color="auto"/>
      </w:divBdr>
    </w:div>
    <w:div w:id="229123919">
      <w:bodyDiv w:val="1"/>
      <w:marLeft w:val="0"/>
      <w:marRight w:val="0"/>
      <w:marTop w:val="0"/>
      <w:marBottom w:val="0"/>
      <w:divBdr>
        <w:top w:val="none" w:sz="0" w:space="0" w:color="auto"/>
        <w:left w:val="none" w:sz="0" w:space="0" w:color="auto"/>
        <w:bottom w:val="none" w:sz="0" w:space="0" w:color="auto"/>
        <w:right w:val="none" w:sz="0" w:space="0" w:color="auto"/>
      </w:divBdr>
    </w:div>
    <w:div w:id="298651471">
      <w:bodyDiv w:val="1"/>
      <w:marLeft w:val="0"/>
      <w:marRight w:val="0"/>
      <w:marTop w:val="0"/>
      <w:marBottom w:val="0"/>
      <w:divBdr>
        <w:top w:val="none" w:sz="0" w:space="0" w:color="auto"/>
        <w:left w:val="none" w:sz="0" w:space="0" w:color="auto"/>
        <w:bottom w:val="none" w:sz="0" w:space="0" w:color="auto"/>
        <w:right w:val="none" w:sz="0" w:space="0" w:color="auto"/>
      </w:divBdr>
    </w:div>
    <w:div w:id="352656268">
      <w:bodyDiv w:val="1"/>
      <w:marLeft w:val="0"/>
      <w:marRight w:val="0"/>
      <w:marTop w:val="0"/>
      <w:marBottom w:val="0"/>
      <w:divBdr>
        <w:top w:val="none" w:sz="0" w:space="0" w:color="auto"/>
        <w:left w:val="none" w:sz="0" w:space="0" w:color="auto"/>
        <w:bottom w:val="none" w:sz="0" w:space="0" w:color="auto"/>
        <w:right w:val="none" w:sz="0" w:space="0" w:color="auto"/>
      </w:divBdr>
    </w:div>
    <w:div w:id="353306496">
      <w:bodyDiv w:val="1"/>
      <w:marLeft w:val="0"/>
      <w:marRight w:val="0"/>
      <w:marTop w:val="0"/>
      <w:marBottom w:val="0"/>
      <w:divBdr>
        <w:top w:val="none" w:sz="0" w:space="0" w:color="auto"/>
        <w:left w:val="none" w:sz="0" w:space="0" w:color="auto"/>
        <w:bottom w:val="none" w:sz="0" w:space="0" w:color="auto"/>
        <w:right w:val="none" w:sz="0" w:space="0" w:color="auto"/>
      </w:divBdr>
    </w:div>
    <w:div w:id="486359327">
      <w:bodyDiv w:val="1"/>
      <w:marLeft w:val="0"/>
      <w:marRight w:val="0"/>
      <w:marTop w:val="0"/>
      <w:marBottom w:val="0"/>
      <w:divBdr>
        <w:top w:val="none" w:sz="0" w:space="0" w:color="auto"/>
        <w:left w:val="none" w:sz="0" w:space="0" w:color="auto"/>
        <w:bottom w:val="none" w:sz="0" w:space="0" w:color="auto"/>
        <w:right w:val="none" w:sz="0" w:space="0" w:color="auto"/>
      </w:divBdr>
    </w:div>
    <w:div w:id="539710768">
      <w:bodyDiv w:val="1"/>
      <w:marLeft w:val="0"/>
      <w:marRight w:val="0"/>
      <w:marTop w:val="0"/>
      <w:marBottom w:val="0"/>
      <w:divBdr>
        <w:top w:val="none" w:sz="0" w:space="0" w:color="auto"/>
        <w:left w:val="none" w:sz="0" w:space="0" w:color="auto"/>
        <w:bottom w:val="none" w:sz="0" w:space="0" w:color="auto"/>
        <w:right w:val="none" w:sz="0" w:space="0" w:color="auto"/>
      </w:divBdr>
    </w:div>
    <w:div w:id="597176915">
      <w:bodyDiv w:val="1"/>
      <w:marLeft w:val="0"/>
      <w:marRight w:val="0"/>
      <w:marTop w:val="0"/>
      <w:marBottom w:val="0"/>
      <w:divBdr>
        <w:top w:val="none" w:sz="0" w:space="0" w:color="auto"/>
        <w:left w:val="none" w:sz="0" w:space="0" w:color="auto"/>
        <w:bottom w:val="none" w:sz="0" w:space="0" w:color="auto"/>
        <w:right w:val="none" w:sz="0" w:space="0" w:color="auto"/>
      </w:divBdr>
    </w:div>
    <w:div w:id="615019359">
      <w:bodyDiv w:val="1"/>
      <w:marLeft w:val="0"/>
      <w:marRight w:val="0"/>
      <w:marTop w:val="0"/>
      <w:marBottom w:val="0"/>
      <w:divBdr>
        <w:top w:val="none" w:sz="0" w:space="0" w:color="auto"/>
        <w:left w:val="none" w:sz="0" w:space="0" w:color="auto"/>
        <w:bottom w:val="none" w:sz="0" w:space="0" w:color="auto"/>
        <w:right w:val="none" w:sz="0" w:space="0" w:color="auto"/>
      </w:divBdr>
    </w:div>
    <w:div w:id="675689934">
      <w:bodyDiv w:val="1"/>
      <w:marLeft w:val="0"/>
      <w:marRight w:val="0"/>
      <w:marTop w:val="0"/>
      <w:marBottom w:val="0"/>
      <w:divBdr>
        <w:top w:val="none" w:sz="0" w:space="0" w:color="auto"/>
        <w:left w:val="none" w:sz="0" w:space="0" w:color="auto"/>
        <w:bottom w:val="none" w:sz="0" w:space="0" w:color="auto"/>
        <w:right w:val="none" w:sz="0" w:space="0" w:color="auto"/>
      </w:divBdr>
    </w:div>
    <w:div w:id="1154418616">
      <w:bodyDiv w:val="1"/>
      <w:marLeft w:val="0"/>
      <w:marRight w:val="0"/>
      <w:marTop w:val="0"/>
      <w:marBottom w:val="0"/>
      <w:divBdr>
        <w:top w:val="none" w:sz="0" w:space="0" w:color="auto"/>
        <w:left w:val="none" w:sz="0" w:space="0" w:color="auto"/>
        <w:bottom w:val="none" w:sz="0" w:space="0" w:color="auto"/>
        <w:right w:val="none" w:sz="0" w:space="0" w:color="auto"/>
      </w:divBdr>
    </w:div>
    <w:div w:id="1177766353">
      <w:bodyDiv w:val="1"/>
      <w:marLeft w:val="0"/>
      <w:marRight w:val="0"/>
      <w:marTop w:val="0"/>
      <w:marBottom w:val="0"/>
      <w:divBdr>
        <w:top w:val="none" w:sz="0" w:space="0" w:color="auto"/>
        <w:left w:val="none" w:sz="0" w:space="0" w:color="auto"/>
        <w:bottom w:val="none" w:sz="0" w:space="0" w:color="auto"/>
        <w:right w:val="none" w:sz="0" w:space="0" w:color="auto"/>
      </w:divBdr>
    </w:div>
    <w:div w:id="1305164804">
      <w:bodyDiv w:val="1"/>
      <w:marLeft w:val="0"/>
      <w:marRight w:val="0"/>
      <w:marTop w:val="0"/>
      <w:marBottom w:val="0"/>
      <w:divBdr>
        <w:top w:val="none" w:sz="0" w:space="0" w:color="auto"/>
        <w:left w:val="none" w:sz="0" w:space="0" w:color="auto"/>
        <w:bottom w:val="none" w:sz="0" w:space="0" w:color="auto"/>
        <w:right w:val="none" w:sz="0" w:space="0" w:color="auto"/>
      </w:divBdr>
    </w:div>
    <w:div w:id="1308049566">
      <w:bodyDiv w:val="1"/>
      <w:marLeft w:val="0"/>
      <w:marRight w:val="0"/>
      <w:marTop w:val="0"/>
      <w:marBottom w:val="0"/>
      <w:divBdr>
        <w:top w:val="none" w:sz="0" w:space="0" w:color="auto"/>
        <w:left w:val="none" w:sz="0" w:space="0" w:color="auto"/>
        <w:bottom w:val="none" w:sz="0" w:space="0" w:color="auto"/>
        <w:right w:val="none" w:sz="0" w:space="0" w:color="auto"/>
      </w:divBdr>
    </w:div>
    <w:div w:id="1549032988">
      <w:bodyDiv w:val="1"/>
      <w:marLeft w:val="0"/>
      <w:marRight w:val="0"/>
      <w:marTop w:val="0"/>
      <w:marBottom w:val="0"/>
      <w:divBdr>
        <w:top w:val="none" w:sz="0" w:space="0" w:color="auto"/>
        <w:left w:val="none" w:sz="0" w:space="0" w:color="auto"/>
        <w:bottom w:val="none" w:sz="0" w:space="0" w:color="auto"/>
        <w:right w:val="none" w:sz="0" w:space="0" w:color="auto"/>
      </w:divBdr>
    </w:div>
    <w:div w:id="1591425465">
      <w:bodyDiv w:val="1"/>
      <w:marLeft w:val="0"/>
      <w:marRight w:val="0"/>
      <w:marTop w:val="0"/>
      <w:marBottom w:val="0"/>
      <w:divBdr>
        <w:top w:val="none" w:sz="0" w:space="0" w:color="auto"/>
        <w:left w:val="none" w:sz="0" w:space="0" w:color="auto"/>
        <w:bottom w:val="none" w:sz="0" w:space="0" w:color="auto"/>
        <w:right w:val="none" w:sz="0" w:space="0" w:color="auto"/>
      </w:divBdr>
    </w:div>
    <w:div w:id="1615361564">
      <w:bodyDiv w:val="1"/>
      <w:marLeft w:val="0"/>
      <w:marRight w:val="0"/>
      <w:marTop w:val="0"/>
      <w:marBottom w:val="0"/>
      <w:divBdr>
        <w:top w:val="none" w:sz="0" w:space="0" w:color="auto"/>
        <w:left w:val="none" w:sz="0" w:space="0" w:color="auto"/>
        <w:bottom w:val="none" w:sz="0" w:space="0" w:color="auto"/>
        <w:right w:val="none" w:sz="0" w:space="0" w:color="auto"/>
      </w:divBdr>
    </w:div>
    <w:div w:id="1651474376">
      <w:bodyDiv w:val="1"/>
      <w:marLeft w:val="0"/>
      <w:marRight w:val="0"/>
      <w:marTop w:val="0"/>
      <w:marBottom w:val="0"/>
      <w:divBdr>
        <w:top w:val="none" w:sz="0" w:space="0" w:color="auto"/>
        <w:left w:val="none" w:sz="0" w:space="0" w:color="auto"/>
        <w:bottom w:val="none" w:sz="0" w:space="0" w:color="auto"/>
        <w:right w:val="none" w:sz="0" w:space="0" w:color="auto"/>
      </w:divBdr>
    </w:div>
    <w:div w:id="1757284124">
      <w:bodyDiv w:val="1"/>
      <w:marLeft w:val="0"/>
      <w:marRight w:val="0"/>
      <w:marTop w:val="0"/>
      <w:marBottom w:val="0"/>
      <w:divBdr>
        <w:top w:val="none" w:sz="0" w:space="0" w:color="auto"/>
        <w:left w:val="none" w:sz="0" w:space="0" w:color="auto"/>
        <w:bottom w:val="none" w:sz="0" w:space="0" w:color="auto"/>
        <w:right w:val="none" w:sz="0" w:space="0" w:color="auto"/>
      </w:divBdr>
    </w:div>
    <w:div w:id="1808357586">
      <w:bodyDiv w:val="1"/>
      <w:marLeft w:val="0"/>
      <w:marRight w:val="0"/>
      <w:marTop w:val="0"/>
      <w:marBottom w:val="0"/>
      <w:divBdr>
        <w:top w:val="none" w:sz="0" w:space="0" w:color="auto"/>
        <w:left w:val="none" w:sz="0" w:space="0" w:color="auto"/>
        <w:bottom w:val="none" w:sz="0" w:space="0" w:color="auto"/>
        <w:right w:val="none" w:sz="0" w:space="0" w:color="auto"/>
      </w:divBdr>
    </w:div>
    <w:div w:id="1855416121">
      <w:bodyDiv w:val="1"/>
      <w:marLeft w:val="0"/>
      <w:marRight w:val="0"/>
      <w:marTop w:val="0"/>
      <w:marBottom w:val="0"/>
      <w:divBdr>
        <w:top w:val="none" w:sz="0" w:space="0" w:color="auto"/>
        <w:left w:val="none" w:sz="0" w:space="0" w:color="auto"/>
        <w:bottom w:val="none" w:sz="0" w:space="0" w:color="auto"/>
        <w:right w:val="none" w:sz="0" w:space="0" w:color="auto"/>
      </w:divBdr>
    </w:div>
    <w:div w:id="1874269886">
      <w:bodyDiv w:val="1"/>
      <w:marLeft w:val="0"/>
      <w:marRight w:val="0"/>
      <w:marTop w:val="0"/>
      <w:marBottom w:val="0"/>
      <w:divBdr>
        <w:top w:val="none" w:sz="0" w:space="0" w:color="auto"/>
        <w:left w:val="none" w:sz="0" w:space="0" w:color="auto"/>
        <w:bottom w:val="none" w:sz="0" w:space="0" w:color="auto"/>
        <w:right w:val="none" w:sz="0" w:space="0" w:color="auto"/>
      </w:divBdr>
    </w:div>
    <w:div w:id="1899171899">
      <w:bodyDiv w:val="1"/>
      <w:marLeft w:val="0"/>
      <w:marRight w:val="0"/>
      <w:marTop w:val="0"/>
      <w:marBottom w:val="0"/>
      <w:divBdr>
        <w:top w:val="none" w:sz="0" w:space="0" w:color="auto"/>
        <w:left w:val="none" w:sz="0" w:space="0" w:color="auto"/>
        <w:bottom w:val="none" w:sz="0" w:space="0" w:color="auto"/>
        <w:right w:val="none" w:sz="0" w:space="0" w:color="auto"/>
      </w:divBdr>
    </w:div>
    <w:div w:id="2025816009">
      <w:bodyDiv w:val="1"/>
      <w:marLeft w:val="0"/>
      <w:marRight w:val="0"/>
      <w:marTop w:val="0"/>
      <w:marBottom w:val="0"/>
      <w:divBdr>
        <w:top w:val="none" w:sz="0" w:space="0" w:color="auto"/>
        <w:left w:val="none" w:sz="0" w:space="0" w:color="auto"/>
        <w:bottom w:val="none" w:sz="0" w:space="0" w:color="auto"/>
        <w:right w:val="none" w:sz="0" w:space="0" w:color="auto"/>
      </w:divBdr>
    </w:div>
    <w:div w:id="2084915163">
      <w:bodyDiv w:val="1"/>
      <w:marLeft w:val="0"/>
      <w:marRight w:val="0"/>
      <w:marTop w:val="0"/>
      <w:marBottom w:val="0"/>
      <w:divBdr>
        <w:top w:val="none" w:sz="0" w:space="0" w:color="auto"/>
        <w:left w:val="none" w:sz="0" w:space="0" w:color="auto"/>
        <w:bottom w:val="none" w:sz="0" w:space="0" w:color="auto"/>
        <w:right w:val="none" w:sz="0" w:space="0" w:color="auto"/>
      </w:divBdr>
    </w:div>
    <w:div w:id="2101750589">
      <w:bodyDiv w:val="1"/>
      <w:marLeft w:val="0"/>
      <w:marRight w:val="0"/>
      <w:marTop w:val="0"/>
      <w:marBottom w:val="0"/>
      <w:divBdr>
        <w:top w:val="none" w:sz="0" w:space="0" w:color="auto"/>
        <w:left w:val="none" w:sz="0" w:space="0" w:color="auto"/>
        <w:bottom w:val="none" w:sz="0" w:space="0" w:color="auto"/>
        <w:right w:val="none" w:sz="0" w:space="0" w:color="auto"/>
      </w:divBdr>
    </w:div>
    <w:div w:id="21269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02C47-CF0D-4E64-ABE0-C8300B33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14166</Words>
  <Characters>89249</Characters>
  <Application>Microsoft Office Word</Application>
  <DocSecurity>0</DocSecurity>
  <Lines>743</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Berchtold</dc:creator>
  <cp:lastModifiedBy>heimaten®</cp:lastModifiedBy>
  <cp:revision>6</cp:revision>
  <cp:lastPrinted>2024-12-17T07:31:00Z</cp:lastPrinted>
  <dcterms:created xsi:type="dcterms:W3CDTF">2026-05-18T07:24:00Z</dcterms:created>
  <dcterms:modified xsi:type="dcterms:W3CDTF">2026-05-20T06:02:00Z</dcterms:modified>
</cp:coreProperties>
</file>