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90A81" w14:textId="77777777" w:rsidR="00006931" w:rsidRDefault="000A156C" w:rsidP="000A156C">
      <w:pPr>
        <w:jc w:val="center"/>
        <w:rPr>
          <w:rFonts w:cs="Calibri"/>
          <w:sz w:val="40"/>
          <w:szCs w:val="22"/>
        </w:rPr>
      </w:pPr>
      <w:r>
        <w:rPr>
          <w:rFonts w:cs="Calibri"/>
          <w:b/>
          <w:sz w:val="40"/>
          <w:szCs w:val="22"/>
        </w:rPr>
        <w:t>Sitzungsprotokoll</w:t>
      </w:r>
    </w:p>
    <w:p w14:paraId="4974CE01" w14:textId="77777777" w:rsidR="000A156C" w:rsidRDefault="000A156C" w:rsidP="000A156C">
      <w:pPr>
        <w:jc w:val="center"/>
        <w:rPr>
          <w:rFonts w:cs="Calibri"/>
          <w:color w:val="000000"/>
          <w:sz w:val="32"/>
          <w:szCs w:val="22"/>
        </w:rPr>
      </w:pPr>
      <w:r>
        <w:rPr>
          <w:rFonts w:cs="Calibri"/>
          <w:sz w:val="32"/>
          <w:szCs w:val="22"/>
        </w:rPr>
        <w:t xml:space="preserve">über die </w:t>
      </w:r>
      <w:r>
        <w:rPr>
          <w:rFonts w:cs="Calibri"/>
          <w:color w:val="000080"/>
          <w:sz w:val="32"/>
          <w:szCs w:val="22"/>
        </w:rPr>
        <w:t>Gemeinderatsitzung</w:t>
      </w:r>
      <w:r>
        <w:rPr>
          <w:rFonts w:cs="Calibri"/>
          <w:color w:val="000000"/>
          <w:sz w:val="32"/>
          <w:szCs w:val="22"/>
        </w:rPr>
        <w:t xml:space="preserve"> vom 05.05.2022</w:t>
      </w:r>
    </w:p>
    <w:p w14:paraId="210FDFB8" w14:textId="77777777" w:rsidR="000A156C" w:rsidRDefault="000A156C" w:rsidP="000A156C">
      <w:pPr>
        <w:rPr>
          <w:rFonts w:cs="Calibri"/>
          <w:color w:val="000000"/>
          <w:sz w:val="32"/>
          <w:szCs w:val="22"/>
        </w:rPr>
      </w:pPr>
    </w:p>
    <w:p w14:paraId="79066A23" w14:textId="77777777" w:rsidR="000A156C" w:rsidRDefault="000A156C" w:rsidP="000A156C">
      <w:pPr>
        <w:tabs>
          <w:tab w:val="left" w:pos="8000"/>
        </w:tabs>
        <w:rPr>
          <w:rFonts w:cs="Calibri"/>
          <w:color w:val="000000"/>
          <w:sz w:val="22"/>
          <w:szCs w:val="22"/>
        </w:rPr>
      </w:pPr>
      <w:r>
        <w:rPr>
          <w:rFonts w:cs="Calibri"/>
          <w:color w:val="000000"/>
          <w:sz w:val="22"/>
          <w:szCs w:val="22"/>
        </w:rPr>
        <w:t>Beginn: 19:</w:t>
      </w:r>
      <w:r w:rsidR="00802F71">
        <w:rPr>
          <w:rFonts w:cs="Calibri"/>
          <w:color w:val="000000"/>
          <w:sz w:val="22"/>
          <w:szCs w:val="22"/>
        </w:rPr>
        <w:t>0</w:t>
      </w:r>
      <w:r>
        <w:rPr>
          <w:rFonts w:cs="Calibri"/>
          <w:color w:val="000000"/>
          <w:sz w:val="22"/>
          <w:szCs w:val="22"/>
        </w:rPr>
        <w:t>0 Uhr</w:t>
      </w:r>
      <w:r>
        <w:rPr>
          <w:rFonts w:cs="Calibri"/>
          <w:color w:val="000000"/>
          <w:sz w:val="22"/>
          <w:szCs w:val="22"/>
        </w:rPr>
        <w:tab/>
        <w:t xml:space="preserve">Ende: </w:t>
      </w:r>
      <w:r w:rsidR="00802F71">
        <w:rPr>
          <w:rFonts w:cs="Calibri"/>
          <w:color w:val="000000"/>
          <w:sz w:val="22"/>
          <w:szCs w:val="22"/>
        </w:rPr>
        <w:t xml:space="preserve">21:55 </w:t>
      </w:r>
      <w:r>
        <w:rPr>
          <w:rFonts w:cs="Calibri"/>
          <w:color w:val="000000"/>
          <w:sz w:val="22"/>
          <w:szCs w:val="22"/>
        </w:rPr>
        <w:t>Uhr</w:t>
      </w:r>
    </w:p>
    <w:p w14:paraId="0622A7D2" w14:textId="77777777" w:rsidR="000A156C" w:rsidRDefault="000A156C" w:rsidP="000A156C">
      <w:pPr>
        <w:tabs>
          <w:tab w:val="left" w:pos="8000"/>
        </w:tabs>
        <w:rPr>
          <w:rFonts w:cs="Calibri"/>
          <w:color w:val="000000"/>
          <w:sz w:val="22"/>
          <w:szCs w:val="22"/>
        </w:rPr>
      </w:pPr>
    </w:p>
    <w:p w14:paraId="7A8CD45D" w14:textId="77777777" w:rsidR="000A156C" w:rsidRDefault="000A156C" w:rsidP="000A156C">
      <w:pPr>
        <w:tabs>
          <w:tab w:val="left" w:pos="360"/>
          <w:tab w:val="left" w:pos="3800"/>
          <w:tab w:val="left" w:pos="7200"/>
          <w:tab w:val="left" w:pos="10000"/>
        </w:tabs>
        <w:rPr>
          <w:rFonts w:cs="Calibri"/>
          <w:color w:val="000000"/>
          <w:sz w:val="22"/>
          <w:szCs w:val="22"/>
        </w:rPr>
      </w:pPr>
      <w:r>
        <w:rPr>
          <w:rFonts w:cs="Calibri"/>
          <w:i/>
          <w:color w:val="000000"/>
          <w:sz w:val="22"/>
          <w:szCs w:val="22"/>
        </w:rPr>
        <w:t>Anwesend:</w:t>
      </w:r>
    </w:p>
    <w:p w14:paraId="07BBF304" w14:textId="77777777" w:rsidR="000A156C" w:rsidRDefault="000A156C" w:rsidP="000A156C">
      <w:pPr>
        <w:tabs>
          <w:tab w:val="left" w:pos="360"/>
          <w:tab w:val="left" w:pos="3800"/>
          <w:tab w:val="left" w:pos="7200"/>
          <w:tab w:val="left" w:pos="10000"/>
        </w:tabs>
        <w:rPr>
          <w:rFonts w:cs="Calibri"/>
          <w:color w:val="000000"/>
          <w:sz w:val="22"/>
          <w:szCs w:val="22"/>
        </w:rPr>
      </w:pPr>
      <w:r>
        <w:rPr>
          <w:rFonts w:cs="Calibri"/>
          <w:color w:val="000000"/>
          <w:sz w:val="22"/>
          <w:szCs w:val="22"/>
        </w:rPr>
        <w:tab/>
        <w:t>Bgm. Bürg Gerhard</w:t>
      </w:r>
      <w:r>
        <w:rPr>
          <w:rFonts w:cs="Calibri"/>
          <w:color w:val="000000"/>
          <w:sz w:val="22"/>
          <w:szCs w:val="22"/>
        </w:rPr>
        <w:tab/>
        <w:t>Vzbgm. Gruber Herbert</w:t>
      </w:r>
      <w:r>
        <w:rPr>
          <w:rFonts w:cs="Calibri"/>
          <w:color w:val="000000"/>
          <w:sz w:val="22"/>
          <w:szCs w:val="22"/>
        </w:rPr>
        <w:tab/>
        <w:t>GfGR Stattler Rosa</w:t>
      </w:r>
      <w:r>
        <w:rPr>
          <w:rFonts w:cs="Calibri"/>
          <w:color w:val="000000"/>
          <w:sz w:val="22"/>
          <w:szCs w:val="22"/>
        </w:rPr>
        <w:tab/>
        <w:t>GfGR Fischer Franz</w:t>
      </w:r>
      <w:r>
        <w:rPr>
          <w:rFonts w:cs="Calibri"/>
          <w:color w:val="000000"/>
          <w:sz w:val="22"/>
          <w:szCs w:val="22"/>
        </w:rPr>
        <w:tab/>
        <w:t>GfGR Fischlmaier Andreas</w:t>
      </w:r>
      <w:r>
        <w:rPr>
          <w:rFonts w:cs="Calibri"/>
          <w:color w:val="000000"/>
          <w:sz w:val="22"/>
          <w:szCs w:val="22"/>
        </w:rPr>
        <w:tab/>
        <w:t>GR Mayer Gabriele</w:t>
      </w:r>
      <w:r>
        <w:rPr>
          <w:rFonts w:cs="Calibri"/>
          <w:color w:val="000000"/>
          <w:sz w:val="22"/>
          <w:szCs w:val="22"/>
        </w:rPr>
        <w:tab/>
        <w:t>GR Lenk Johann</w:t>
      </w:r>
      <w:r>
        <w:rPr>
          <w:rFonts w:cs="Calibri"/>
          <w:color w:val="000000"/>
          <w:sz w:val="22"/>
          <w:szCs w:val="22"/>
        </w:rPr>
        <w:tab/>
        <w:t>GR Köninger Klaus</w:t>
      </w:r>
      <w:r>
        <w:rPr>
          <w:rFonts w:cs="Calibri"/>
          <w:color w:val="000000"/>
          <w:sz w:val="22"/>
          <w:szCs w:val="22"/>
        </w:rPr>
        <w:tab/>
        <w:t>GR Hauer Lukas</w:t>
      </w:r>
      <w:r>
        <w:rPr>
          <w:rFonts w:cs="Calibri"/>
          <w:color w:val="000000"/>
          <w:sz w:val="22"/>
          <w:szCs w:val="22"/>
        </w:rPr>
        <w:tab/>
        <w:t>GR Fuchs Gottfried</w:t>
      </w:r>
      <w:r>
        <w:rPr>
          <w:rFonts w:cs="Calibri"/>
          <w:color w:val="000000"/>
          <w:sz w:val="22"/>
          <w:szCs w:val="22"/>
        </w:rPr>
        <w:tab/>
        <w:t>GR Farago Andrea</w:t>
      </w:r>
      <w:r>
        <w:rPr>
          <w:rFonts w:cs="Calibri"/>
          <w:color w:val="000000"/>
          <w:sz w:val="22"/>
          <w:szCs w:val="22"/>
        </w:rPr>
        <w:tab/>
        <w:t>GR Zeller Otmar</w:t>
      </w:r>
      <w:r>
        <w:rPr>
          <w:rFonts w:cs="Calibri"/>
          <w:color w:val="000000"/>
          <w:sz w:val="22"/>
          <w:szCs w:val="22"/>
        </w:rPr>
        <w:tab/>
        <w:t>GR Babinger Leopold</w:t>
      </w:r>
      <w:r>
        <w:rPr>
          <w:rFonts w:cs="Calibri"/>
          <w:color w:val="000000"/>
          <w:sz w:val="22"/>
          <w:szCs w:val="22"/>
        </w:rPr>
        <w:tab/>
        <w:t>GR Bartunek Ronald</w:t>
      </w:r>
      <w:r>
        <w:rPr>
          <w:rFonts w:cs="Calibri"/>
          <w:color w:val="000000"/>
          <w:sz w:val="22"/>
          <w:szCs w:val="22"/>
        </w:rPr>
        <w:tab/>
        <w:t>GR Gruber Rene</w:t>
      </w:r>
      <w:r>
        <w:rPr>
          <w:rFonts w:cs="Calibri"/>
          <w:color w:val="000000"/>
          <w:sz w:val="22"/>
          <w:szCs w:val="22"/>
        </w:rPr>
        <w:tab/>
        <w:t>GR Steiner Christoph</w:t>
      </w:r>
      <w:r>
        <w:rPr>
          <w:rFonts w:cs="Calibri"/>
          <w:color w:val="000000"/>
          <w:sz w:val="22"/>
          <w:szCs w:val="22"/>
        </w:rPr>
        <w:tab/>
        <w:t>GR Lorenz Katharina</w:t>
      </w:r>
    </w:p>
    <w:p w14:paraId="5066A443" w14:textId="77777777" w:rsidR="000A156C" w:rsidRDefault="000A156C" w:rsidP="000A156C">
      <w:pPr>
        <w:tabs>
          <w:tab w:val="left" w:pos="360"/>
          <w:tab w:val="left" w:pos="3800"/>
          <w:tab w:val="left" w:pos="7200"/>
          <w:tab w:val="left" w:pos="10000"/>
        </w:tabs>
        <w:rPr>
          <w:rFonts w:cs="Calibri"/>
          <w:color w:val="000000"/>
          <w:sz w:val="22"/>
          <w:szCs w:val="22"/>
        </w:rPr>
      </w:pPr>
      <w:r>
        <w:rPr>
          <w:rFonts w:cs="Calibri"/>
          <w:i/>
          <w:color w:val="000000"/>
          <w:sz w:val="22"/>
          <w:szCs w:val="22"/>
        </w:rPr>
        <w:t>Entschuldigt:</w:t>
      </w:r>
      <w:r w:rsidR="00802F71" w:rsidRPr="00802F71">
        <w:rPr>
          <w:rFonts w:cs="Calibri"/>
          <w:color w:val="000000"/>
          <w:sz w:val="22"/>
          <w:szCs w:val="22"/>
        </w:rPr>
        <w:t xml:space="preserve"> </w:t>
      </w:r>
      <w:r w:rsidR="00802F71">
        <w:rPr>
          <w:rFonts w:cs="Calibri"/>
          <w:color w:val="000000"/>
          <w:sz w:val="22"/>
          <w:szCs w:val="22"/>
        </w:rPr>
        <w:t>GR Berger Johannes</w:t>
      </w:r>
      <w:r>
        <w:rPr>
          <w:rFonts w:cs="Calibri"/>
          <w:color w:val="000000"/>
          <w:sz w:val="22"/>
          <w:szCs w:val="22"/>
        </w:rPr>
        <w:tab/>
      </w:r>
      <w:r w:rsidR="00802F71">
        <w:rPr>
          <w:rFonts w:cs="Calibri"/>
          <w:color w:val="000000"/>
          <w:sz w:val="22"/>
          <w:szCs w:val="22"/>
        </w:rPr>
        <w:t>GfGR Starecek Roman</w:t>
      </w:r>
      <w:r>
        <w:rPr>
          <w:rFonts w:cs="Calibri"/>
          <w:color w:val="000000"/>
          <w:sz w:val="22"/>
          <w:szCs w:val="22"/>
        </w:rPr>
        <w:tab/>
      </w:r>
      <w:r>
        <w:rPr>
          <w:rFonts w:cs="Calibri"/>
          <w:color w:val="000000"/>
          <w:sz w:val="22"/>
          <w:szCs w:val="22"/>
        </w:rPr>
        <w:tab/>
      </w:r>
      <w:r>
        <w:rPr>
          <w:rFonts w:cs="Calibri"/>
          <w:color w:val="000000"/>
          <w:sz w:val="22"/>
          <w:szCs w:val="22"/>
        </w:rPr>
        <w:tab/>
      </w:r>
      <w:r w:rsidR="00802F71">
        <w:rPr>
          <w:rFonts w:cs="Calibri"/>
          <w:color w:val="000000"/>
          <w:sz w:val="22"/>
          <w:szCs w:val="22"/>
        </w:rPr>
        <w:t xml:space="preserve">(GfGR Fischlmaier Andreas und GR </w:t>
      </w:r>
      <w:r w:rsidR="00913D2F">
        <w:rPr>
          <w:rFonts w:cs="Calibri"/>
          <w:color w:val="000000"/>
          <w:sz w:val="22"/>
          <w:szCs w:val="22"/>
        </w:rPr>
        <w:t>Mag. Köninger Klaus kommen um 19:15 Uhr)</w:t>
      </w:r>
    </w:p>
    <w:p w14:paraId="0CB886F1" w14:textId="77777777" w:rsidR="00913D2F" w:rsidRDefault="00913D2F" w:rsidP="000A156C">
      <w:pPr>
        <w:tabs>
          <w:tab w:val="left" w:pos="360"/>
          <w:tab w:val="left" w:pos="3800"/>
          <w:tab w:val="left" w:pos="7200"/>
          <w:tab w:val="left" w:pos="10000"/>
        </w:tabs>
        <w:rPr>
          <w:rFonts w:cs="Calibri"/>
          <w:color w:val="000000"/>
          <w:sz w:val="22"/>
          <w:szCs w:val="22"/>
        </w:rPr>
      </w:pPr>
    </w:p>
    <w:p w14:paraId="1E1D94E8" w14:textId="77777777" w:rsidR="000A156C" w:rsidRDefault="000A156C" w:rsidP="000A156C">
      <w:pPr>
        <w:rPr>
          <w:rFonts w:cs="Calibri"/>
          <w:i/>
          <w:color w:val="000000"/>
          <w:sz w:val="22"/>
          <w:szCs w:val="22"/>
        </w:rPr>
      </w:pPr>
      <w:r>
        <w:rPr>
          <w:rFonts w:cs="Calibri"/>
          <w:i/>
          <w:color w:val="000000"/>
          <w:sz w:val="22"/>
          <w:szCs w:val="22"/>
        </w:rPr>
        <w:t>Tagesordnung:</w:t>
      </w:r>
    </w:p>
    <w:bookmarkStart w:id="0" w:name="TO"/>
    <w:bookmarkEnd w:id="0"/>
    <w:p w14:paraId="6FE65B73" w14:textId="77777777" w:rsidR="000A156C" w:rsidRDefault="000A156C" w:rsidP="000A156C">
      <w:pPr>
        <w:rPr>
          <w:rFonts w:cs="Calibri"/>
          <w:color w:val="000000"/>
          <w:sz w:val="22"/>
          <w:szCs w:val="22"/>
        </w:rPr>
      </w:pPr>
      <w:r>
        <w:rPr>
          <w:rFonts w:cs="Calibri"/>
          <w:color w:val="000000"/>
          <w:sz w:val="22"/>
          <w:szCs w:val="22"/>
        </w:rPr>
        <w:fldChar w:fldCharType="begin"/>
      </w:r>
      <w:r>
        <w:rPr>
          <w:rFonts w:cs="Calibri"/>
          <w:color w:val="000000"/>
          <w:sz w:val="22"/>
          <w:szCs w:val="22"/>
        </w:rPr>
        <w:instrText xml:space="preserve"> HYPERLINK  \l "GRTOP1_05052022_0" </w:instrText>
      </w:r>
      <w:r>
        <w:rPr>
          <w:rFonts w:cs="Calibri"/>
          <w:color w:val="000000"/>
          <w:sz w:val="22"/>
          <w:szCs w:val="22"/>
        </w:rPr>
      </w:r>
      <w:r>
        <w:rPr>
          <w:rFonts w:cs="Calibri"/>
          <w:color w:val="000000"/>
          <w:sz w:val="22"/>
          <w:szCs w:val="22"/>
        </w:rPr>
        <w:fldChar w:fldCharType="separate"/>
      </w:r>
      <w:r>
        <w:rPr>
          <w:rStyle w:val="Hyperlink"/>
          <w:rFonts w:ascii="Calibri" w:hAnsi="Calibri"/>
        </w:rPr>
        <w:t>1.</w:t>
      </w:r>
      <w:r>
        <w:rPr>
          <w:rFonts w:cs="Calibri"/>
          <w:color w:val="000000"/>
          <w:sz w:val="22"/>
          <w:szCs w:val="22"/>
        </w:rPr>
        <w:fldChar w:fldCharType="end"/>
      </w:r>
      <w:r>
        <w:rPr>
          <w:rFonts w:cs="Calibri"/>
          <w:color w:val="000000"/>
          <w:sz w:val="22"/>
          <w:szCs w:val="22"/>
        </w:rPr>
        <w:t xml:space="preserve"> Ausbau Glasfaserprojekt nöGIG für Matzleinsdorf - Zelking - Mannersdorf</w:t>
      </w:r>
    </w:p>
    <w:p w14:paraId="734F3C71" w14:textId="77777777" w:rsidR="000A156C" w:rsidRDefault="000A156C" w:rsidP="000A156C">
      <w:pPr>
        <w:rPr>
          <w:rFonts w:cs="Calibri"/>
          <w:color w:val="000000"/>
          <w:sz w:val="22"/>
          <w:szCs w:val="22"/>
        </w:rPr>
      </w:pPr>
      <w:hyperlink w:anchor="GRTOP2_05052022_0" w:history="1">
        <w:r>
          <w:rPr>
            <w:rStyle w:val="Hyperlink"/>
            <w:rFonts w:ascii="Calibri" w:hAnsi="Calibri"/>
          </w:rPr>
          <w:t>2.</w:t>
        </w:r>
      </w:hyperlink>
      <w:r>
        <w:rPr>
          <w:rFonts w:cs="Calibri"/>
          <w:color w:val="000080"/>
          <w:sz w:val="22"/>
          <w:szCs w:val="22"/>
        </w:rPr>
        <w:t xml:space="preserve"> Grundstücks-Tauschvertrag Gemeinde - Heinrich Koch</w:t>
      </w:r>
    </w:p>
    <w:p w14:paraId="41CEAA05" w14:textId="77777777" w:rsidR="000A156C" w:rsidRDefault="000A156C" w:rsidP="000A156C">
      <w:pPr>
        <w:rPr>
          <w:rFonts w:cs="Calibri"/>
          <w:color w:val="000000"/>
          <w:sz w:val="22"/>
          <w:szCs w:val="22"/>
        </w:rPr>
      </w:pPr>
      <w:hyperlink w:anchor="GRTOP3_05052022_0" w:history="1">
        <w:r>
          <w:rPr>
            <w:rStyle w:val="Hyperlink"/>
            <w:rFonts w:ascii="Calibri" w:hAnsi="Calibri"/>
          </w:rPr>
          <w:t>3.</w:t>
        </w:r>
      </w:hyperlink>
      <w:r>
        <w:rPr>
          <w:rFonts w:cs="Calibri"/>
          <w:color w:val="000000"/>
          <w:sz w:val="22"/>
          <w:szCs w:val="22"/>
        </w:rPr>
        <w:t xml:space="preserve"> Bericht des Bürgermeisters</w:t>
      </w:r>
    </w:p>
    <w:p w14:paraId="305D5C1B" w14:textId="77777777" w:rsidR="000A156C" w:rsidRDefault="000A156C" w:rsidP="000A156C">
      <w:pPr>
        <w:rPr>
          <w:rFonts w:cs="Calibri"/>
          <w:color w:val="000000"/>
          <w:sz w:val="22"/>
          <w:szCs w:val="22"/>
        </w:rPr>
      </w:pPr>
      <w:r>
        <w:rPr>
          <w:rFonts w:cs="Calibri"/>
          <w:color w:val="000000"/>
          <w:sz w:val="22"/>
          <w:szCs w:val="22"/>
        </w:rPr>
        <w:t>«</w:t>
      </w:r>
    </w:p>
    <w:p w14:paraId="08A34CEE" w14:textId="77777777" w:rsidR="00913D2F" w:rsidRDefault="00913D2F" w:rsidP="000A156C">
      <w:pPr>
        <w:rPr>
          <w:rFonts w:cs="Calibri"/>
          <w:color w:val="000000"/>
          <w:sz w:val="22"/>
          <w:szCs w:val="22"/>
        </w:rPr>
      </w:pPr>
    </w:p>
    <w:p w14:paraId="7BCB071F" w14:textId="77777777" w:rsidR="000A156C" w:rsidRDefault="000A156C" w:rsidP="000A156C">
      <w:pPr>
        <w:rPr>
          <w:rFonts w:cs="Calibri"/>
          <w:color w:val="000000"/>
          <w:sz w:val="22"/>
          <w:szCs w:val="22"/>
        </w:rPr>
      </w:pPr>
      <w:r>
        <w:rPr>
          <w:rFonts w:cs="Calibri"/>
          <w:color w:val="000000"/>
          <w:sz w:val="22"/>
          <w:szCs w:val="22"/>
        </w:rPr>
        <w:t>Das Protokoll der letzten Sitzung wurde genehmigt und unterfertigt.</w:t>
      </w:r>
    </w:p>
    <w:p w14:paraId="36DD2719" w14:textId="77777777" w:rsidR="00802F71" w:rsidRDefault="00802F71" w:rsidP="000A156C">
      <w:pPr>
        <w:rPr>
          <w:rFonts w:cs="Calibri"/>
          <w:color w:val="000000"/>
          <w:sz w:val="22"/>
          <w:szCs w:val="22"/>
        </w:rPr>
      </w:pPr>
    </w:p>
    <w:p w14:paraId="5D31C711" w14:textId="77777777" w:rsidR="00802F71" w:rsidRDefault="00913D2F" w:rsidP="000A156C">
      <w:pPr>
        <w:rPr>
          <w:rFonts w:cs="Calibri"/>
          <w:bCs/>
          <w:sz w:val="22"/>
          <w:szCs w:val="22"/>
        </w:rPr>
      </w:pPr>
      <w:r>
        <w:rPr>
          <w:rFonts w:cs="Calibri"/>
          <w:color w:val="000000"/>
          <w:sz w:val="22"/>
          <w:szCs w:val="22"/>
        </w:rPr>
        <w:t>Der Bgm. verliest einen Dringlichkeitsantrag der ÖVP-Fraktion um Aufnahme des Punktes „</w:t>
      </w:r>
      <w:r w:rsidRPr="00913D2F">
        <w:rPr>
          <w:rFonts w:cs="Calibri"/>
          <w:bCs/>
          <w:sz w:val="22"/>
          <w:szCs w:val="22"/>
        </w:rPr>
        <w:t>Grundstücks-Tauschvertrag Gemeinde - Heinrich Koch“</w:t>
      </w:r>
      <w:r>
        <w:rPr>
          <w:rFonts w:cs="Calibri"/>
          <w:bCs/>
          <w:sz w:val="22"/>
          <w:szCs w:val="22"/>
        </w:rPr>
        <w:t xml:space="preserve"> in die Tagesordnung der GR als TOP2.</w:t>
      </w:r>
    </w:p>
    <w:p w14:paraId="59AEC0F9" w14:textId="77777777" w:rsidR="00913D2F" w:rsidRPr="00913D2F" w:rsidRDefault="00913D2F" w:rsidP="000A156C">
      <w:pPr>
        <w:rPr>
          <w:rFonts w:cs="Calibri"/>
          <w:bCs/>
          <w:sz w:val="22"/>
          <w:szCs w:val="22"/>
        </w:rPr>
      </w:pPr>
      <w:r>
        <w:rPr>
          <w:rFonts w:cs="Calibri"/>
          <w:bCs/>
          <w:sz w:val="22"/>
          <w:szCs w:val="22"/>
        </w:rPr>
        <w:t>Abstimmung: einstimmig</w:t>
      </w:r>
    </w:p>
    <w:p w14:paraId="202DFC95" w14:textId="77777777" w:rsidR="000A156C" w:rsidRDefault="000A156C" w:rsidP="000A156C">
      <w:pPr>
        <w:rPr>
          <w:rFonts w:cs="Calibri"/>
          <w:color w:val="000000"/>
          <w:sz w:val="22"/>
          <w:szCs w:val="22"/>
        </w:rPr>
      </w:pPr>
    </w:p>
    <w:p w14:paraId="1F3F97BA" w14:textId="77777777" w:rsidR="000A156C" w:rsidRDefault="000A156C" w:rsidP="000A156C">
      <w:pPr>
        <w:rPr>
          <w:rFonts w:cs="Calibri"/>
          <w:color w:val="000000"/>
          <w:sz w:val="22"/>
          <w:szCs w:val="22"/>
        </w:rPr>
      </w:pPr>
      <w:bookmarkStart w:id="1" w:name="GRTOP1_05052022_0"/>
      <w:bookmarkEnd w:id="1"/>
      <w:r>
        <w:rPr>
          <w:rFonts w:cs="Calibri"/>
          <w:b/>
          <w:color w:val="000000"/>
          <w:sz w:val="22"/>
          <w:szCs w:val="22"/>
        </w:rPr>
        <w:t>TOP 1.) Ausbau Glasfaserprojekt nöGIG für Matzleinsdorf - Zelking - Mannersdorf</w:t>
      </w:r>
    </w:p>
    <w:p w14:paraId="65AC8BDE" w14:textId="77777777" w:rsidR="000A156C" w:rsidRDefault="000A156C" w:rsidP="000A156C">
      <w:pPr>
        <w:rPr>
          <w:rFonts w:cs="Calibri"/>
          <w:color w:val="000000"/>
          <w:sz w:val="22"/>
          <w:szCs w:val="22"/>
        </w:rPr>
      </w:pPr>
    </w:p>
    <w:p w14:paraId="277EA090" w14:textId="77777777" w:rsidR="00486E88" w:rsidRDefault="008E7A7F" w:rsidP="000A156C">
      <w:pPr>
        <w:rPr>
          <w:rFonts w:cs="Calibri"/>
          <w:color w:val="000000"/>
          <w:sz w:val="22"/>
          <w:szCs w:val="22"/>
        </w:rPr>
      </w:pPr>
      <w:r>
        <w:rPr>
          <w:rFonts w:cs="Calibri"/>
          <w:color w:val="000000"/>
          <w:sz w:val="22"/>
          <w:szCs w:val="22"/>
        </w:rPr>
        <w:t>Der Ausbau des Glasfasernetzes in der Gemeinde soll jetzt in Angriff genommen werden. Seit Jahren wurde, wo Aufgrabungen stattfanden, bereits Leerverrohrungen seitens der Gemeinde mitverlegt. Diese können jetzt verwendet werden. Am 7. April 2022 fand in St. Pölten eine Vorbesprechung bei der nöGIG (NÖ</w:t>
      </w:r>
      <w:r w:rsidRPr="008E7A7F">
        <w:rPr>
          <w:rFonts w:cs="Calibri"/>
          <w:color w:val="000000"/>
          <w:sz w:val="22"/>
          <w:szCs w:val="22"/>
        </w:rPr>
        <w:t xml:space="preserve"> Glasfaser</w:t>
      </w:r>
      <w:r w:rsidR="0039110E">
        <w:rPr>
          <w:rFonts w:cs="Calibri"/>
          <w:color w:val="000000"/>
          <w:sz w:val="22"/>
          <w:szCs w:val="22"/>
        </w:rPr>
        <w:t>-</w:t>
      </w:r>
      <w:r w:rsidRPr="008E7A7F">
        <w:rPr>
          <w:rFonts w:cs="Calibri"/>
          <w:color w:val="000000"/>
          <w:sz w:val="22"/>
          <w:szCs w:val="22"/>
        </w:rPr>
        <w:t>infrastrukturgesellschaft</w:t>
      </w:r>
      <w:r>
        <w:rPr>
          <w:rFonts w:cs="Calibri"/>
          <w:color w:val="000000"/>
          <w:sz w:val="22"/>
          <w:szCs w:val="22"/>
        </w:rPr>
        <w:t>)</w:t>
      </w:r>
      <w:r w:rsidR="0039110E">
        <w:rPr>
          <w:rFonts w:cs="Calibri"/>
          <w:color w:val="000000"/>
          <w:sz w:val="22"/>
          <w:szCs w:val="22"/>
        </w:rPr>
        <w:t xml:space="preserve"> in St. Pölten statt.</w:t>
      </w:r>
      <w:r w:rsidR="00647551">
        <w:rPr>
          <w:rFonts w:cs="Calibri"/>
          <w:color w:val="000000"/>
          <w:sz w:val="22"/>
          <w:szCs w:val="22"/>
        </w:rPr>
        <w:t xml:space="preserve"> Die Bedeutung von schnellen Internetleitungen nimmt ständig zu und es wird für die nächsten 60 Jahre das vorherrschende Übertragungsmedium sein.</w:t>
      </w:r>
    </w:p>
    <w:p w14:paraId="3FE270C8" w14:textId="77777777" w:rsidR="00486E88" w:rsidRDefault="00486E88" w:rsidP="000A156C">
      <w:pPr>
        <w:rPr>
          <w:rFonts w:cs="Calibri"/>
          <w:color w:val="000000"/>
          <w:sz w:val="22"/>
          <w:szCs w:val="22"/>
        </w:rPr>
      </w:pPr>
    </w:p>
    <w:p w14:paraId="6D0D7288" w14:textId="77777777" w:rsidR="00913D2F" w:rsidRDefault="00913D2F" w:rsidP="000A156C">
      <w:pPr>
        <w:rPr>
          <w:rFonts w:cs="Calibri"/>
          <w:color w:val="000000"/>
          <w:sz w:val="22"/>
          <w:szCs w:val="22"/>
        </w:rPr>
      </w:pPr>
      <w:r w:rsidRPr="00647551">
        <w:rPr>
          <w:rFonts w:cs="Calibri"/>
          <w:b/>
          <w:bCs/>
          <w:color w:val="000000"/>
          <w:sz w:val="22"/>
          <w:szCs w:val="22"/>
        </w:rPr>
        <w:t>Mag. Raimund Fischer</w:t>
      </w:r>
      <w:r>
        <w:rPr>
          <w:rFonts w:cs="Calibri"/>
          <w:color w:val="000000"/>
          <w:sz w:val="22"/>
          <w:szCs w:val="22"/>
        </w:rPr>
        <w:t xml:space="preserve"> von der nöGIG </w:t>
      </w:r>
      <w:r w:rsidR="0039110E">
        <w:rPr>
          <w:rFonts w:cs="Calibri"/>
          <w:color w:val="000000"/>
          <w:sz w:val="22"/>
          <w:szCs w:val="22"/>
        </w:rPr>
        <w:t xml:space="preserve">ist zur GR-Sitzung gekommen und </w:t>
      </w:r>
      <w:r>
        <w:rPr>
          <w:rFonts w:cs="Calibri"/>
          <w:color w:val="000000"/>
          <w:sz w:val="22"/>
          <w:szCs w:val="22"/>
        </w:rPr>
        <w:t>hält einen Vortrag über das Glasfaserprojekt in der Gemeinde Zelking-Matzleinsdorf.</w:t>
      </w:r>
    </w:p>
    <w:p w14:paraId="37EFCF5B" w14:textId="77777777" w:rsidR="00913D2F" w:rsidRDefault="0039110E" w:rsidP="000A156C">
      <w:pPr>
        <w:rPr>
          <w:rFonts w:cs="Calibri"/>
          <w:color w:val="000000"/>
          <w:sz w:val="22"/>
          <w:szCs w:val="22"/>
        </w:rPr>
      </w:pPr>
      <w:r>
        <w:rPr>
          <w:rFonts w:cs="Calibri"/>
          <w:color w:val="000000"/>
          <w:sz w:val="22"/>
          <w:szCs w:val="22"/>
        </w:rPr>
        <w:t xml:space="preserve">Die Vorplanungen sind abgeschlossen. Aus der Breitband-Milliarde stehen der Gemeinde Zelking-Matzleinsdorf 1,4 Mio. Euro als Förderung für den Ausbau von Matzleinsdorf, Zelking und Mannersdorf mit insgesamt 492 Nutzungseinheiten (Haushalte, Firmen) zur Verfügung. </w:t>
      </w:r>
    </w:p>
    <w:p w14:paraId="05F2AAF5" w14:textId="77777777" w:rsidR="000A156C" w:rsidRDefault="0039110E" w:rsidP="000A156C">
      <w:pPr>
        <w:rPr>
          <w:rFonts w:cs="Calibri"/>
          <w:color w:val="000000"/>
          <w:sz w:val="22"/>
          <w:szCs w:val="22"/>
        </w:rPr>
      </w:pPr>
      <w:r w:rsidRPr="00647551">
        <w:rPr>
          <w:rFonts w:cs="Calibri"/>
          <w:b/>
          <w:bCs/>
          <w:color w:val="000000"/>
          <w:sz w:val="22"/>
          <w:szCs w:val="22"/>
        </w:rPr>
        <w:t>42% also 220 Vorbestellungen</w:t>
      </w:r>
      <w:r>
        <w:rPr>
          <w:rFonts w:cs="Calibri"/>
          <w:color w:val="000000"/>
          <w:sz w:val="22"/>
          <w:szCs w:val="22"/>
        </w:rPr>
        <w:t xml:space="preserve"> müssen bis 4.9.2022 gesammelt werden, damit das Projekt umgesetzt wird.</w:t>
      </w:r>
    </w:p>
    <w:p w14:paraId="499524C3" w14:textId="77777777" w:rsidR="0039110E" w:rsidRDefault="0039110E" w:rsidP="000A156C">
      <w:pPr>
        <w:rPr>
          <w:rFonts w:cs="Calibri"/>
          <w:color w:val="000000"/>
          <w:sz w:val="22"/>
          <w:szCs w:val="22"/>
        </w:rPr>
      </w:pPr>
      <w:r>
        <w:rPr>
          <w:rFonts w:cs="Calibri"/>
          <w:color w:val="000000"/>
          <w:sz w:val="22"/>
          <w:szCs w:val="22"/>
        </w:rPr>
        <w:t xml:space="preserve">Der </w:t>
      </w:r>
      <w:r w:rsidR="004F4316">
        <w:rPr>
          <w:rFonts w:cs="Calibri"/>
          <w:color w:val="000000"/>
          <w:sz w:val="22"/>
          <w:szCs w:val="22"/>
        </w:rPr>
        <w:t>Baubeginn wäre dann im Frühjahr 2023 und die Bauzeit beträgt ca. 1 Jahr. Die Glasfaser wird bis ins Haus verlegt und bei allen Liegenschaften und auch Leerparzellen</w:t>
      </w:r>
      <w:r w:rsidR="00337690">
        <w:rPr>
          <w:rFonts w:cs="Calibri"/>
          <w:color w:val="000000"/>
          <w:sz w:val="22"/>
          <w:szCs w:val="22"/>
        </w:rPr>
        <w:t xml:space="preserve"> und zukünftigen Erweiterungsgebieten, welche noch nicht im Bauland liegen,</w:t>
      </w:r>
      <w:r w:rsidR="004F4316">
        <w:rPr>
          <w:rFonts w:cs="Calibri"/>
          <w:color w:val="000000"/>
          <w:sz w:val="22"/>
          <w:szCs w:val="22"/>
        </w:rPr>
        <w:t xml:space="preserve"> an die Grundstücksgrenze.</w:t>
      </w:r>
    </w:p>
    <w:p w14:paraId="79B029AC" w14:textId="77777777" w:rsidR="004F4316" w:rsidRDefault="004F4316" w:rsidP="000A156C">
      <w:pPr>
        <w:rPr>
          <w:rFonts w:cs="Calibri"/>
          <w:color w:val="000000"/>
          <w:sz w:val="22"/>
          <w:szCs w:val="22"/>
        </w:rPr>
      </w:pPr>
      <w:r>
        <w:rPr>
          <w:rFonts w:cs="Calibri"/>
          <w:color w:val="000000"/>
          <w:sz w:val="22"/>
          <w:szCs w:val="22"/>
        </w:rPr>
        <w:t>Für die Gemeinde entstehen durch den Ausbau keine Kosten. Die Kosten für die bereits errichteten Leerverrohrungen werden abgegolten. In der Pöchlarnerstraße in Zelking wird der POP errichtet, von hier aus gehen die einzelnen Glasfaserleitungen direkt in jedes Haus.</w:t>
      </w:r>
      <w:r w:rsidR="00647551">
        <w:rPr>
          <w:rFonts w:cs="Calibri"/>
          <w:color w:val="000000"/>
          <w:sz w:val="22"/>
          <w:szCs w:val="22"/>
        </w:rPr>
        <w:t xml:space="preserve"> </w:t>
      </w:r>
    </w:p>
    <w:p w14:paraId="763BADB5" w14:textId="77777777" w:rsidR="000A156C" w:rsidRDefault="00647551" w:rsidP="000A156C">
      <w:pPr>
        <w:rPr>
          <w:rFonts w:cs="Calibri"/>
          <w:color w:val="000000"/>
          <w:sz w:val="22"/>
          <w:szCs w:val="22"/>
        </w:rPr>
      </w:pPr>
      <w:r>
        <w:rPr>
          <w:rFonts w:cs="Calibri"/>
          <w:color w:val="000000"/>
          <w:sz w:val="22"/>
          <w:szCs w:val="22"/>
        </w:rPr>
        <w:t xml:space="preserve">Die </w:t>
      </w:r>
      <w:r w:rsidRPr="002F7F7E">
        <w:rPr>
          <w:rFonts w:cs="Calibri"/>
          <w:b/>
          <w:bCs/>
          <w:color w:val="000000"/>
          <w:sz w:val="22"/>
          <w:szCs w:val="22"/>
        </w:rPr>
        <w:t>einmaligen</w:t>
      </w:r>
      <w:r>
        <w:rPr>
          <w:rFonts w:cs="Calibri"/>
          <w:color w:val="000000"/>
          <w:sz w:val="22"/>
          <w:szCs w:val="22"/>
        </w:rPr>
        <w:t xml:space="preserve"> Anschlusskosten für jeden Haushalt betragen während der Sammelphase </w:t>
      </w:r>
      <w:r w:rsidR="00D4505D">
        <w:rPr>
          <w:rFonts w:cs="Calibri"/>
          <w:color w:val="000000"/>
          <w:sz w:val="22"/>
          <w:szCs w:val="22"/>
        </w:rPr>
        <w:t xml:space="preserve">(bis 4.9.2022) </w:t>
      </w:r>
      <w:r>
        <w:rPr>
          <w:rFonts w:cs="Calibri"/>
          <w:color w:val="000000"/>
          <w:sz w:val="22"/>
          <w:szCs w:val="22"/>
        </w:rPr>
        <w:t xml:space="preserve">€ 300,-. </w:t>
      </w:r>
    </w:p>
    <w:p w14:paraId="6A83ED1E" w14:textId="77777777" w:rsidR="00337690" w:rsidRDefault="00337690" w:rsidP="000A156C">
      <w:pPr>
        <w:rPr>
          <w:rFonts w:cs="Calibri"/>
          <w:color w:val="000000"/>
          <w:sz w:val="22"/>
          <w:szCs w:val="22"/>
        </w:rPr>
      </w:pPr>
    </w:p>
    <w:p w14:paraId="622C752F" w14:textId="77777777" w:rsidR="002F7F7E" w:rsidRDefault="002F7F7E" w:rsidP="000A156C">
      <w:pPr>
        <w:rPr>
          <w:rFonts w:cs="Calibri"/>
          <w:color w:val="000000"/>
          <w:sz w:val="22"/>
          <w:szCs w:val="22"/>
        </w:rPr>
      </w:pPr>
      <w:r>
        <w:rPr>
          <w:rFonts w:cs="Calibri"/>
          <w:color w:val="000000"/>
          <w:sz w:val="22"/>
          <w:szCs w:val="22"/>
        </w:rPr>
        <w:t>Dabei verpflichtet man sich nach Fertigstellung einen Nutzungs-Vertrag bei einem Glasfaser-Anbieter abzuschließen. Es entstehen keine weiteren Grundgebühren. Es gibt auch eine Variante mit € 1.000,- ohne Vertrag zur Nutzung. Die Nutzungsgebühren sind abhängig von der Datenmenge und beginnen bei ca. 35 €/Mon.</w:t>
      </w:r>
    </w:p>
    <w:p w14:paraId="5E986B62" w14:textId="77777777" w:rsidR="002F7F7E" w:rsidRDefault="002F7F7E" w:rsidP="000A156C">
      <w:pPr>
        <w:rPr>
          <w:rFonts w:cs="Calibri"/>
          <w:color w:val="000000"/>
          <w:sz w:val="22"/>
          <w:szCs w:val="22"/>
        </w:rPr>
      </w:pPr>
      <w:r>
        <w:rPr>
          <w:rFonts w:cs="Calibri"/>
          <w:color w:val="000000"/>
          <w:sz w:val="22"/>
          <w:szCs w:val="22"/>
        </w:rPr>
        <w:t>Mag. Fischer beantwortet die zahlreichen Fragen des Gemeinderates</w:t>
      </w:r>
      <w:r w:rsidR="00BA7EA5">
        <w:rPr>
          <w:rFonts w:cs="Calibri"/>
          <w:color w:val="000000"/>
          <w:sz w:val="22"/>
          <w:szCs w:val="22"/>
        </w:rPr>
        <w:t xml:space="preserve"> und verabschiedet sich schließlich.</w:t>
      </w:r>
    </w:p>
    <w:p w14:paraId="185C6A3E" w14:textId="77777777" w:rsidR="00BA7EA5" w:rsidRDefault="00BA7EA5" w:rsidP="000A156C">
      <w:pPr>
        <w:rPr>
          <w:rFonts w:cs="Calibri"/>
          <w:color w:val="000000"/>
          <w:sz w:val="22"/>
          <w:szCs w:val="22"/>
        </w:rPr>
      </w:pPr>
      <w:r>
        <w:rPr>
          <w:rFonts w:cs="Calibri"/>
          <w:color w:val="000000"/>
          <w:sz w:val="22"/>
          <w:szCs w:val="22"/>
        </w:rPr>
        <w:t>Nach einer kurzen Sitzungsunterbrechung für ein Foto erfolgt der Gemeinderatsbeschluss.</w:t>
      </w:r>
    </w:p>
    <w:p w14:paraId="2C64859F" w14:textId="77777777" w:rsidR="00647551" w:rsidRDefault="00BA7EA5" w:rsidP="000A156C">
      <w:pPr>
        <w:rPr>
          <w:rFonts w:cs="Calibri"/>
          <w:color w:val="000000"/>
          <w:sz w:val="22"/>
          <w:szCs w:val="22"/>
        </w:rPr>
      </w:pPr>
      <w:r>
        <w:rPr>
          <w:rFonts w:cs="Calibri"/>
          <w:color w:val="000000"/>
          <w:sz w:val="22"/>
          <w:szCs w:val="22"/>
        </w:rPr>
        <w:t xml:space="preserve">Bgm. Antrag: </w:t>
      </w:r>
      <w:r w:rsidR="00D57A3E">
        <w:rPr>
          <w:rFonts w:cs="Calibri"/>
          <w:color w:val="000000"/>
          <w:sz w:val="22"/>
          <w:szCs w:val="22"/>
        </w:rPr>
        <w:t xml:space="preserve">Der Grundsatzbeschluss zum Ausbau des Glasfasernetztes in der Gemeinde Zelking-Matzleinsdorf soll gefasst werden. Die nöGIG wird bei der Projektentwicklung und Durchführung des Ausbaus durch die Gemeinde unterstützt, welche wiederum die Gemeinde durch Infomaterial und </w:t>
      </w:r>
      <w:r w:rsidR="008E0C01">
        <w:rPr>
          <w:rFonts w:cs="Calibri"/>
          <w:color w:val="000000"/>
          <w:sz w:val="22"/>
          <w:szCs w:val="22"/>
        </w:rPr>
        <w:t>Infoveranstaltungen unterstützt.</w:t>
      </w:r>
    </w:p>
    <w:p w14:paraId="2766E7F9" w14:textId="77777777" w:rsidR="000A156C" w:rsidRDefault="00D57A3E" w:rsidP="00D57A3E">
      <w:pPr>
        <w:rPr>
          <w:sz w:val="23"/>
          <w:szCs w:val="23"/>
        </w:rPr>
      </w:pPr>
      <w:r>
        <w:rPr>
          <w:sz w:val="23"/>
          <w:szCs w:val="23"/>
        </w:rPr>
        <w:t>Um den Glasfaserausbau in Zelking-Matzleinsdorf erfolgreich voranzutreiben, wird eine Projektgruppe eingerichtet.</w:t>
      </w:r>
    </w:p>
    <w:p w14:paraId="31DE12AD" w14:textId="77777777" w:rsidR="00D57A3E" w:rsidRDefault="00D57A3E" w:rsidP="00D57A3E">
      <w:pPr>
        <w:rPr>
          <w:sz w:val="23"/>
          <w:szCs w:val="23"/>
        </w:rPr>
      </w:pPr>
      <w:r>
        <w:rPr>
          <w:sz w:val="23"/>
          <w:szCs w:val="23"/>
        </w:rPr>
        <w:t>Der Gemeinderat beschließt die Umsetzung des Glasfaserprojekts in Zelking-Matzleinsdorf durch Unterstützung der erforderlichen Maßnahmen.</w:t>
      </w:r>
    </w:p>
    <w:p w14:paraId="2F7F3ACF" w14:textId="77777777" w:rsidR="008E0C01" w:rsidRDefault="008E0C01" w:rsidP="00D57A3E">
      <w:pPr>
        <w:rPr>
          <w:sz w:val="23"/>
          <w:szCs w:val="23"/>
        </w:rPr>
      </w:pPr>
      <w:r>
        <w:rPr>
          <w:sz w:val="23"/>
          <w:szCs w:val="23"/>
        </w:rPr>
        <w:t>Abstimmung: einstimmig</w:t>
      </w:r>
    </w:p>
    <w:p w14:paraId="3EFFE75F" w14:textId="77777777" w:rsidR="00D57A3E" w:rsidRDefault="00D57A3E" w:rsidP="00D57A3E">
      <w:pPr>
        <w:rPr>
          <w:rFonts w:cs="Calibri"/>
          <w:color w:val="000000"/>
          <w:sz w:val="22"/>
          <w:szCs w:val="22"/>
        </w:rPr>
      </w:pPr>
    </w:p>
    <w:p w14:paraId="7A5C0EFC" w14:textId="77777777" w:rsidR="000A156C" w:rsidRPr="000A156C" w:rsidRDefault="000A156C" w:rsidP="000A156C">
      <w:pPr>
        <w:rPr>
          <w:rFonts w:cs="Calibri"/>
          <w:color w:val="000000"/>
          <w:sz w:val="16"/>
          <w:szCs w:val="22"/>
        </w:rPr>
      </w:pPr>
      <w:hyperlink w:anchor="TO" w:history="1">
        <w:r w:rsidRPr="000A156C">
          <w:rPr>
            <w:rStyle w:val="Hyperlink"/>
            <w:rFonts w:ascii="Calibri" w:hAnsi="Calibri"/>
            <w:sz w:val="16"/>
          </w:rPr>
          <w:t>«zur Tagesordnung</w:t>
        </w:r>
      </w:hyperlink>
    </w:p>
    <w:p w14:paraId="38B7D3D5" w14:textId="77777777" w:rsidR="000A156C" w:rsidRDefault="000A156C" w:rsidP="000A156C">
      <w:pPr>
        <w:rPr>
          <w:rFonts w:cs="Calibri"/>
          <w:color w:val="000000"/>
          <w:sz w:val="22"/>
          <w:szCs w:val="22"/>
        </w:rPr>
      </w:pPr>
    </w:p>
    <w:p w14:paraId="7F4656A3" w14:textId="77777777" w:rsidR="000A156C" w:rsidRDefault="000A156C" w:rsidP="000A156C">
      <w:pPr>
        <w:rPr>
          <w:rFonts w:cs="Calibri"/>
          <w:color w:val="000000"/>
          <w:sz w:val="22"/>
          <w:szCs w:val="22"/>
        </w:rPr>
      </w:pPr>
    </w:p>
    <w:p w14:paraId="48769743" w14:textId="77777777" w:rsidR="000A156C" w:rsidRDefault="000A156C" w:rsidP="000A156C">
      <w:pPr>
        <w:rPr>
          <w:rFonts w:cs="Calibri"/>
          <w:color w:val="000000"/>
          <w:sz w:val="22"/>
          <w:szCs w:val="22"/>
        </w:rPr>
      </w:pPr>
      <w:bookmarkStart w:id="2" w:name="GRTOP2_05052022_0"/>
      <w:bookmarkEnd w:id="2"/>
      <w:r>
        <w:rPr>
          <w:rFonts w:cs="Calibri"/>
          <w:b/>
          <w:color w:val="000080"/>
          <w:sz w:val="22"/>
          <w:szCs w:val="22"/>
        </w:rPr>
        <w:t>TOP 2.) Grundstücks-Tauschvertrag Gemeinde - Heinrich Koch</w:t>
      </w:r>
    </w:p>
    <w:p w14:paraId="0895BC56" w14:textId="77777777" w:rsidR="000A156C" w:rsidRDefault="009A7C9F" w:rsidP="000A156C">
      <w:pPr>
        <w:rPr>
          <w:rFonts w:cs="Calibri"/>
          <w:color w:val="000000"/>
          <w:sz w:val="22"/>
          <w:szCs w:val="22"/>
        </w:rPr>
      </w:pPr>
      <w:r>
        <w:rPr>
          <w:rFonts w:cs="Calibri"/>
          <w:color w:val="000000"/>
          <w:sz w:val="22"/>
          <w:szCs w:val="22"/>
        </w:rPr>
        <w:t>Dieser Tagesordnungspunkt wurde bereits in der GR-Sitzung am 09.12.2021 unter TOP2 beschlossen. Durch einen Formfehler, welcher von der Aufsichtsbehörde aufgezeigt wurde, muss der Beschluss nun nochmal erfolgen.</w:t>
      </w:r>
    </w:p>
    <w:p w14:paraId="7366DE4B" w14:textId="77777777" w:rsidR="009A7C9F" w:rsidRDefault="009A7C9F" w:rsidP="000A156C">
      <w:pPr>
        <w:rPr>
          <w:rFonts w:cs="Calibri"/>
          <w:color w:val="000000"/>
          <w:sz w:val="22"/>
          <w:szCs w:val="22"/>
        </w:rPr>
      </w:pPr>
      <w:r>
        <w:rPr>
          <w:rFonts w:cs="Calibri"/>
          <w:color w:val="000000"/>
          <w:sz w:val="22"/>
          <w:szCs w:val="22"/>
        </w:rPr>
        <w:t>Der Tauschvertrag von Notarin Dr. Grabenwarter liegt vor und wird als Beilage A dem Gemeinderat präsentiert und dem Sitzungsprotokoll beigefügt.</w:t>
      </w:r>
    </w:p>
    <w:p w14:paraId="4C6AE625" w14:textId="77777777" w:rsidR="00924283" w:rsidRDefault="009A7C9F" w:rsidP="000A156C">
      <w:pPr>
        <w:rPr>
          <w:rFonts w:cs="Calibri"/>
          <w:color w:val="000000"/>
          <w:sz w:val="22"/>
          <w:szCs w:val="22"/>
        </w:rPr>
      </w:pPr>
      <w:r>
        <w:rPr>
          <w:rFonts w:cs="Calibri"/>
          <w:color w:val="000000"/>
          <w:sz w:val="22"/>
          <w:szCs w:val="22"/>
        </w:rPr>
        <w:t>Bgm. Antrag:</w:t>
      </w:r>
      <w:r w:rsidR="00924283">
        <w:rPr>
          <w:rFonts w:cs="Calibri"/>
          <w:color w:val="000000"/>
          <w:sz w:val="22"/>
          <w:szCs w:val="22"/>
        </w:rPr>
        <w:t xml:space="preserve"> Der Grundstückstauschvertrag, welcher als Beilage A vorliegt</w:t>
      </w:r>
      <w:r w:rsidR="007F4AA4">
        <w:rPr>
          <w:rFonts w:cs="Calibri"/>
          <w:color w:val="000000"/>
          <w:sz w:val="22"/>
          <w:szCs w:val="22"/>
        </w:rPr>
        <w:t>,</w:t>
      </w:r>
      <w:r w:rsidR="00924283">
        <w:rPr>
          <w:rFonts w:cs="Calibri"/>
          <w:color w:val="000000"/>
          <w:sz w:val="22"/>
          <w:szCs w:val="22"/>
        </w:rPr>
        <w:t xml:space="preserve"> soll beschlossen werden.</w:t>
      </w:r>
    </w:p>
    <w:p w14:paraId="3C0BFFDE" w14:textId="77777777" w:rsidR="000A156C" w:rsidRDefault="00924283" w:rsidP="000A156C">
      <w:pPr>
        <w:rPr>
          <w:rFonts w:cs="Calibri"/>
          <w:color w:val="000000"/>
          <w:sz w:val="22"/>
          <w:szCs w:val="22"/>
        </w:rPr>
      </w:pPr>
      <w:r>
        <w:rPr>
          <w:rFonts w:cs="Calibri"/>
          <w:color w:val="000000"/>
          <w:sz w:val="22"/>
          <w:szCs w:val="22"/>
        </w:rPr>
        <w:t>Abstimmung: einstimmig</w:t>
      </w:r>
    </w:p>
    <w:p w14:paraId="3363CD1A" w14:textId="77777777" w:rsidR="000A156C" w:rsidRDefault="000A156C" w:rsidP="000A156C">
      <w:pPr>
        <w:rPr>
          <w:rFonts w:cs="Calibri"/>
          <w:color w:val="000000"/>
          <w:sz w:val="22"/>
          <w:szCs w:val="22"/>
        </w:rPr>
      </w:pPr>
    </w:p>
    <w:p w14:paraId="16C0360A" w14:textId="77777777" w:rsidR="000A156C" w:rsidRPr="000A156C" w:rsidRDefault="000A156C" w:rsidP="000A156C">
      <w:pPr>
        <w:rPr>
          <w:rFonts w:cs="Calibri"/>
          <w:color w:val="000000"/>
          <w:sz w:val="16"/>
          <w:szCs w:val="22"/>
        </w:rPr>
      </w:pPr>
      <w:hyperlink w:anchor="TO" w:history="1">
        <w:r w:rsidRPr="000A156C">
          <w:rPr>
            <w:rStyle w:val="Hyperlink"/>
            <w:rFonts w:ascii="Calibri" w:hAnsi="Calibri"/>
            <w:sz w:val="16"/>
          </w:rPr>
          <w:t>«zur Tagesordnung</w:t>
        </w:r>
      </w:hyperlink>
    </w:p>
    <w:p w14:paraId="66E5DE12" w14:textId="77777777" w:rsidR="000A156C" w:rsidRDefault="000A156C" w:rsidP="000A156C">
      <w:pPr>
        <w:rPr>
          <w:rFonts w:cs="Calibri"/>
          <w:color w:val="000000"/>
          <w:sz w:val="22"/>
          <w:szCs w:val="22"/>
        </w:rPr>
      </w:pPr>
    </w:p>
    <w:p w14:paraId="1B853A79" w14:textId="77777777" w:rsidR="000A156C" w:rsidRDefault="000A156C" w:rsidP="000A156C">
      <w:pPr>
        <w:rPr>
          <w:rFonts w:cs="Calibri"/>
          <w:color w:val="000000"/>
          <w:sz w:val="22"/>
          <w:szCs w:val="22"/>
        </w:rPr>
      </w:pPr>
    </w:p>
    <w:p w14:paraId="6120F6F1" w14:textId="77777777" w:rsidR="000A156C" w:rsidRDefault="000A156C" w:rsidP="000A156C">
      <w:pPr>
        <w:rPr>
          <w:rFonts w:cs="Calibri"/>
          <w:color w:val="000000"/>
          <w:sz w:val="22"/>
          <w:szCs w:val="22"/>
        </w:rPr>
      </w:pPr>
      <w:bookmarkStart w:id="3" w:name="GRTOP3_05052022_0"/>
      <w:bookmarkEnd w:id="3"/>
      <w:r>
        <w:rPr>
          <w:rFonts w:cs="Calibri"/>
          <w:b/>
          <w:color w:val="000000"/>
          <w:sz w:val="22"/>
          <w:szCs w:val="22"/>
        </w:rPr>
        <w:t>TOP 3.) Bericht des Bürgermeisters</w:t>
      </w:r>
    </w:p>
    <w:p w14:paraId="48AE643A" w14:textId="77777777" w:rsidR="000A156C" w:rsidRDefault="000A156C" w:rsidP="000A156C">
      <w:pPr>
        <w:rPr>
          <w:rFonts w:cs="Calibri"/>
          <w:color w:val="000000"/>
          <w:sz w:val="22"/>
          <w:szCs w:val="22"/>
        </w:rPr>
      </w:pPr>
    </w:p>
    <w:p w14:paraId="6547D564" w14:textId="77777777" w:rsidR="000A156C" w:rsidRDefault="00924283" w:rsidP="00924283">
      <w:pPr>
        <w:numPr>
          <w:ilvl w:val="0"/>
          <w:numId w:val="3"/>
        </w:numPr>
        <w:rPr>
          <w:rFonts w:cs="Calibri"/>
          <w:color w:val="000000"/>
          <w:sz w:val="22"/>
          <w:szCs w:val="22"/>
        </w:rPr>
      </w:pPr>
      <w:r>
        <w:rPr>
          <w:rFonts w:cs="Calibri"/>
          <w:color w:val="000000"/>
          <w:sz w:val="22"/>
          <w:szCs w:val="22"/>
        </w:rPr>
        <w:t>Film-Doku: „Entdeckungsreise durch das Melker Alpenvorland“ -Kosten: € 800,-</w:t>
      </w:r>
    </w:p>
    <w:p w14:paraId="0FD252BE" w14:textId="77777777" w:rsidR="00924283" w:rsidRDefault="00924283" w:rsidP="00924283">
      <w:pPr>
        <w:numPr>
          <w:ilvl w:val="0"/>
          <w:numId w:val="3"/>
        </w:numPr>
        <w:rPr>
          <w:rFonts w:cs="Calibri"/>
          <w:color w:val="000000"/>
          <w:sz w:val="22"/>
          <w:szCs w:val="22"/>
        </w:rPr>
      </w:pPr>
      <w:r>
        <w:rPr>
          <w:rFonts w:cs="Calibri"/>
          <w:color w:val="000000"/>
          <w:sz w:val="22"/>
          <w:szCs w:val="22"/>
        </w:rPr>
        <w:t xml:space="preserve">Natum im Garten – 5 Läufer – 5 Baume für Gemeinde </w:t>
      </w:r>
    </w:p>
    <w:p w14:paraId="12BD0EB4" w14:textId="77777777" w:rsidR="00924283" w:rsidRDefault="00D053A3" w:rsidP="00924283">
      <w:pPr>
        <w:numPr>
          <w:ilvl w:val="0"/>
          <w:numId w:val="3"/>
        </w:numPr>
        <w:rPr>
          <w:rFonts w:cs="Calibri"/>
          <w:color w:val="000000"/>
          <w:sz w:val="22"/>
          <w:szCs w:val="22"/>
        </w:rPr>
      </w:pPr>
      <w:r>
        <w:rPr>
          <w:rFonts w:cs="Calibri"/>
          <w:color w:val="000000"/>
          <w:sz w:val="22"/>
          <w:szCs w:val="22"/>
        </w:rPr>
        <w:t>GVU – neuer Geschäftsführer Ing. Martin Ritt, Msc</w:t>
      </w:r>
    </w:p>
    <w:p w14:paraId="79E9D465" w14:textId="77777777" w:rsidR="00D053A3" w:rsidRDefault="00D053A3" w:rsidP="00924283">
      <w:pPr>
        <w:numPr>
          <w:ilvl w:val="0"/>
          <w:numId w:val="3"/>
        </w:numPr>
        <w:rPr>
          <w:rFonts w:cs="Calibri"/>
          <w:color w:val="000000"/>
          <w:sz w:val="22"/>
          <w:szCs w:val="22"/>
        </w:rPr>
      </w:pPr>
      <w:r>
        <w:rPr>
          <w:rFonts w:cs="Calibri"/>
          <w:color w:val="000000"/>
          <w:sz w:val="22"/>
          <w:szCs w:val="22"/>
        </w:rPr>
        <w:t>Wegvermessungen</w:t>
      </w:r>
    </w:p>
    <w:p w14:paraId="1A863210" w14:textId="77777777" w:rsidR="000A156C" w:rsidRPr="00D053A3" w:rsidRDefault="00D053A3" w:rsidP="0028620D">
      <w:pPr>
        <w:numPr>
          <w:ilvl w:val="0"/>
          <w:numId w:val="3"/>
        </w:numPr>
        <w:rPr>
          <w:rFonts w:cs="Calibri"/>
          <w:color w:val="000000"/>
          <w:sz w:val="22"/>
          <w:szCs w:val="22"/>
        </w:rPr>
      </w:pPr>
      <w:r w:rsidRPr="00D053A3">
        <w:rPr>
          <w:rFonts w:cs="Calibri"/>
          <w:color w:val="000000"/>
          <w:sz w:val="22"/>
          <w:szCs w:val="22"/>
        </w:rPr>
        <w:t>Oldtimer Classic</w:t>
      </w:r>
    </w:p>
    <w:p w14:paraId="293B3D98" w14:textId="77777777" w:rsidR="000A156C" w:rsidRDefault="000A156C" w:rsidP="000A156C">
      <w:pPr>
        <w:rPr>
          <w:rFonts w:cs="Calibri"/>
          <w:color w:val="000000"/>
          <w:sz w:val="22"/>
          <w:szCs w:val="22"/>
        </w:rPr>
      </w:pPr>
    </w:p>
    <w:p w14:paraId="60B6C962" w14:textId="77777777" w:rsidR="000A156C" w:rsidRDefault="000A156C" w:rsidP="000A156C">
      <w:pPr>
        <w:rPr>
          <w:rFonts w:cs="Calibri"/>
          <w:color w:val="000000"/>
          <w:sz w:val="22"/>
          <w:szCs w:val="22"/>
        </w:rPr>
      </w:pPr>
    </w:p>
    <w:p w14:paraId="5F589449" w14:textId="77777777" w:rsidR="000A156C" w:rsidRDefault="000A156C" w:rsidP="000A156C">
      <w:pPr>
        <w:rPr>
          <w:rFonts w:cs="Calibri"/>
          <w:color w:val="000000"/>
          <w:sz w:val="16"/>
          <w:szCs w:val="22"/>
        </w:rPr>
      </w:pPr>
      <w:hyperlink w:anchor="TO" w:history="1">
        <w:r w:rsidRPr="000A156C">
          <w:rPr>
            <w:rStyle w:val="Hyperlink"/>
            <w:rFonts w:ascii="Calibri" w:hAnsi="Calibri"/>
            <w:sz w:val="16"/>
          </w:rPr>
          <w:t>«zur Tagesordnung</w:t>
        </w:r>
      </w:hyperlink>
    </w:p>
    <w:p w14:paraId="643D8CA2" w14:textId="77777777" w:rsidR="000A156C" w:rsidRDefault="000A156C" w:rsidP="000A156C">
      <w:pPr>
        <w:rPr>
          <w:rFonts w:cs="Calibri"/>
          <w:color w:val="000000"/>
          <w:sz w:val="22"/>
          <w:szCs w:val="22"/>
        </w:rPr>
      </w:pPr>
    </w:p>
    <w:p w14:paraId="28491412" w14:textId="77777777" w:rsidR="000A156C" w:rsidRDefault="000A156C" w:rsidP="000A156C">
      <w:pPr>
        <w:rPr>
          <w:rFonts w:cs="Calibri"/>
          <w:color w:val="000000"/>
          <w:sz w:val="22"/>
          <w:szCs w:val="22"/>
        </w:rPr>
      </w:pPr>
    </w:p>
    <w:p w14:paraId="1693BBA0" w14:textId="77777777" w:rsidR="000A156C" w:rsidRDefault="000A156C" w:rsidP="000A156C">
      <w:pPr>
        <w:rPr>
          <w:rFonts w:cs="Calibri"/>
          <w:color w:val="000000"/>
          <w:sz w:val="20"/>
          <w:szCs w:val="22"/>
        </w:rPr>
      </w:pPr>
    </w:p>
    <w:p w14:paraId="3C91AEBC" w14:textId="77777777" w:rsidR="000A156C" w:rsidRDefault="000A156C" w:rsidP="000A156C">
      <w:pPr>
        <w:rPr>
          <w:rFonts w:cs="Calibri"/>
          <w:color w:val="000000"/>
          <w:sz w:val="20"/>
          <w:szCs w:val="22"/>
        </w:rPr>
      </w:pPr>
      <w:r>
        <w:rPr>
          <w:rFonts w:cs="Calibri"/>
          <w:color w:val="000000"/>
          <w:sz w:val="20"/>
          <w:szCs w:val="22"/>
        </w:rPr>
        <w:t>Dieses Protokoll wurde genehmigt in der Sitzung am _____________.</w:t>
      </w:r>
    </w:p>
    <w:p w14:paraId="3BE93252" w14:textId="77777777" w:rsidR="000A156C" w:rsidRDefault="000A156C" w:rsidP="000A156C">
      <w:pPr>
        <w:rPr>
          <w:rFonts w:cs="Calibri"/>
          <w:color w:val="000000"/>
          <w:sz w:val="20"/>
          <w:szCs w:val="22"/>
        </w:rPr>
      </w:pPr>
    </w:p>
    <w:p w14:paraId="7C3C4D53" w14:textId="77777777" w:rsidR="000A156C" w:rsidRPr="000A156C" w:rsidRDefault="000A156C" w:rsidP="000A156C">
      <w:pPr>
        <w:jc w:val="center"/>
        <w:rPr>
          <w:rFonts w:cs="Calibri"/>
          <w:color w:val="000000"/>
          <w:sz w:val="20"/>
          <w:szCs w:val="22"/>
        </w:rPr>
      </w:pPr>
      <w:r>
        <w:rPr>
          <w:rFonts w:cs="Calibri"/>
          <w:color w:val="000000"/>
          <w:sz w:val="20"/>
          <w:szCs w:val="22"/>
        </w:rPr>
        <w:t>Unterschriften</w:t>
      </w:r>
    </w:p>
    <w:sectPr w:rsidR="000A156C" w:rsidRPr="000A156C" w:rsidSect="00043C08">
      <w:footerReference w:type="default" r:id="rId7"/>
      <w:headerReference w:type="first" r:id="rId8"/>
      <w:footerReference w:type="first" r:id="rId9"/>
      <w:pgSz w:w="11907" w:h="16840" w:code="9"/>
      <w:pgMar w:top="454" w:right="851" w:bottom="851" w:left="851" w:header="567" w:footer="851"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5C6CA" w14:textId="77777777" w:rsidR="002717C1" w:rsidRDefault="002717C1">
      <w:r>
        <w:separator/>
      </w:r>
    </w:p>
  </w:endnote>
  <w:endnote w:type="continuationSeparator" w:id="0">
    <w:p w14:paraId="08D3526D" w14:textId="77777777" w:rsidR="002717C1" w:rsidRDefault="00271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rnstein-Regular">
    <w:altName w:val="Times New Roman"/>
    <w:panose1 w:val="020B0604020202020204"/>
    <w:charset w:val="00"/>
    <w:family w:val="auto"/>
    <w:pitch w:val="variable"/>
    <w:sig w:usb0="00000001" w:usb1="00000000" w:usb2="00000000" w:usb3="00000000" w:csb0="00000009"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2CCFF" w14:textId="77777777" w:rsidR="00AE7705" w:rsidRPr="00F05FE5" w:rsidRDefault="00AE7705" w:rsidP="00AE7705">
    <w:pPr>
      <w:pStyle w:val="Footer"/>
      <w:tabs>
        <w:tab w:val="clear" w:pos="9072"/>
        <w:tab w:val="right" w:pos="9639"/>
      </w:tabs>
      <w:rPr>
        <w:rFonts w:ascii="Bernstein-Regular" w:hAnsi="Bernstein-Regular"/>
        <w:sz w:val="18"/>
      </w:rPr>
    </w:pPr>
    <w:r w:rsidRPr="00F05FE5">
      <w:rPr>
        <w:rFonts w:ascii="Bernstein-Regular" w:hAnsi="Bernstein-Regular"/>
        <w:sz w:val="12"/>
      </w:rPr>
      <w:fldChar w:fldCharType="begin"/>
    </w:r>
    <w:r w:rsidRPr="00F05FE5">
      <w:rPr>
        <w:rFonts w:ascii="Bernstein-Regular" w:hAnsi="Bernstein-Regular"/>
        <w:sz w:val="12"/>
      </w:rPr>
      <w:instrText xml:space="preserve"> FILENAME \p \* CAPS \* MERGEFORMAT </w:instrText>
    </w:r>
    <w:r w:rsidRPr="00F05FE5">
      <w:rPr>
        <w:rFonts w:ascii="Bernstein-Regular" w:hAnsi="Bernstein-Regular"/>
        <w:sz w:val="12"/>
      </w:rPr>
      <w:fldChar w:fldCharType="separate"/>
    </w:r>
    <w:r w:rsidR="00F052E4">
      <w:rPr>
        <w:rFonts w:ascii="Bernstein-Regular" w:hAnsi="Bernstein-Regular"/>
        <w:noProof/>
        <w:sz w:val="12"/>
      </w:rPr>
      <w:t>E:\Gemeindeverwaltung\Gemeinderat\Protokollegr\P_GR05.05.2022.DOC</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DOCPROPERTY "NameofApplication"  \* MERGEFORMAT </w:instrText>
    </w:r>
    <w:r w:rsidRPr="00F05FE5">
      <w:rPr>
        <w:rFonts w:ascii="Bernstein-Regular" w:hAnsi="Bernstein-Regular"/>
        <w:sz w:val="12"/>
      </w:rPr>
      <w:fldChar w:fldCharType="separate"/>
    </w:r>
    <w:r w:rsidR="00F052E4">
      <w:rPr>
        <w:rFonts w:ascii="Bernstein-Regular" w:hAnsi="Bernstein-Regular"/>
        <w:sz w:val="12"/>
      </w:rPr>
      <w:t>Microsoft Office Word</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PRINTDATE \@ "dddd, d. MMMM yyyy" \* MERGEFORMAT </w:instrText>
    </w:r>
    <w:r w:rsidRPr="00F05FE5">
      <w:rPr>
        <w:rFonts w:ascii="Bernstein-Regular" w:hAnsi="Bernstein-Regular"/>
        <w:sz w:val="12"/>
      </w:rPr>
      <w:fldChar w:fldCharType="separate"/>
    </w:r>
    <w:r w:rsidR="00F052E4">
      <w:rPr>
        <w:rFonts w:ascii="Bernstein-Regular" w:hAnsi="Bernstein-Regular"/>
        <w:noProof/>
        <w:sz w:val="12"/>
      </w:rPr>
      <w:t>Freitag, 6. Mai 2022</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tab/>
    </w:r>
    <w:r w:rsidRPr="00F05FE5">
      <w:rPr>
        <w:rFonts w:ascii="Bernstein-Regular" w:hAnsi="Bernstein-Regular"/>
        <w:sz w:val="18"/>
      </w:rPr>
      <w:t xml:space="preserve">Seite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PAGE </w:instrText>
    </w:r>
    <w:r w:rsidRPr="00F05FE5">
      <w:rPr>
        <w:rStyle w:val="PageNumber"/>
        <w:rFonts w:ascii="Bernstein-Regular" w:hAnsi="Bernstein-Regular"/>
        <w:sz w:val="18"/>
      </w:rPr>
      <w:fldChar w:fldCharType="separate"/>
    </w:r>
    <w:r w:rsidR="00A80C0F">
      <w:rPr>
        <w:rStyle w:val="PageNumber"/>
        <w:rFonts w:ascii="Bernstein-Regular" w:hAnsi="Bernstein-Regular"/>
        <w:noProof/>
        <w:sz w:val="18"/>
      </w:rPr>
      <w:t>2</w:t>
    </w:r>
    <w:r w:rsidRPr="00F05FE5">
      <w:rPr>
        <w:rStyle w:val="PageNumber"/>
        <w:rFonts w:ascii="Bernstein-Regular" w:hAnsi="Bernstein-Regular"/>
        <w:sz w:val="18"/>
      </w:rPr>
      <w:fldChar w:fldCharType="end"/>
    </w:r>
    <w:r w:rsidRPr="00F05FE5">
      <w:rPr>
        <w:rStyle w:val="PageNumber"/>
        <w:rFonts w:ascii="Bernstein-Regular" w:hAnsi="Bernstein-Regular"/>
        <w:sz w:val="18"/>
      </w:rPr>
      <w:t xml:space="preserve"> von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NUMPAGES </w:instrText>
    </w:r>
    <w:r w:rsidRPr="00F05FE5">
      <w:rPr>
        <w:rStyle w:val="PageNumber"/>
        <w:rFonts w:ascii="Bernstein-Regular" w:hAnsi="Bernstein-Regular"/>
        <w:sz w:val="18"/>
      </w:rPr>
      <w:fldChar w:fldCharType="separate"/>
    </w:r>
    <w:r w:rsidR="00A80C0F">
      <w:rPr>
        <w:rStyle w:val="PageNumber"/>
        <w:rFonts w:ascii="Bernstein-Regular" w:hAnsi="Bernstein-Regular"/>
        <w:noProof/>
        <w:sz w:val="18"/>
      </w:rPr>
      <w:t>2</w:t>
    </w:r>
    <w:r w:rsidRPr="00F05FE5">
      <w:rPr>
        <w:rStyle w:val="PageNumber"/>
        <w:rFonts w:ascii="Bernstein-Regular" w:hAnsi="Bernstein-Regula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58E8C" w14:textId="77777777" w:rsidR="00BE1517" w:rsidRPr="00612051" w:rsidRDefault="00BE1517" w:rsidP="00B53694">
    <w:pPr>
      <w:pStyle w:val="Footer"/>
      <w:tabs>
        <w:tab w:val="clear" w:pos="9072"/>
        <w:tab w:val="right" w:pos="9214"/>
      </w:tabs>
      <w:rPr>
        <w:rFonts w:cs="Calibri"/>
      </w:rPr>
    </w:pPr>
    <w:r w:rsidRPr="00612051">
      <w:rPr>
        <w:rFonts w:cs="Calibri"/>
        <w:sz w:val="12"/>
      </w:rPr>
      <w:fldChar w:fldCharType="begin"/>
    </w:r>
    <w:r w:rsidRPr="00612051">
      <w:rPr>
        <w:rFonts w:cs="Calibri"/>
        <w:sz w:val="12"/>
      </w:rPr>
      <w:instrText xml:space="preserve"> FILENAME \p \* CAPS \* MERGEFORMAT </w:instrText>
    </w:r>
    <w:r w:rsidRPr="00612051">
      <w:rPr>
        <w:rFonts w:cs="Calibri"/>
        <w:sz w:val="12"/>
      </w:rPr>
      <w:fldChar w:fldCharType="separate"/>
    </w:r>
    <w:r w:rsidR="00F052E4">
      <w:rPr>
        <w:rFonts w:cs="Calibri"/>
        <w:noProof/>
        <w:sz w:val="12"/>
      </w:rPr>
      <w:t>E:\Gemeindeverwaltung\Gemeinderat\Protokollegr\P_GR05.05.2022.DOC</w:t>
    </w:r>
    <w:r w:rsidRPr="00612051">
      <w:rPr>
        <w:rFonts w:cs="Calibri"/>
        <w:sz w:val="12"/>
      </w:rPr>
      <w:fldChar w:fldCharType="end"/>
    </w:r>
    <w:r w:rsidRPr="00612051">
      <w:rPr>
        <w:rFonts w:cs="Calibri"/>
        <w:sz w:val="12"/>
      </w:rPr>
      <w:t xml:space="preserve">,  </w:t>
    </w:r>
    <w:r w:rsidRPr="00612051">
      <w:rPr>
        <w:rFonts w:cs="Calibri"/>
        <w:sz w:val="12"/>
      </w:rPr>
      <w:fldChar w:fldCharType="begin"/>
    </w:r>
    <w:r w:rsidRPr="00612051">
      <w:rPr>
        <w:rFonts w:cs="Calibri"/>
        <w:sz w:val="12"/>
      </w:rPr>
      <w:instrText xml:space="preserve"> PRINTDATE \@ "dddd, d. MMMM yyyy" \* MERGEFORMAT </w:instrText>
    </w:r>
    <w:r w:rsidRPr="00612051">
      <w:rPr>
        <w:rFonts w:cs="Calibri"/>
        <w:sz w:val="12"/>
      </w:rPr>
      <w:fldChar w:fldCharType="separate"/>
    </w:r>
    <w:r w:rsidR="00F052E4">
      <w:rPr>
        <w:rFonts w:cs="Calibri"/>
        <w:noProof/>
        <w:sz w:val="12"/>
      </w:rPr>
      <w:t>Freitag, 6. Mai 2022</w:t>
    </w:r>
    <w:r w:rsidRPr="00612051">
      <w:rPr>
        <w:rFonts w:cs="Calibri"/>
        <w:sz w:val="12"/>
      </w:rPr>
      <w:fldChar w:fldCharType="end"/>
    </w:r>
    <w:r w:rsidRPr="00612051">
      <w:rPr>
        <w:rFonts w:cs="Calibri"/>
        <w:sz w:val="12"/>
      </w:rPr>
      <w:t xml:space="preserve">  </w:t>
    </w:r>
    <w:r w:rsidR="00B53694" w:rsidRPr="00612051">
      <w:rPr>
        <w:rFonts w:cs="Calibri"/>
        <w:sz w:val="12"/>
      </w:rPr>
      <w:tab/>
    </w:r>
    <w:r w:rsidR="00B53694" w:rsidRPr="00612051">
      <w:rPr>
        <w:rFonts w:cs="Calibri"/>
        <w:sz w:val="12"/>
      </w:rPr>
      <w:tab/>
    </w:r>
    <w:r w:rsidRPr="00612051">
      <w:rPr>
        <w:rFonts w:cs="Calibri"/>
        <w:sz w:val="16"/>
        <w:szCs w:val="16"/>
      </w:rPr>
      <w:t xml:space="preserve">Seite </w:t>
    </w:r>
    <w:r w:rsidRPr="00612051">
      <w:rPr>
        <w:rStyle w:val="PageNumber"/>
        <w:rFonts w:ascii="Calibri" w:hAnsi="Calibri" w:cs="Calibri"/>
        <w:sz w:val="16"/>
        <w:szCs w:val="16"/>
      </w:rPr>
      <w:fldChar w:fldCharType="begin"/>
    </w:r>
    <w:r w:rsidRPr="00612051">
      <w:rPr>
        <w:rStyle w:val="PageNumber"/>
        <w:rFonts w:ascii="Calibri" w:hAnsi="Calibri" w:cs="Calibri"/>
        <w:sz w:val="16"/>
        <w:szCs w:val="16"/>
      </w:rPr>
      <w:instrText xml:space="preserve"> PAGE </w:instrText>
    </w:r>
    <w:r w:rsidRPr="00612051">
      <w:rPr>
        <w:rStyle w:val="PageNumber"/>
        <w:rFonts w:ascii="Calibri" w:hAnsi="Calibri" w:cs="Calibri"/>
        <w:sz w:val="16"/>
        <w:szCs w:val="16"/>
      </w:rPr>
      <w:fldChar w:fldCharType="separate"/>
    </w:r>
    <w:r w:rsidR="00A80C0F">
      <w:rPr>
        <w:rStyle w:val="PageNumber"/>
        <w:rFonts w:ascii="Calibri" w:hAnsi="Calibri" w:cs="Calibri"/>
        <w:noProof/>
        <w:sz w:val="16"/>
        <w:szCs w:val="16"/>
      </w:rPr>
      <w:t>1</w:t>
    </w:r>
    <w:r w:rsidRPr="00612051">
      <w:rPr>
        <w:rStyle w:val="PageNumber"/>
        <w:rFonts w:ascii="Calibri" w:hAnsi="Calibri" w:cs="Calibr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D2757" w14:textId="77777777" w:rsidR="002717C1" w:rsidRDefault="002717C1">
      <w:r>
        <w:separator/>
      </w:r>
    </w:p>
  </w:footnote>
  <w:footnote w:type="continuationSeparator" w:id="0">
    <w:p w14:paraId="6635EC30" w14:textId="77777777" w:rsidR="002717C1" w:rsidRDefault="002717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C5E87" w14:textId="77777777" w:rsidR="00BE1517" w:rsidRPr="006271D0" w:rsidRDefault="004C6826" w:rsidP="006271D0">
    <w:pPr>
      <w:tabs>
        <w:tab w:val="left" w:pos="2190"/>
        <w:tab w:val="left" w:pos="7395"/>
        <w:tab w:val="left" w:pos="8145"/>
      </w:tabs>
    </w:pPr>
    <w:r w:rsidRPr="006271D0">
      <w:rPr>
        <w:noProof/>
      </w:rPr>
      <mc:AlternateContent>
        <mc:Choice Requires="wps">
          <w:drawing>
            <wp:anchor distT="0" distB="0" distL="114300" distR="114300" simplePos="0" relativeHeight="251657216" behindDoc="0" locked="0" layoutInCell="1" allowOverlap="1" wp14:anchorId="40541D5A" wp14:editId="75F6D4D1">
              <wp:simplePos x="0" y="0"/>
              <wp:positionH relativeFrom="column">
                <wp:posOffset>1333500</wp:posOffset>
              </wp:positionH>
              <wp:positionV relativeFrom="paragraph">
                <wp:posOffset>-71755</wp:posOffset>
              </wp:positionV>
              <wp:extent cx="4000500" cy="313055"/>
              <wp:effectExtent l="0" t="0" r="0" b="0"/>
              <wp:wrapNone/>
              <wp:docPr id="930104211"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00500" cy="313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650758C" w14:textId="77777777" w:rsidR="004C6826" w:rsidRPr="004C6826" w:rsidRDefault="004C6826" w:rsidP="004C6826">
                          <w:pPr>
                            <w:jc w:val="center"/>
                            <w:rPr>
                              <w:rFonts w:cs="Calibri"/>
                              <w:color w:val="00006A"/>
                              <w:szCs w:val="24"/>
                              <w:lang w:val="en-GB"/>
                              <w14:shadow w14:blurRad="0" w14:dist="45847" w14:dir="2021404" w14:sx="100000" w14:sy="100000" w14:kx="0" w14:ky="0" w14:algn="ctr">
                                <w14:srgbClr w14:val="B2B2B2">
                                  <w14:alpha w14:val="20000"/>
                                </w14:srgbClr>
                              </w14:shadow>
                            </w:rPr>
                          </w:pPr>
                          <w:r w:rsidRPr="004C6826">
                            <w:rPr>
                              <w:rFonts w:cs="Calibri"/>
                              <w:color w:val="00006A"/>
                              <w:lang w:val="en-GB"/>
                              <w14:shadow w14:blurRad="0" w14:dist="45847" w14:dir="2021404" w14:sx="100000" w14:sy="100000" w14:kx="0" w14:ky="0" w14:algn="ctr">
                                <w14:srgbClr w14:val="B2B2B2">
                                  <w14:alpha w14:val="20000"/>
                                </w14:srgbClr>
                              </w14:shadow>
                            </w:rPr>
                            <w:t>Gemeinde Zelking-Matzleinsdorf</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0541D5A" id="_x0000_t202" coordsize="21600,21600" o:spt="202" path="m,l,21600r21600,l21600,xe">
              <v:stroke joinstyle="miter"/>
              <v:path gradientshapeok="t" o:connecttype="rect"/>
            </v:shapetype>
            <v:shape id="WordArt 6" o:spid="_x0000_s1026" type="#_x0000_t202" style="position:absolute;margin-left:105pt;margin-top:-5.65pt;width:315pt;height:24.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" filled="f" stroked="f">
              <v:stroke joinstyle="round"/>
              <v:path arrowok="t"/>
              <v:textbox inset="0,0,0,0">
                <w:txbxContent>
                  <w:p w14:paraId="4650758C" w14:textId="77777777" w:rsidR="004C6826" w:rsidRPr="004C6826" w:rsidRDefault="004C6826" w:rsidP="004C6826">
                    <w:pPr>
                      <w:jc w:val="center"/>
                      <w:rPr>
                        <w:rFonts w:cs="Calibri"/>
                        <w:color w:val="00006A"/>
                        <w:szCs w:val="24"/>
                        <w:lang w:val="en-GB"/>
                        <w14:shadow w14:blurRad="0" w14:dist="45847" w14:dir="2021404" w14:sx="100000" w14:sy="100000" w14:kx="0" w14:ky="0" w14:algn="ctr">
                          <w14:srgbClr w14:val="B2B2B2">
                            <w14:alpha w14:val="20000"/>
                          </w14:srgbClr>
                        </w14:shadow>
                      </w:rPr>
                    </w:pPr>
                    <w:r w:rsidRPr="004C6826">
                      <w:rPr>
                        <w:rFonts w:cs="Calibri"/>
                        <w:color w:val="00006A"/>
                        <w:lang w:val="en-GB"/>
                        <w14:shadow w14:blurRad="0" w14:dist="45847" w14:dir="2021404" w14:sx="100000" w14:sy="100000" w14:kx="0" w14:ky="0" w14:algn="ctr">
                          <w14:srgbClr w14:val="B2B2B2">
                            <w14:alpha w14:val="20000"/>
                          </w14:srgbClr>
                        </w14:shadow>
                      </w:rPr>
                      <w:t>Gemeinde Zelking-Matzleinsdorf</w:t>
                    </w:r>
                  </w:p>
                </w:txbxContent>
              </v:textbox>
            </v:shape>
          </w:pict>
        </mc:Fallback>
      </mc:AlternateContent>
    </w:r>
    <w:r w:rsidRPr="006271D0">
      <w:rPr>
        <w:noProof/>
      </w:rPr>
      <w:drawing>
        <wp:anchor distT="0" distB="0" distL="114300" distR="114300" simplePos="0" relativeHeight="251659264" behindDoc="1" locked="0" layoutInCell="1" allowOverlap="1" wp14:anchorId="194F4EF0" wp14:editId="12940E27">
          <wp:simplePos x="0" y="0"/>
          <wp:positionH relativeFrom="column">
            <wp:posOffset>0</wp:posOffset>
          </wp:positionH>
          <wp:positionV relativeFrom="paragraph">
            <wp:posOffset>-71755</wp:posOffset>
          </wp:positionV>
          <wp:extent cx="705485" cy="763905"/>
          <wp:effectExtent l="0" t="0" r="0" b="0"/>
          <wp:wrapSquare wrapText="bothSides"/>
          <wp:docPr id="1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485" cy="763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71D0">
      <w:rPr>
        <w:noProof/>
      </w:rPr>
      <w:drawing>
        <wp:anchor distT="0" distB="0" distL="114300" distR="114300" simplePos="0" relativeHeight="251658240" behindDoc="1" locked="0" layoutInCell="1" allowOverlap="1" wp14:anchorId="54EFB426" wp14:editId="0ADF08AC">
          <wp:simplePos x="0" y="0"/>
          <wp:positionH relativeFrom="column">
            <wp:posOffset>5894070</wp:posOffset>
          </wp:positionH>
          <wp:positionV relativeFrom="paragraph">
            <wp:posOffset>-71755</wp:posOffset>
          </wp:positionV>
          <wp:extent cx="640715" cy="765810"/>
          <wp:effectExtent l="0" t="0" r="0" b="0"/>
          <wp:wrapTight wrapText="bothSides">
            <wp:wrapPolygon edited="0">
              <wp:start x="0" y="0"/>
              <wp:lineTo x="0" y="21134"/>
              <wp:lineTo x="20979" y="21134"/>
              <wp:lineTo x="20979" y="0"/>
              <wp:lineTo x="0" y="0"/>
            </wp:wrapPolygon>
          </wp:wrapTight>
          <wp:docPr id="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0715" cy="765810"/>
                  </a:xfrm>
                  <a:prstGeom prst="rect">
                    <a:avLst/>
                  </a:prstGeom>
                  <a:noFill/>
                  <a:ln>
                    <a:noFill/>
                  </a:ln>
                </pic:spPr>
              </pic:pic>
            </a:graphicData>
          </a:graphic>
          <wp14:sizeRelH relativeFrom="page">
            <wp14:pctWidth>0</wp14:pctWidth>
          </wp14:sizeRelH>
          <wp14:sizeRelV relativeFrom="page">
            <wp14:pctHeight>0</wp14:pctHeight>
          </wp14:sizeRelV>
        </wp:anchor>
      </w:drawing>
    </w:r>
    <w:r w:rsidR="00245F53" w:rsidRPr="006271D0">
      <w:tab/>
    </w:r>
    <w:r w:rsidR="006271D0" w:rsidRPr="006271D0">
      <w:tab/>
    </w:r>
    <w:r w:rsidR="006271D0" w:rsidRPr="006271D0">
      <w:tab/>
    </w:r>
  </w:p>
  <w:p w14:paraId="23333DE2" w14:textId="77777777" w:rsidR="00BE1517" w:rsidRDefault="004C6826" w:rsidP="00BE1517">
    <w:pPr>
      <w:pStyle w:val="Header"/>
      <w:rPr>
        <w:sz w:val="22"/>
        <w:szCs w:val="22"/>
      </w:rPr>
    </w:pPr>
    <w:r w:rsidRPr="006271D0">
      <w:rPr>
        <w:noProof/>
        <w:sz w:val="22"/>
        <w:szCs w:val="22"/>
      </w:rPr>
      <w:drawing>
        <wp:anchor distT="0" distB="0" distL="114300" distR="114300" simplePos="0" relativeHeight="251656192" behindDoc="1" locked="0" layoutInCell="1" allowOverlap="1" wp14:anchorId="295C736C" wp14:editId="5AC4ADE8">
          <wp:simplePos x="0" y="0"/>
          <wp:positionH relativeFrom="column">
            <wp:posOffset>239395</wp:posOffset>
          </wp:positionH>
          <wp:positionV relativeFrom="paragraph">
            <wp:posOffset>4445</wp:posOffset>
          </wp:positionV>
          <wp:extent cx="1515110" cy="1021080"/>
          <wp:effectExtent l="0" t="0" r="0" b="0"/>
          <wp:wrapNone/>
          <wp:docPr id="1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15110" cy="1021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D9BC99" w14:textId="77777777" w:rsidR="00BE1517" w:rsidRPr="006F2CC6" w:rsidRDefault="00AB1820" w:rsidP="00B86991">
    <w:pPr>
      <w:pStyle w:val="Header"/>
      <w:jc w:val="center"/>
      <w:rPr>
        <w:rFonts w:cs="Calibri"/>
      </w:rPr>
    </w:pPr>
    <w:r w:rsidRPr="006F2CC6">
      <w:rPr>
        <w:rFonts w:cs="Calibri"/>
        <w:sz w:val="22"/>
        <w:szCs w:val="22"/>
      </w:rPr>
      <w:t>3393 Matzleinsdorf  / Bezirk Melk / NÖ</w:t>
    </w:r>
  </w:p>
  <w:p w14:paraId="5F252DF2" w14:textId="77777777" w:rsidR="006271D0" w:rsidRPr="00326A93" w:rsidRDefault="00B86991" w:rsidP="00B86991">
    <w:pPr>
      <w:pStyle w:val="Header"/>
      <w:jc w:val="center"/>
      <w:rPr>
        <w:rFonts w:cs="Calibri"/>
        <w:sz w:val="18"/>
        <w:szCs w:val="16"/>
      </w:rPr>
    </w:pPr>
    <w:r w:rsidRPr="00326A93">
      <w:rPr>
        <w:rFonts w:cs="Calibri"/>
        <w:sz w:val="18"/>
        <w:szCs w:val="16"/>
      </w:rPr>
      <w:t xml:space="preserve">Pöchlarnerstraße 4, </w:t>
    </w:r>
    <w:r w:rsidR="009F71FB" w:rsidRPr="00326A93">
      <w:rPr>
        <w:rFonts w:cs="Calibri"/>
        <w:sz w:val="18"/>
        <w:szCs w:val="16"/>
      </w:rPr>
      <w:t xml:space="preserve">3393 </w:t>
    </w:r>
    <w:r w:rsidRPr="00326A93">
      <w:rPr>
        <w:rFonts w:cs="Calibri"/>
        <w:sz w:val="18"/>
        <w:szCs w:val="16"/>
      </w:rPr>
      <w:t>Zelking</w:t>
    </w:r>
  </w:p>
  <w:p w14:paraId="30607A33" w14:textId="77777777" w:rsidR="009F71FB" w:rsidRPr="00326A93" w:rsidRDefault="009F71FB" w:rsidP="00B86991">
    <w:pPr>
      <w:pStyle w:val="Header"/>
      <w:jc w:val="center"/>
      <w:rPr>
        <w:rFonts w:cs="Calibri"/>
        <w:sz w:val="8"/>
        <w:szCs w:val="16"/>
      </w:rPr>
    </w:pPr>
  </w:p>
  <w:p w14:paraId="003CD5D7" w14:textId="77777777" w:rsidR="00BE1517" w:rsidRPr="00326A93" w:rsidRDefault="001C5A56" w:rsidP="006F2CC6">
    <w:pPr>
      <w:pStyle w:val="Header"/>
      <w:tabs>
        <w:tab w:val="clear" w:pos="4536"/>
        <w:tab w:val="clear" w:pos="9072"/>
        <w:tab w:val="left" w:pos="4962"/>
      </w:tabs>
      <w:rPr>
        <w:rFonts w:cs="Calibri"/>
        <w:i/>
        <w:sz w:val="18"/>
      </w:rPr>
    </w:pPr>
    <w:r w:rsidRPr="00326A93">
      <w:rPr>
        <w:rFonts w:cs="Calibri"/>
        <w:sz w:val="18"/>
        <w:szCs w:val="16"/>
      </w:rPr>
      <w:t xml:space="preserve"> </w:t>
    </w:r>
    <w:r w:rsidR="003D0D04" w:rsidRPr="00326A93">
      <w:rPr>
        <w:rFonts w:cs="Calibri"/>
        <w:sz w:val="18"/>
        <w:szCs w:val="16"/>
      </w:rPr>
      <w:tab/>
    </w:r>
  </w:p>
  <w:p w14:paraId="38E44E61" w14:textId="77777777" w:rsidR="00BE1517" w:rsidRPr="00326A93" w:rsidRDefault="006271D0" w:rsidP="001C5A56">
    <w:pPr>
      <w:pStyle w:val="Header"/>
      <w:tabs>
        <w:tab w:val="clear" w:pos="4536"/>
        <w:tab w:val="clear" w:pos="9072"/>
      </w:tabs>
      <w:rPr>
        <w:rFonts w:cs="Calibri"/>
        <w:i/>
        <w:color w:val="003366"/>
        <w:sz w:val="18"/>
        <w:lang w:val="en-GB"/>
      </w:rPr>
    </w:pPr>
    <w:r w:rsidRPr="00326A93">
      <w:rPr>
        <w:rFonts w:cs="Calibri"/>
        <w:sz w:val="24"/>
        <w:lang w:val="en-GB"/>
      </w:rPr>
      <w:tab/>
    </w:r>
    <w:r w:rsidR="001C5A56" w:rsidRPr="00326A93">
      <w:rPr>
        <w:rFonts w:cs="Calibri"/>
        <w:sz w:val="24"/>
        <w:lang w:val="en-GB"/>
      </w:rPr>
      <w:tab/>
    </w:r>
    <w:r w:rsidR="001C5A56" w:rsidRPr="00326A93">
      <w:rPr>
        <w:rFonts w:cs="Calibri"/>
        <w:sz w:val="24"/>
        <w:lang w:val="en-GB"/>
      </w:rPr>
      <w:tab/>
    </w:r>
    <w:r w:rsidR="001C5A56" w:rsidRPr="00326A93">
      <w:rPr>
        <w:rFonts w:cs="Calibri"/>
        <w:sz w:val="24"/>
        <w:lang w:val="en-GB"/>
      </w:rPr>
      <w:tab/>
    </w:r>
    <w:r w:rsidR="001C5A56" w:rsidRPr="00326A93">
      <w:rPr>
        <w:rFonts w:cs="Calibri"/>
        <w:sz w:val="24"/>
        <w:lang w:val="en-GB"/>
      </w:rPr>
      <w:tab/>
    </w:r>
  </w:p>
  <w:p w14:paraId="299FBEB3" w14:textId="77777777" w:rsidR="00B44548" w:rsidRPr="00B44548" w:rsidRDefault="00B44548" w:rsidP="00BE1517">
    <w:pPr>
      <w:pStyle w:val="Header"/>
      <w:tabs>
        <w:tab w:val="clear" w:pos="4536"/>
        <w:tab w:val="clear" w:pos="9072"/>
      </w:tabs>
      <w:rPr>
        <w:color w:val="003366"/>
        <w:sz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175683"/>
    <w:multiLevelType w:val="multilevel"/>
    <w:tmpl w:val="22963D7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DB37982"/>
    <w:multiLevelType w:val="hybridMultilevel"/>
    <w:tmpl w:val="9154CDAA"/>
    <w:lvl w:ilvl="0" w:tplc="B516A0CE">
      <w:start w:val="3"/>
      <w:numFmt w:val="bullet"/>
      <w:lvlText w:val=""/>
      <w:lvlJc w:val="left"/>
      <w:pPr>
        <w:ind w:left="720" w:hanging="360"/>
      </w:pPr>
      <w:rPr>
        <w:rFonts w:ascii="Symbol" w:eastAsia="Times New Roman"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F776D94"/>
    <w:multiLevelType w:val="multilevel"/>
    <w:tmpl w:val="C666B96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num w:numId="1" w16cid:durableId="735400024">
    <w:abstractNumId w:val="2"/>
  </w:num>
  <w:num w:numId="2" w16cid:durableId="2122459209">
    <w:abstractNumId w:val="0"/>
  </w:num>
  <w:num w:numId="3" w16cid:durableId="9079612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GN24U/GqwDuWH9HRDEa7F3+sgsR1//lEf/yffRBvAoOzEAEnVD5Ds32/NIL5ustryWwQmHNzIV8ERaA2id+7fg==" w:salt="lZZukNWr+eu8+kJtai+B3Q=="/>
  <w:defaultTabStop w:val="737"/>
  <w:hyphenationZone w:val="425"/>
  <w:drawingGridHorizontalSpacing w:val="57"/>
  <w:drawingGridVerticalSpacing w:val="38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A1"/>
    <w:rsid w:val="00006931"/>
    <w:rsid w:val="0001122E"/>
    <w:rsid w:val="00021937"/>
    <w:rsid w:val="00031647"/>
    <w:rsid w:val="00037476"/>
    <w:rsid w:val="0004065F"/>
    <w:rsid w:val="00043C08"/>
    <w:rsid w:val="00044CAB"/>
    <w:rsid w:val="00046236"/>
    <w:rsid w:val="00066740"/>
    <w:rsid w:val="00080E9A"/>
    <w:rsid w:val="00085031"/>
    <w:rsid w:val="0008539E"/>
    <w:rsid w:val="00090676"/>
    <w:rsid w:val="00090991"/>
    <w:rsid w:val="000A156C"/>
    <w:rsid w:val="000B734A"/>
    <w:rsid w:val="000D402C"/>
    <w:rsid w:val="000D603F"/>
    <w:rsid w:val="000F061B"/>
    <w:rsid w:val="000F31B6"/>
    <w:rsid w:val="001201C7"/>
    <w:rsid w:val="00122278"/>
    <w:rsid w:val="001356EF"/>
    <w:rsid w:val="00153DD7"/>
    <w:rsid w:val="00161628"/>
    <w:rsid w:val="001738DA"/>
    <w:rsid w:val="00186803"/>
    <w:rsid w:val="001A11C3"/>
    <w:rsid w:val="001A65D0"/>
    <w:rsid w:val="001B3757"/>
    <w:rsid w:val="001B75FB"/>
    <w:rsid w:val="001C5A56"/>
    <w:rsid w:val="001D4FC8"/>
    <w:rsid w:val="001F3B86"/>
    <w:rsid w:val="001F45C5"/>
    <w:rsid w:val="00201C9B"/>
    <w:rsid w:val="0021006C"/>
    <w:rsid w:val="00225998"/>
    <w:rsid w:val="00230184"/>
    <w:rsid w:val="00237F14"/>
    <w:rsid w:val="00245F53"/>
    <w:rsid w:val="00253BF0"/>
    <w:rsid w:val="00262906"/>
    <w:rsid w:val="00267EEF"/>
    <w:rsid w:val="002717C1"/>
    <w:rsid w:val="00273E05"/>
    <w:rsid w:val="002803C6"/>
    <w:rsid w:val="0028620D"/>
    <w:rsid w:val="002C2CCF"/>
    <w:rsid w:val="002E646B"/>
    <w:rsid w:val="002F3852"/>
    <w:rsid w:val="002F4BAC"/>
    <w:rsid w:val="002F7F7E"/>
    <w:rsid w:val="00326A93"/>
    <w:rsid w:val="00336427"/>
    <w:rsid w:val="00337690"/>
    <w:rsid w:val="00344C81"/>
    <w:rsid w:val="00354C44"/>
    <w:rsid w:val="0036085A"/>
    <w:rsid w:val="00374D92"/>
    <w:rsid w:val="0039110E"/>
    <w:rsid w:val="003C35F1"/>
    <w:rsid w:val="003D0572"/>
    <w:rsid w:val="003D0D04"/>
    <w:rsid w:val="00402D67"/>
    <w:rsid w:val="0040730F"/>
    <w:rsid w:val="004345A1"/>
    <w:rsid w:val="0045084F"/>
    <w:rsid w:val="004518AE"/>
    <w:rsid w:val="00456A92"/>
    <w:rsid w:val="00466B47"/>
    <w:rsid w:val="00486E88"/>
    <w:rsid w:val="00492DA4"/>
    <w:rsid w:val="004B463A"/>
    <w:rsid w:val="004C403B"/>
    <w:rsid w:val="004C6826"/>
    <w:rsid w:val="004E116B"/>
    <w:rsid w:val="004E420F"/>
    <w:rsid w:val="004E5B80"/>
    <w:rsid w:val="004F4316"/>
    <w:rsid w:val="00562C03"/>
    <w:rsid w:val="00582DD6"/>
    <w:rsid w:val="005A5A34"/>
    <w:rsid w:val="005A7FD5"/>
    <w:rsid w:val="005B70A0"/>
    <w:rsid w:val="00606990"/>
    <w:rsid w:val="00612051"/>
    <w:rsid w:val="00617810"/>
    <w:rsid w:val="006259BF"/>
    <w:rsid w:val="006271D0"/>
    <w:rsid w:val="00627CB8"/>
    <w:rsid w:val="00647551"/>
    <w:rsid w:val="00654832"/>
    <w:rsid w:val="006673C8"/>
    <w:rsid w:val="00672C44"/>
    <w:rsid w:val="00681E11"/>
    <w:rsid w:val="006A4199"/>
    <w:rsid w:val="006A7945"/>
    <w:rsid w:val="006C0215"/>
    <w:rsid w:val="006C0D9F"/>
    <w:rsid w:val="006C28FB"/>
    <w:rsid w:val="006C6804"/>
    <w:rsid w:val="006F2CC6"/>
    <w:rsid w:val="00713999"/>
    <w:rsid w:val="00762B99"/>
    <w:rsid w:val="00763A4F"/>
    <w:rsid w:val="00771636"/>
    <w:rsid w:val="00781AF6"/>
    <w:rsid w:val="00784A73"/>
    <w:rsid w:val="00787FF2"/>
    <w:rsid w:val="007A7A64"/>
    <w:rsid w:val="007B1B81"/>
    <w:rsid w:val="007D1ECF"/>
    <w:rsid w:val="007F4AA4"/>
    <w:rsid w:val="007F5F2F"/>
    <w:rsid w:val="00802F71"/>
    <w:rsid w:val="00807F20"/>
    <w:rsid w:val="00813C83"/>
    <w:rsid w:val="008162A5"/>
    <w:rsid w:val="0085070C"/>
    <w:rsid w:val="00853711"/>
    <w:rsid w:val="008A036F"/>
    <w:rsid w:val="008C43E1"/>
    <w:rsid w:val="008C7874"/>
    <w:rsid w:val="008D20E9"/>
    <w:rsid w:val="008D3E15"/>
    <w:rsid w:val="008D4BF3"/>
    <w:rsid w:val="008D65C9"/>
    <w:rsid w:val="008E0C01"/>
    <w:rsid w:val="008E7A7F"/>
    <w:rsid w:val="008F30DA"/>
    <w:rsid w:val="008F490C"/>
    <w:rsid w:val="0090141F"/>
    <w:rsid w:val="00902D0C"/>
    <w:rsid w:val="00913D2F"/>
    <w:rsid w:val="00924283"/>
    <w:rsid w:val="00940AD2"/>
    <w:rsid w:val="009606F0"/>
    <w:rsid w:val="009A76F2"/>
    <w:rsid w:val="009A7C9F"/>
    <w:rsid w:val="009D34B7"/>
    <w:rsid w:val="009F71FB"/>
    <w:rsid w:val="00A00193"/>
    <w:rsid w:val="00A10485"/>
    <w:rsid w:val="00A27819"/>
    <w:rsid w:val="00A3261E"/>
    <w:rsid w:val="00A5193D"/>
    <w:rsid w:val="00A57D8F"/>
    <w:rsid w:val="00A63790"/>
    <w:rsid w:val="00A64EFB"/>
    <w:rsid w:val="00A66EE4"/>
    <w:rsid w:val="00A80957"/>
    <w:rsid w:val="00A80C0F"/>
    <w:rsid w:val="00AB1820"/>
    <w:rsid w:val="00AD6B46"/>
    <w:rsid w:val="00AE7705"/>
    <w:rsid w:val="00B36F09"/>
    <w:rsid w:val="00B44548"/>
    <w:rsid w:val="00B50848"/>
    <w:rsid w:val="00B53694"/>
    <w:rsid w:val="00B6772D"/>
    <w:rsid w:val="00B7094A"/>
    <w:rsid w:val="00B834A2"/>
    <w:rsid w:val="00B86991"/>
    <w:rsid w:val="00B90DCF"/>
    <w:rsid w:val="00BA7EA5"/>
    <w:rsid w:val="00BC5CC9"/>
    <w:rsid w:val="00BE1517"/>
    <w:rsid w:val="00C14E50"/>
    <w:rsid w:val="00C279A0"/>
    <w:rsid w:val="00C33C48"/>
    <w:rsid w:val="00C458C4"/>
    <w:rsid w:val="00C51197"/>
    <w:rsid w:val="00CC1241"/>
    <w:rsid w:val="00CD488A"/>
    <w:rsid w:val="00CE5F7E"/>
    <w:rsid w:val="00CF3956"/>
    <w:rsid w:val="00D053A3"/>
    <w:rsid w:val="00D25DB0"/>
    <w:rsid w:val="00D279C8"/>
    <w:rsid w:val="00D30083"/>
    <w:rsid w:val="00D32D16"/>
    <w:rsid w:val="00D36C57"/>
    <w:rsid w:val="00D3736E"/>
    <w:rsid w:val="00D40E9A"/>
    <w:rsid w:val="00D4505D"/>
    <w:rsid w:val="00D57A3E"/>
    <w:rsid w:val="00D63CAB"/>
    <w:rsid w:val="00D6745A"/>
    <w:rsid w:val="00D857F4"/>
    <w:rsid w:val="00D97CE6"/>
    <w:rsid w:val="00DA39F4"/>
    <w:rsid w:val="00DE5F1E"/>
    <w:rsid w:val="00E0747E"/>
    <w:rsid w:val="00E15BB7"/>
    <w:rsid w:val="00E221FC"/>
    <w:rsid w:val="00E2405F"/>
    <w:rsid w:val="00E36FC6"/>
    <w:rsid w:val="00E43907"/>
    <w:rsid w:val="00E616DC"/>
    <w:rsid w:val="00E63350"/>
    <w:rsid w:val="00E86BA4"/>
    <w:rsid w:val="00E97BEE"/>
    <w:rsid w:val="00EB5225"/>
    <w:rsid w:val="00EB60F3"/>
    <w:rsid w:val="00EF2AF3"/>
    <w:rsid w:val="00F00A95"/>
    <w:rsid w:val="00F052E4"/>
    <w:rsid w:val="00F05FE5"/>
    <w:rsid w:val="00F31B90"/>
    <w:rsid w:val="00F84117"/>
    <w:rsid w:val="00F86F27"/>
    <w:rsid w:val="00FA1763"/>
    <w:rsid w:val="00FB3381"/>
    <w:rsid w:val="00FB3EBF"/>
    <w:rsid w:val="00FC15DF"/>
    <w:rsid w:val="00FC7220"/>
    <w:rsid w:val="00FD1A2E"/>
    <w:rsid w:val="00FE3509"/>
    <w:rsid w:val="00FF6E8F"/>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15D42"/>
  <w15:chartTrackingRefBased/>
  <w15:docId w15:val="{1E8E450D-E7A3-B64F-AB1C-40DD04D8B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T"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0D04"/>
    <w:rPr>
      <w:rFonts w:ascii="Calibri" w:hAnsi="Calibri"/>
      <w:sz w:val="24"/>
      <w:lang w:val="de-DE" w:eastAsia="de-DE"/>
    </w:rPr>
  </w:style>
  <w:style w:type="paragraph" w:styleId="Heading1">
    <w:name w:val="heading 1"/>
    <w:basedOn w:val="Normal"/>
    <w:next w:val="Normal"/>
    <w:qFormat/>
    <w:rsid w:val="00A57D8F"/>
    <w:pPr>
      <w:keepNext/>
      <w:spacing w:before="240" w:after="60"/>
      <w:outlineLvl w:val="0"/>
    </w:pPr>
    <w:rPr>
      <w:rFonts w:ascii="Comic Sans MS" w:hAnsi="Comic Sans MS" w:cs="Arial"/>
      <w:b/>
      <w:bCs/>
      <w:color w:val="800000"/>
      <w:kern w:val="32"/>
      <w:sz w:val="32"/>
      <w:szCs w:val="32"/>
    </w:rPr>
  </w:style>
  <w:style w:type="paragraph" w:styleId="Heading2">
    <w:name w:val="heading 2"/>
    <w:basedOn w:val="Normal"/>
    <w:next w:val="Normal"/>
    <w:qFormat/>
    <w:rsid w:val="00C458C4"/>
    <w:pPr>
      <w:keepNext/>
      <w:spacing w:before="240" w:after="60"/>
      <w:outlineLvl w:val="1"/>
    </w:pPr>
    <w:rPr>
      <w:rFonts w:cs="Arial"/>
      <w:b/>
      <w:bCs/>
      <w:i/>
      <w:iCs/>
      <w:sz w:val="28"/>
      <w:szCs w:val="28"/>
    </w:rPr>
  </w:style>
  <w:style w:type="paragraph" w:styleId="Heading3">
    <w:name w:val="heading 3"/>
    <w:basedOn w:val="Normal"/>
    <w:next w:val="Normal"/>
    <w:qFormat/>
    <w:rsid w:val="00C458C4"/>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273E05"/>
    <w:pPr>
      <w:tabs>
        <w:tab w:val="center" w:pos="4536"/>
        <w:tab w:val="right" w:pos="9072"/>
      </w:tabs>
    </w:pPr>
    <w:rPr>
      <w:sz w:val="20"/>
    </w:rPr>
  </w:style>
  <w:style w:type="character" w:styleId="Hyperlink">
    <w:name w:val="Hyperlink"/>
    <w:rsid w:val="00A57D8F"/>
    <w:rPr>
      <w:rFonts w:ascii="Comic Sans MS" w:hAnsi="Comic Sans MS"/>
      <w:color w:val="0000FF"/>
      <w:u w:val="single"/>
    </w:rPr>
  </w:style>
  <w:style w:type="paragraph" w:styleId="Footer">
    <w:name w:val="footer"/>
    <w:basedOn w:val="Normal"/>
    <w:rsid w:val="00AE7705"/>
    <w:pPr>
      <w:tabs>
        <w:tab w:val="center" w:pos="4536"/>
        <w:tab w:val="right" w:pos="9072"/>
      </w:tabs>
    </w:pPr>
  </w:style>
  <w:style w:type="character" w:styleId="PageNumber">
    <w:name w:val="page number"/>
    <w:rsid w:val="00A57D8F"/>
    <w:rPr>
      <w:rFonts w:ascii="Comic Sans MS" w:hAnsi="Comic Sans MS"/>
    </w:rPr>
  </w:style>
  <w:style w:type="paragraph" w:styleId="BalloonText">
    <w:name w:val="Balloon Text"/>
    <w:basedOn w:val="Normal"/>
    <w:semiHidden/>
    <w:rsid w:val="00080E9A"/>
    <w:rPr>
      <w:rFonts w:ascii="Tahoma" w:hAnsi="Tahoma" w:cs="Tahoma"/>
      <w:sz w:val="16"/>
      <w:szCs w:val="16"/>
    </w:rPr>
  </w:style>
  <w:style w:type="character" w:customStyle="1" w:styleId="HeaderChar">
    <w:name w:val="Header Char"/>
    <w:link w:val="Header"/>
    <w:rsid w:val="004518AE"/>
    <w:rPr>
      <w:rFonts w:ascii="Comic Sans MS" w:hAnsi="Comic Sans MS"/>
      <w:lang w:val="de-DE" w:eastAsia="de-DE"/>
    </w:rPr>
  </w:style>
  <w:style w:type="paragraph" w:styleId="ListParagraph">
    <w:name w:val="List Paragraph"/>
    <w:basedOn w:val="Normal"/>
    <w:uiPriority w:val="34"/>
    <w:qFormat/>
    <w:rsid w:val="00F86F27"/>
    <w:pPr>
      <w:ind w:left="708"/>
    </w:pPr>
  </w:style>
  <w:style w:type="character" w:customStyle="1" w:styleId="NichtaufgelsteErwhnung">
    <w:name w:val="Nicht aufgelöste Erwähnung"/>
    <w:uiPriority w:val="99"/>
    <w:semiHidden/>
    <w:unhideWhenUsed/>
    <w:rsid w:val="000A156C"/>
    <w:rPr>
      <w:color w:val="605E5C"/>
      <w:shd w:val="clear" w:color="auto" w:fill="E1DFDD"/>
    </w:rPr>
  </w:style>
  <w:style w:type="paragraph" w:customStyle="1" w:styleId="Default">
    <w:name w:val="Default"/>
    <w:rsid w:val="00D57A3E"/>
    <w:pPr>
      <w:autoSpaceDE w:val="0"/>
      <w:autoSpaceDN w:val="0"/>
      <w:adjustRightInd w:val="0"/>
    </w:pPr>
    <w:rPr>
      <w:rFonts w:ascii="Arial" w:hAnsi="Arial" w:cs="Arial"/>
      <w:color w:val="000000"/>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777">
      <w:bodyDiv w:val="1"/>
      <w:marLeft w:val="0"/>
      <w:marRight w:val="0"/>
      <w:marTop w:val="0"/>
      <w:marBottom w:val="0"/>
      <w:divBdr>
        <w:top w:val="none" w:sz="0" w:space="0" w:color="auto"/>
        <w:left w:val="none" w:sz="0" w:space="0" w:color="auto"/>
        <w:bottom w:val="none" w:sz="0" w:space="0" w:color="auto"/>
        <w:right w:val="none" w:sz="0" w:space="0" w:color="auto"/>
      </w:divBdr>
    </w:div>
    <w:div w:id="843007420">
      <w:bodyDiv w:val="1"/>
      <w:marLeft w:val="0"/>
      <w:marRight w:val="0"/>
      <w:marTop w:val="0"/>
      <w:marBottom w:val="0"/>
      <w:divBdr>
        <w:top w:val="none" w:sz="0" w:space="0" w:color="auto"/>
        <w:left w:val="none" w:sz="0" w:space="0" w:color="auto"/>
        <w:bottom w:val="none" w:sz="0" w:space="0" w:color="auto"/>
        <w:right w:val="none" w:sz="0" w:space="0" w:color="auto"/>
      </w:divBdr>
    </w:div>
    <w:div w:id="1339382515">
      <w:bodyDiv w:val="1"/>
      <w:marLeft w:val="0"/>
      <w:marRight w:val="0"/>
      <w:marTop w:val="0"/>
      <w:marBottom w:val="0"/>
      <w:divBdr>
        <w:top w:val="none" w:sz="0" w:space="0" w:color="auto"/>
        <w:left w:val="none" w:sz="0" w:space="0" w:color="auto"/>
        <w:bottom w:val="none" w:sz="0" w:space="0" w:color="auto"/>
        <w:right w:val="none" w:sz="0" w:space="0" w:color="auto"/>
      </w:divBdr>
    </w:div>
    <w:div w:id="136891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740</Words>
  <Characters>4222</Characters>
  <Application>Microsoft Office Word</Application>
  <DocSecurity>8</DocSecurity>
  <Lines>35</Lines>
  <Paragraphs>9</Paragraphs>
  <ScaleCrop>false</ScaleCrop>
  <HeadingPairs>
    <vt:vector size="2" baseType="variant">
      <vt:variant>
        <vt:lpstr>Titel</vt:lpstr>
      </vt:variant>
      <vt:variant>
        <vt:i4>1</vt:i4>
      </vt:variant>
    </vt:vector>
  </HeadingPairs>
  <TitlesOfParts>
    <vt:vector size="1" baseType="lpstr">
      <vt:lpstr>An die</vt:lpstr>
    </vt:vector>
  </TitlesOfParts>
  <Company/>
  <LinksUpToDate>false</LinksUpToDate>
  <CharactersWithSpaces>4953</CharactersWithSpaces>
  <SharedDoc>false</SharedDoc>
  <HLinks>
    <vt:vector size="36" baseType="variant">
      <vt:variant>
        <vt:i4>7274612</vt:i4>
      </vt:variant>
      <vt:variant>
        <vt:i4>15</vt:i4>
      </vt:variant>
      <vt:variant>
        <vt:i4>0</vt:i4>
      </vt:variant>
      <vt:variant>
        <vt:i4>5</vt:i4>
      </vt:variant>
      <vt:variant>
        <vt:lpwstr/>
      </vt:variant>
      <vt:variant>
        <vt:lpwstr>TO</vt:lpwstr>
      </vt:variant>
      <vt:variant>
        <vt:i4>7274612</vt:i4>
      </vt:variant>
      <vt:variant>
        <vt:i4>12</vt:i4>
      </vt:variant>
      <vt:variant>
        <vt:i4>0</vt:i4>
      </vt:variant>
      <vt:variant>
        <vt:i4>5</vt:i4>
      </vt:variant>
      <vt:variant>
        <vt:lpwstr/>
      </vt:variant>
      <vt:variant>
        <vt:lpwstr>TO</vt:lpwstr>
      </vt:variant>
      <vt:variant>
        <vt:i4>7274612</vt:i4>
      </vt:variant>
      <vt:variant>
        <vt:i4>9</vt:i4>
      </vt:variant>
      <vt:variant>
        <vt:i4>0</vt:i4>
      </vt:variant>
      <vt:variant>
        <vt:i4>5</vt:i4>
      </vt:variant>
      <vt:variant>
        <vt:lpwstr/>
      </vt:variant>
      <vt:variant>
        <vt:lpwstr>TO</vt:lpwstr>
      </vt:variant>
      <vt:variant>
        <vt:i4>7405630</vt:i4>
      </vt:variant>
      <vt:variant>
        <vt:i4>6</vt:i4>
      </vt:variant>
      <vt:variant>
        <vt:i4>0</vt:i4>
      </vt:variant>
      <vt:variant>
        <vt:i4>5</vt:i4>
      </vt:variant>
      <vt:variant>
        <vt:lpwstr/>
      </vt:variant>
      <vt:variant>
        <vt:lpwstr>GRTOP3_05052022_0</vt:lpwstr>
      </vt:variant>
      <vt:variant>
        <vt:i4>7340094</vt:i4>
      </vt:variant>
      <vt:variant>
        <vt:i4>3</vt:i4>
      </vt:variant>
      <vt:variant>
        <vt:i4>0</vt:i4>
      </vt:variant>
      <vt:variant>
        <vt:i4>5</vt:i4>
      </vt:variant>
      <vt:variant>
        <vt:lpwstr/>
      </vt:variant>
      <vt:variant>
        <vt:lpwstr>GRTOP2_05052022_0</vt:lpwstr>
      </vt:variant>
      <vt:variant>
        <vt:i4>7536702</vt:i4>
      </vt:variant>
      <vt:variant>
        <vt:i4>0</vt:i4>
      </vt:variant>
      <vt:variant>
        <vt:i4>0</vt:i4>
      </vt:variant>
      <vt:variant>
        <vt:i4>5</vt:i4>
      </vt:variant>
      <vt:variant>
        <vt:lpwstr/>
      </vt:variant>
      <vt:variant>
        <vt:lpwstr>GRTOP1_05052022_0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dc:title>
  <dc:subject/>
  <dc:creator>Gemeinde</dc:creator>
  <cp:keywords/>
  <dc:description/>
  <cp:lastModifiedBy>Michael Öhninger</cp:lastModifiedBy>
  <cp:revision>2</cp:revision>
  <cp:lastPrinted>2022-05-06T07:36:00Z</cp:lastPrinted>
  <dcterms:created xsi:type="dcterms:W3CDTF">2025-05-23T06:06:00Z</dcterms:created>
  <dcterms:modified xsi:type="dcterms:W3CDTF">2025-05-23T06:06:00Z</dcterms:modified>
</cp:coreProperties>
</file>