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D99D" w14:textId="77777777" w:rsidR="00006931" w:rsidRDefault="00DC735B" w:rsidP="00DD0F53">
      <w:pPr>
        <w:jc w:val="center"/>
        <w:rPr>
          <w:rFonts w:cs="Calibri"/>
          <w:sz w:val="40"/>
          <w:szCs w:val="22"/>
        </w:rPr>
      </w:pPr>
      <w:r>
        <w:rPr>
          <w:rFonts w:cs="Calibri"/>
          <w:b/>
          <w:sz w:val="40"/>
          <w:szCs w:val="22"/>
        </w:rPr>
        <w:t>Sit</w:t>
      </w:r>
      <w:r w:rsidR="00DD0F53">
        <w:rPr>
          <w:rFonts w:cs="Calibri"/>
          <w:b/>
          <w:sz w:val="40"/>
          <w:szCs w:val="22"/>
        </w:rPr>
        <w:t>zungsprotokoll</w:t>
      </w:r>
    </w:p>
    <w:p w14:paraId="35FD0EB0" w14:textId="77777777" w:rsidR="00DD0F53" w:rsidRDefault="00DD0F53" w:rsidP="00DD0F53">
      <w:pPr>
        <w:jc w:val="center"/>
        <w:rPr>
          <w:rFonts w:cs="Calibri"/>
          <w:color w:val="000000"/>
          <w:sz w:val="32"/>
          <w:szCs w:val="22"/>
        </w:rPr>
      </w:pPr>
      <w:r>
        <w:rPr>
          <w:rFonts w:cs="Calibri"/>
          <w:sz w:val="32"/>
          <w:szCs w:val="22"/>
        </w:rPr>
        <w:t xml:space="preserve">über die </w:t>
      </w:r>
      <w:r>
        <w:rPr>
          <w:rFonts w:cs="Calibri"/>
          <w:color w:val="000080"/>
          <w:sz w:val="32"/>
          <w:szCs w:val="22"/>
        </w:rPr>
        <w:t>Gemeinderatsitzung</w:t>
      </w:r>
      <w:r>
        <w:rPr>
          <w:rFonts w:cs="Calibri"/>
          <w:color w:val="000000"/>
          <w:sz w:val="32"/>
          <w:szCs w:val="22"/>
        </w:rPr>
        <w:t xml:space="preserve"> vom 27.10.2022</w:t>
      </w:r>
    </w:p>
    <w:p w14:paraId="482947AF" w14:textId="77777777" w:rsidR="00DD0F53" w:rsidRDefault="00DD0F53" w:rsidP="00DD0F53">
      <w:pPr>
        <w:rPr>
          <w:rFonts w:cs="Calibri"/>
          <w:color w:val="000000"/>
          <w:sz w:val="32"/>
          <w:szCs w:val="22"/>
        </w:rPr>
      </w:pPr>
    </w:p>
    <w:p w14:paraId="72AFE4EE" w14:textId="77777777" w:rsidR="00DD0F53" w:rsidRDefault="00DD0F53" w:rsidP="00DD0F53">
      <w:pPr>
        <w:tabs>
          <w:tab w:val="left" w:pos="8000"/>
        </w:tabs>
        <w:rPr>
          <w:rFonts w:cs="Calibri"/>
          <w:color w:val="000000"/>
          <w:sz w:val="22"/>
          <w:szCs w:val="22"/>
        </w:rPr>
      </w:pPr>
      <w:r>
        <w:rPr>
          <w:rFonts w:cs="Calibri"/>
          <w:color w:val="000000"/>
          <w:sz w:val="22"/>
          <w:szCs w:val="22"/>
        </w:rPr>
        <w:t>Beginn: 1</w:t>
      </w:r>
      <w:r w:rsidR="002C4A51">
        <w:rPr>
          <w:rFonts w:cs="Calibri"/>
          <w:color w:val="000000"/>
          <w:sz w:val="22"/>
          <w:szCs w:val="22"/>
        </w:rPr>
        <w:t>8</w:t>
      </w:r>
      <w:r>
        <w:rPr>
          <w:rFonts w:cs="Calibri"/>
          <w:color w:val="000000"/>
          <w:sz w:val="22"/>
          <w:szCs w:val="22"/>
        </w:rPr>
        <w:t>:30 Uhr</w:t>
      </w:r>
      <w:r>
        <w:rPr>
          <w:rFonts w:cs="Calibri"/>
          <w:color w:val="000000"/>
          <w:sz w:val="22"/>
          <w:szCs w:val="22"/>
        </w:rPr>
        <w:tab/>
        <w:t xml:space="preserve">Ende: </w:t>
      </w:r>
      <w:r w:rsidR="002C4A51">
        <w:rPr>
          <w:rFonts w:cs="Calibri"/>
          <w:color w:val="000000"/>
          <w:sz w:val="22"/>
          <w:szCs w:val="22"/>
        </w:rPr>
        <w:t xml:space="preserve">22:15 </w:t>
      </w:r>
      <w:r>
        <w:rPr>
          <w:rFonts w:cs="Calibri"/>
          <w:color w:val="000000"/>
          <w:sz w:val="22"/>
          <w:szCs w:val="22"/>
        </w:rPr>
        <w:t>Uhr</w:t>
      </w:r>
    </w:p>
    <w:p w14:paraId="60EE6EED" w14:textId="77777777" w:rsidR="00DD0F53" w:rsidRDefault="00DD0F53" w:rsidP="00DD0F53">
      <w:pPr>
        <w:tabs>
          <w:tab w:val="left" w:pos="8000"/>
        </w:tabs>
        <w:rPr>
          <w:rFonts w:cs="Calibri"/>
          <w:color w:val="000000"/>
          <w:sz w:val="22"/>
          <w:szCs w:val="22"/>
        </w:rPr>
      </w:pPr>
    </w:p>
    <w:p w14:paraId="36226CAA" w14:textId="77777777" w:rsidR="00DD0F53" w:rsidRDefault="00DD0F53" w:rsidP="00DD0F53">
      <w:pPr>
        <w:tabs>
          <w:tab w:val="left" w:pos="360"/>
          <w:tab w:val="left" w:pos="3800"/>
          <w:tab w:val="left" w:pos="7200"/>
          <w:tab w:val="left" w:pos="10000"/>
        </w:tabs>
        <w:rPr>
          <w:rFonts w:cs="Calibri"/>
          <w:color w:val="000000"/>
          <w:sz w:val="22"/>
          <w:szCs w:val="22"/>
        </w:rPr>
      </w:pPr>
      <w:r>
        <w:rPr>
          <w:rFonts w:cs="Calibri"/>
          <w:i/>
          <w:color w:val="000000"/>
          <w:sz w:val="22"/>
          <w:szCs w:val="22"/>
        </w:rPr>
        <w:t>Anwesend:</w:t>
      </w:r>
    </w:p>
    <w:p w14:paraId="61AF852E" w14:textId="77777777" w:rsidR="00DD0F53" w:rsidRDefault="00DD0F53" w:rsidP="00DD0F53">
      <w:pPr>
        <w:tabs>
          <w:tab w:val="left" w:pos="360"/>
          <w:tab w:val="left" w:pos="3800"/>
          <w:tab w:val="left" w:pos="7200"/>
          <w:tab w:val="left" w:pos="10000"/>
        </w:tabs>
        <w:rPr>
          <w:rFonts w:cs="Calibri"/>
          <w:color w:val="000000"/>
          <w:sz w:val="22"/>
          <w:szCs w:val="22"/>
        </w:rPr>
      </w:pPr>
      <w:r>
        <w:rPr>
          <w:rFonts w:cs="Calibri"/>
          <w:color w:val="000000"/>
          <w:sz w:val="22"/>
          <w:szCs w:val="22"/>
        </w:rPr>
        <w:tab/>
        <w:t>Bgm. Bürg Gerhard</w:t>
      </w:r>
      <w:r>
        <w:rPr>
          <w:rFonts w:cs="Calibri"/>
          <w:color w:val="000000"/>
          <w:sz w:val="22"/>
          <w:szCs w:val="22"/>
        </w:rPr>
        <w:tab/>
        <w:t>Vzbgm. Gruber Herbert</w:t>
      </w:r>
      <w:r>
        <w:rPr>
          <w:rFonts w:cs="Calibri"/>
          <w:color w:val="000000"/>
          <w:sz w:val="22"/>
          <w:szCs w:val="22"/>
        </w:rPr>
        <w:tab/>
        <w:t>GfGR Starecek Roman</w:t>
      </w:r>
      <w:r>
        <w:rPr>
          <w:rFonts w:cs="Calibri"/>
          <w:color w:val="000000"/>
          <w:sz w:val="22"/>
          <w:szCs w:val="22"/>
        </w:rPr>
        <w:tab/>
        <w:t>GfGR Stattler Rosa</w:t>
      </w:r>
      <w:r>
        <w:rPr>
          <w:rFonts w:cs="Calibri"/>
          <w:color w:val="000000"/>
          <w:sz w:val="22"/>
          <w:szCs w:val="22"/>
        </w:rPr>
        <w:tab/>
        <w:t>GfGR Fischer Franz</w:t>
      </w:r>
      <w:r>
        <w:rPr>
          <w:rFonts w:cs="Calibri"/>
          <w:color w:val="000000"/>
          <w:sz w:val="22"/>
          <w:szCs w:val="22"/>
        </w:rPr>
        <w:tab/>
        <w:t>GfGR Fischlmaier Andreas</w:t>
      </w:r>
      <w:r>
        <w:rPr>
          <w:rFonts w:cs="Calibri"/>
          <w:color w:val="000000"/>
          <w:sz w:val="22"/>
          <w:szCs w:val="22"/>
        </w:rPr>
        <w:tab/>
        <w:t>GR Mayer Gabriele</w:t>
      </w:r>
      <w:r>
        <w:rPr>
          <w:rFonts w:cs="Calibri"/>
          <w:color w:val="000000"/>
          <w:sz w:val="22"/>
          <w:szCs w:val="22"/>
        </w:rPr>
        <w:tab/>
        <w:t>GR Lenk Johann</w:t>
      </w:r>
      <w:r>
        <w:rPr>
          <w:rFonts w:cs="Calibri"/>
          <w:color w:val="000000"/>
          <w:sz w:val="22"/>
          <w:szCs w:val="22"/>
        </w:rPr>
        <w:tab/>
        <w:t>GR Köninger Klaus</w:t>
      </w:r>
      <w:r>
        <w:rPr>
          <w:rFonts w:cs="Calibri"/>
          <w:color w:val="000000"/>
          <w:sz w:val="22"/>
          <w:szCs w:val="22"/>
        </w:rPr>
        <w:tab/>
        <w:t>GR Hauer Lukas</w:t>
      </w:r>
      <w:r>
        <w:rPr>
          <w:rFonts w:cs="Calibri"/>
          <w:color w:val="000000"/>
          <w:sz w:val="22"/>
          <w:szCs w:val="22"/>
        </w:rPr>
        <w:tab/>
        <w:t>GR Fuchs Gottfried</w:t>
      </w:r>
      <w:r>
        <w:rPr>
          <w:rFonts w:cs="Calibri"/>
          <w:color w:val="000000"/>
          <w:sz w:val="22"/>
          <w:szCs w:val="22"/>
        </w:rPr>
        <w:tab/>
        <w:t>GR Farago Andrea</w:t>
      </w:r>
      <w:r>
        <w:rPr>
          <w:rFonts w:cs="Calibri"/>
          <w:color w:val="000000"/>
          <w:sz w:val="22"/>
          <w:szCs w:val="22"/>
        </w:rPr>
        <w:tab/>
      </w:r>
      <w:r>
        <w:rPr>
          <w:rFonts w:cs="Calibri"/>
          <w:color w:val="000000"/>
          <w:sz w:val="22"/>
          <w:szCs w:val="22"/>
        </w:rPr>
        <w:tab/>
        <w:t>GR Zeller Otmar</w:t>
      </w:r>
      <w:r>
        <w:rPr>
          <w:rFonts w:cs="Calibri"/>
          <w:color w:val="000000"/>
          <w:sz w:val="22"/>
          <w:szCs w:val="22"/>
        </w:rPr>
        <w:tab/>
        <w:t>GR Gruber Rene</w:t>
      </w:r>
      <w:r>
        <w:rPr>
          <w:rFonts w:cs="Calibri"/>
          <w:color w:val="000000"/>
          <w:sz w:val="22"/>
          <w:szCs w:val="22"/>
        </w:rPr>
        <w:tab/>
        <w:t>GR Steiner Christoph</w:t>
      </w:r>
      <w:r>
        <w:rPr>
          <w:rFonts w:cs="Calibri"/>
          <w:color w:val="000000"/>
          <w:sz w:val="22"/>
          <w:szCs w:val="22"/>
        </w:rPr>
        <w:tab/>
        <w:t>GR Lorenz Katharina</w:t>
      </w:r>
    </w:p>
    <w:p w14:paraId="2595243B" w14:textId="77777777" w:rsidR="00DD0F53" w:rsidRDefault="00DD0F53" w:rsidP="00DD0F53">
      <w:pPr>
        <w:tabs>
          <w:tab w:val="left" w:pos="360"/>
          <w:tab w:val="left" w:pos="3800"/>
          <w:tab w:val="left" w:pos="7200"/>
          <w:tab w:val="left" w:pos="10000"/>
        </w:tabs>
        <w:rPr>
          <w:rFonts w:cs="Calibri"/>
          <w:color w:val="000000"/>
          <w:sz w:val="22"/>
          <w:szCs w:val="22"/>
        </w:rPr>
      </w:pPr>
      <w:r>
        <w:rPr>
          <w:rFonts w:cs="Calibri"/>
          <w:i/>
          <w:color w:val="000000"/>
          <w:sz w:val="22"/>
          <w:szCs w:val="22"/>
        </w:rPr>
        <w:t>Entschuldigt:</w:t>
      </w:r>
      <w:r w:rsidR="002C4A51" w:rsidRPr="002C4A51">
        <w:rPr>
          <w:rFonts w:cs="Calibri"/>
          <w:color w:val="000000"/>
          <w:sz w:val="22"/>
          <w:szCs w:val="22"/>
        </w:rPr>
        <w:t xml:space="preserve"> </w:t>
      </w:r>
      <w:r w:rsidR="002C4A51">
        <w:rPr>
          <w:rFonts w:cs="Calibri"/>
          <w:color w:val="000000"/>
          <w:sz w:val="22"/>
          <w:szCs w:val="22"/>
        </w:rPr>
        <w:t>GR Berger Johannes</w:t>
      </w:r>
      <w:r>
        <w:rPr>
          <w:rFonts w:cs="Calibri"/>
          <w:color w:val="000000"/>
          <w:sz w:val="22"/>
          <w:szCs w:val="22"/>
        </w:rPr>
        <w:tab/>
      </w:r>
      <w:r w:rsidR="002C4A51">
        <w:rPr>
          <w:rFonts w:cs="Calibri"/>
          <w:color w:val="000000"/>
          <w:sz w:val="22"/>
          <w:szCs w:val="22"/>
        </w:rPr>
        <w:t>GR Babinger Leopold</w:t>
      </w:r>
      <w:r w:rsidR="002C4A51" w:rsidRPr="002C4A51">
        <w:rPr>
          <w:rFonts w:cs="Calibri"/>
          <w:color w:val="000000"/>
          <w:sz w:val="22"/>
          <w:szCs w:val="22"/>
        </w:rPr>
        <w:t xml:space="preserve"> </w:t>
      </w:r>
      <w:r w:rsidR="002C4A51">
        <w:rPr>
          <w:rFonts w:cs="Calibri"/>
          <w:color w:val="000000"/>
          <w:sz w:val="22"/>
          <w:szCs w:val="22"/>
        </w:rPr>
        <w:tab/>
        <w:t>GR Bartunek Ronald</w:t>
      </w:r>
      <w:r>
        <w:rPr>
          <w:rFonts w:cs="Calibri"/>
          <w:color w:val="000000"/>
          <w:sz w:val="22"/>
          <w:szCs w:val="22"/>
        </w:rPr>
        <w:tab/>
      </w:r>
      <w:r>
        <w:rPr>
          <w:rFonts w:cs="Calibri"/>
          <w:color w:val="000000"/>
          <w:sz w:val="22"/>
          <w:szCs w:val="22"/>
        </w:rPr>
        <w:tab/>
      </w:r>
      <w:r>
        <w:rPr>
          <w:rFonts w:cs="Calibri"/>
          <w:color w:val="000000"/>
          <w:sz w:val="22"/>
          <w:szCs w:val="22"/>
        </w:rPr>
        <w:tab/>
      </w:r>
    </w:p>
    <w:p w14:paraId="659BC233" w14:textId="77777777" w:rsidR="00DD0F53" w:rsidRDefault="00DD0F53" w:rsidP="00DD0F53">
      <w:pPr>
        <w:rPr>
          <w:rFonts w:cs="Calibri"/>
          <w:i/>
          <w:color w:val="000000"/>
          <w:sz w:val="22"/>
          <w:szCs w:val="22"/>
        </w:rPr>
      </w:pPr>
      <w:r>
        <w:rPr>
          <w:rFonts w:cs="Calibri"/>
          <w:i/>
          <w:color w:val="000000"/>
          <w:sz w:val="22"/>
          <w:szCs w:val="22"/>
        </w:rPr>
        <w:t>Tagesordnung:</w:t>
      </w:r>
    </w:p>
    <w:bookmarkStart w:id="0" w:name="TO"/>
    <w:bookmarkEnd w:id="0"/>
    <w:p w14:paraId="23760568" w14:textId="77777777" w:rsidR="00DD0F53" w:rsidRDefault="00DD0F53" w:rsidP="00DD0F53">
      <w:pPr>
        <w:rPr>
          <w:rFonts w:cs="Calibri"/>
          <w:color w:val="000000"/>
          <w:sz w:val="22"/>
          <w:szCs w:val="22"/>
        </w:rPr>
      </w:pPr>
      <w:r>
        <w:rPr>
          <w:rFonts w:cs="Calibri"/>
          <w:color w:val="000000"/>
          <w:sz w:val="22"/>
          <w:szCs w:val="22"/>
        </w:rPr>
        <w:fldChar w:fldCharType="begin"/>
      </w:r>
      <w:r>
        <w:rPr>
          <w:rFonts w:cs="Calibri"/>
          <w:color w:val="000000"/>
          <w:sz w:val="22"/>
          <w:szCs w:val="22"/>
        </w:rPr>
        <w:instrText xml:space="preserve"> HYPERLINK  \l "GRTOP1_27102022_0" </w:instrText>
      </w:r>
      <w:r>
        <w:rPr>
          <w:rFonts w:cs="Calibri"/>
          <w:color w:val="000000"/>
          <w:sz w:val="22"/>
          <w:szCs w:val="22"/>
        </w:rPr>
      </w:r>
      <w:r>
        <w:rPr>
          <w:rFonts w:cs="Calibri"/>
          <w:color w:val="000000"/>
          <w:sz w:val="22"/>
          <w:szCs w:val="22"/>
        </w:rPr>
        <w:fldChar w:fldCharType="separate"/>
      </w:r>
      <w:r>
        <w:rPr>
          <w:rStyle w:val="Hyperlink"/>
          <w:rFonts w:ascii="Calibri" w:hAnsi="Calibri"/>
        </w:rPr>
        <w:t>1.</w:t>
      </w:r>
      <w:r>
        <w:rPr>
          <w:rFonts w:cs="Calibri"/>
          <w:color w:val="000000"/>
          <w:sz w:val="22"/>
          <w:szCs w:val="22"/>
        </w:rPr>
        <w:fldChar w:fldCharType="end"/>
      </w:r>
      <w:r>
        <w:rPr>
          <w:rFonts w:cs="Calibri"/>
          <w:color w:val="000000"/>
          <w:sz w:val="22"/>
          <w:szCs w:val="22"/>
        </w:rPr>
        <w:t xml:space="preserve"> Erhöhung der Turnsaalmiete Volksschule und Kindergarten</w:t>
      </w:r>
    </w:p>
    <w:p w14:paraId="01BA2952" w14:textId="77777777" w:rsidR="00DD0F53" w:rsidRDefault="00DD0F53" w:rsidP="00DD0F53">
      <w:pPr>
        <w:rPr>
          <w:rFonts w:cs="Calibri"/>
          <w:color w:val="000000"/>
          <w:sz w:val="22"/>
          <w:szCs w:val="22"/>
        </w:rPr>
      </w:pPr>
      <w:r>
        <w:rPr>
          <w:rFonts w:cs="Calibri"/>
          <w:color w:val="000000"/>
          <w:sz w:val="22"/>
          <w:szCs w:val="22"/>
        </w:rPr>
        <w:fldChar w:fldCharType="begin"/>
      </w:r>
      <w:r>
        <w:rPr>
          <w:rFonts w:cs="Calibri"/>
          <w:color w:val="000000"/>
          <w:sz w:val="22"/>
          <w:szCs w:val="22"/>
        </w:rPr>
        <w:instrText xml:space="preserve"> HYPERLINK  \l "GRTOP2_27102022_0" </w:instrText>
      </w:r>
      <w:r>
        <w:rPr>
          <w:rFonts w:cs="Calibri"/>
          <w:color w:val="000000"/>
          <w:sz w:val="22"/>
          <w:szCs w:val="22"/>
        </w:rPr>
      </w:r>
      <w:r>
        <w:rPr>
          <w:rFonts w:cs="Calibri"/>
          <w:color w:val="000000"/>
          <w:sz w:val="22"/>
          <w:szCs w:val="22"/>
        </w:rPr>
        <w:fldChar w:fldCharType="separate"/>
      </w:r>
      <w:r>
        <w:rPr>
          <w:rStyle w:val="Hyperlink"/>
          <w:rFonts w:ascii="Calibri" w:hAnsi="Calibri"/>
        </w:rPr>
        <w:t>2.</w:t>
      </w:r>
      <w:r>
        <w:rPr>
          <w:rFonts w:cs="Calibri"/>
          <w:color w:val="000000"/>
          <w:sz w:val="22"/>
          <w:szCs w:val="22"/>
        </w:rPr>
        <w:fldChar w:fldCharType="end"/>
      </w:r>
      <w:r>
        <w:rPr>
          <w:rFonts w:cs="Calibri"/>
          <w:color w:val="000000"/>
          <w:sz w:val="22"/>
          <w:szCs w:val="22"/>
        </w:rPr>
        <w:t xml:space="preserve"> Kaufverträge mit Baulandsicherungsvertrag Loidl &amp; Sonnleitner</w:t>
      </w:r>
    </w:p>
    <w:p w14:paraId="5DCFEDA7" w14:textId="77777777" w:rsidR="00DD0F53" w:rsidRDefault="00DD0F53" w:rsidP="00DD0F53">
      <w:pPr>
        <w:rPr>
          <w:rFonts w:cs="Calibri"/>
          <w:color w:val="000000"/>
          <w:sz w:val="22"/>
          <w:szCs w:val="22"/>
        </w:rPr>
      </w:pPr>
      <w:hyperlink w:anchor="GRTOP3_27102022_0" w:history="1">
        <w:r>
          <w:rPr>
            <w:rStyle w:val="Hyperlink"/>
            <w:rFonts w:ascii="Calibri" w:hAnsi="Calibri"/>
          </w:rPr>
          <w:t>3.</w:t>
        </w:r>
      </w:hyperlink>
      <w:r>
        <w:rPr>
          <w:rFonts w:cs="Calibri"/>
          <w:color w:val="000000"/>
          <w:sz w:val="22"/>
          <w:szCs w:val="22"/>
        </w:rPr>
        <w:t xml:space="preserve"> Wegübernahme Gassen 78 ins öffentliche Gut</w:t>
      </w:r>
    </w:p>
    <w:p w14:paraId="0CDD08B9" w14:textId="77777777" w:rsidR="00DD0F53" w:rsidRDefault="00DD0F53" w:rsidP="00DD0F53">
      <w:pPr>
        <w:rPr>
          <w:rFonts w:cs="Calibri"/>
          <w:color w:val="000000"/>
          <w:sz w:val="22"/>
          <w:szCs w:val="22"/>
        </w:rPr>
      </w:pPr>
      <w:hyperlink w:anchor="GRTOP4_27102022_0" w:history="1">
        <w:r>
          <w:rPr>
            <w:rStyle w:val="Hyperlink"/>
            <w:rFonts w:ascii="Calibri" w:hAnsi="Calibri"/>
          </w:rPr>
          <w:t>4.</w:t>
        </w:r>
      </w:hyperlink>
      <w:r>
        <w:rPr>
          <w:rFonts w:cs="Calibri"/>
          <w:color w:val="000000"/>
          <w:sz w:val="22"/>
          <w:szCs w:val="22"/>
        </w:rPr>
        <w:t xml:space="preserve"> Widmung sektorales Raumordnungsprogramm für PV-Anlagen</w:t>
      </w:r>
    </w:p>
    <w:p w14:paraId="16A45EA7" w14:textId="77777777" w:rsidR="00DD0F53" w:rsidRDefault="00DD0F53" w:rsidP="00DD0F53">
      <w:pPr>
        <w:rPr>
          <w:rFonts w:cs="Calibri"/>
          <w:color w:val="000000"/>
          <w:sz w:val="22"/>
          <w:szCs w:val="22"/>
        </w:rPr>
      </w:pPr>
      <w:hyperlink w:anchor="GRTOP5_27102022_0" w:history="1">
        <w:r>
          <w:rPr>
            <w:rStyle w:val="Hyperlink"/>
            <w:rFonts w:ascii="Calibri" w:hAnsi="Calibri"/>
          </w:rPr>
          <w:t>5.</w:t>
        </w:r>
      </w:hyperlink>
      <w:r>
        <w:rPr>
          <w:rFonts w:cs="Calibri"/>
          <w:color w:val="000000"/>
          <w:sz w:val="22"/>
          <w:szCs w:val="22"/>
        </w:rPr>
        <w:t xml:space="preserve"> Kauf Liegenschaft Haus Gleiß Matzleinsdorf</w:t>
      </w:r>
    </w:p>
    <w:p w14:paraId="3ACFDE0C" w14:textId="77777777" w:rsidR="00DD0F53" w:rsidRDefault="00DD0F53" w:rsidP="00DD0F53">
      <w:pPr>
        <w:rPr>
          <w:rFonts w:cs="Calibri"/>
          <w:color w:val="000000"/>
          <w:sz w:val="22"/>
          <w:szCs w:val="22"/>
        </w:rPr>
      </w:pPr>
      <w:hyperlink w:anchor="GRTOP6_27102022_0" w:history="1">
        <w:r>
          <w:rPr>
            <w:rStyle w:val="Hyperlink"/>
            <w:rFonts w:ascii="Calibri" w:hAnsi="Calibri"/>
          </w:rPr>
          <w:t>6.</w:t>
        </w:r>
      </w:hyperlink>
      <w:r>
        <w:rPr>
          <w:rFonts w:cs="Calibri"/>
          <w:color w:val="000000"/>
          <w:sz w:val="22"/>
          <w:szCs w:val="22"/>
        </w:rPr>
        <w:t xml:space="preserve"> Unterstützung wegen Neuübernahme Geschäft Nah &amp; Frisch</w:t>
      </w:r>
    </w:p>
    <w:p w14:paraId="538640BC" w14:textId="77777777" w:rsidR="00DD0F53" w:rsidRDefault="00DD0F53" w:rsidP="00DD0F53">
      <w:pPr>
        <w:rPr>
          <w:rFonts w:cs="Calibri"/>
          <w:color w:val="000000"/>
          <w:sz w:val="22"/>
          <w:szCs w:val="22"/>
        </w:rPr>
      </w:pPr>
      <w:hyperlink w:anchor="GRTOP7_27102022_0" w:history="1">
        <w:r>
          <w:rPr>
            <w:rStyle w:val="Hyperlink"/>
            <w:rFonts w:ascii="Calibri" w:hAnsi="Calibri"/>
          </w:rPr>
          <w:t>7.</w:t>
        </w:r>
      </w:hyperlink>
      <w:r>
        <w:rPr>
          <w:rFonts w:cs="Calibri"/>
          <w:color w:val="000000"/>
          <w:sz w:val="22"/>
          <w:szCs w:val="22"/>
        </w:rPr>
        <w:t xml:space="preserve"> Grundankauf für Feuerwehr Mannersdorf</w:t>
      </w:r>
    </w:p>
    <w:p w14:paraId="606E45FC" w14:textId="77777777" w:rsidR="00DD0F53" w:rsidRDefault="00DD0F53" w:rsidP="00DD0F53">
      <w:pPr>
        <w:rPr>
          <w:rFonts w:cs="Calibri"/>
          <w:color w:val="000000"/>
          <w:sz w:val="22"/>
          <w:szCs w:val="22"/>
        </w:rPr>
      </w:pPr>
      <w:hyperlink w:anchor="GRTOP8_27102022_0" w:history="1">
        <w:r>
          <w:rPr>
            <w:rStyle w:val="Hyperlink"/>
            <w:rFonts w:ascii="Calibri" w:hAnsi="Calibri"/>
          </w:rPr>
          <w:t>8.</w:t>
        </w:r>
      </w:hyperlink>
      <w:r>
        <w:rPr>
          <w:rFonts w:cs="Calibri"/>
          <w:color w:val="000000"/>
          <w:sz w:val="22"/>
          <w:szCs w:val="22"/>
        </w:rPr>
        <w:t xml:space="preserve"> Interkommunale Wirtschaftskooperation Melk</w:t>
      </w:r>
    </w:p>
    <w:p w14:paraId="017FBEA6" w14:textId="77777777" w:rsidR="00DD0F53" w:rsidRDefault="00DD0F53" w:rsidP="00DD0F53">
      <w:pPr>
        <w:rPr>
          <w:rFonts w:cs="Calibri"/>
          <w:color w:val="000000"/>
          <w:sz w:val="22"/>
          <w:szCs w:val="22"/>
        </w:rPr>
      </w:pPr>
      <w:r>
        <w:rPr>
          <w:rFonts w:cs="Calibri"/>
          <w:color w:val="000000"/>
          <w:sz w:val="22"/>
          <w:szCs w:val="22"/>
        </w:rPr>
        <w:fldChar w:fldCharType="begin"/>
      </w:r>
      <w:r>
        <w:rPr>
          <w:rFonts w:cs="Calibri"/>
          <w:color w:val="000000"/>
          <w:sz w:val="22"/>
          <w:szCs w:val="22"/>
        </w:rPr>
        <w:instrText xml:space="preserve"> HYPERLINK  \l "GRTOP9_27102022_0" </w:instrText>
      </w:r>
      <w:r>
        <w:rPr>
          <w:rFonts w:cs="Calibri"/>
          <w:color w:val="000000"/>
          <w:sz w:val="22"/>
          <w:szCs w:val="22"/>
        </w:rPr>
      </w:r>
      <w:r>
        <w:rPr>
          <w:rFonts w:cs="Calibri"/>
          <w:color w:val="000000"/>
          <w:sz w:val="22"/>
          <w:szCs w:val="22"/>
        </w:rPr>
        <w:fldChar w:fldCharType="separate"/>
      </w:r>
      <w:r>
        <w:rPr>
          <w:rStyle w:val="Hyperlink"/>
          <w:rFonts w:ascii="Calibri" w:hAnsi="Calibri"/>
        </w:rPr>
        <w:t>9.</w:t>
      </w:r>
      <w:r>
        <w:rPr>
          <w:rFonts w:cs="Calibri"/>
          <w:color w:val="000000"/>
          <w:sz w:val="22"/>
          <w:szCs w:val="22"/>
        </w:rPr>
        <w:fldChar w:fldCharType="end"/>
      </w:r>
      <w:r>
        <w:rPr>
          <w:rFonts w:cs="Calibri"/>
          <w:color w:val="000000"/>
          <w:sz w:val="22"/>
          <w:szCs w:val="22"/>
        </w:rPr>
        <w:t xml:space="preserve"> Parkplatzgestaltung bei Arzthaus</w:t>
      </w:r>
    </w:p>
    <w:p w14:paraId="1CC1A193" w14:textId="77777777" w:rsidR="00DD0F53" w:rsidRDefault="00DD0F53" w:rsidP="00DD0F53">
      <w:pPr>
        <w:rPr>
          <w:rFonts w:cs="Calibri"/>
          <w:color w:val="000000"/>
          <w:sz w:val="22"/>
          <w:szCs w:val="22"/>
        </w:rPr>
      </w:pPr>
      <w:hyperlink w:anchor="GRTOP10_27102022_0" w:history="1">
        <w:r>
          <w:rPr>
            <w:rStyle w:val="Hyperlink"/>
            <w:rFonts w:ascii="Calibri" w:hAnsi="Calibri"/>
          </w:rPr>
          <w:t>10.</w:t>
        </w:r>
      </w:hyperlink>
      <w:r>
        <w:rPr>
          <w:rFonts w:cs="Calibri"/>
          <w:color w:val="000000"/>
          <w:sz w:val="22"/>
          <w:szCs w:val="22"/>
        </w:rPr>
        <w:t xml:space="preserve"> Bericht des Bürgermeisters</w:t>
      </w:r>
    </w:p>
    <w:p w14:paraId="4B6051E1" w14:textId="77777777" w:rsidR="00DD0F53" w:rsidRDefault="00DD0F53" w:rsidP="00DD0F53">
      <w:pPr>
        <w:rPr>
          <w:rFonts w:cs="Calibri"/>
          <w:color w:val="000000"/>
          <w:sz w:val="22"/>
          <w:szCs w:val="22"/>
        </w:rPr>
      </w:pPr>
      <w:r>
        <w:rPr>
          <w:rFonts w:cs="Calibri"/>
          <w:color w:val="000000"/>
          <w:sz w:val="22"/>
          <w:szCs w:val="22"/>
        </w:rPr>
        <w:t>«</w:t>
      </w:r>
    </w:p>
    <w:p w14:paraId="49320309" w14:textId="77777777" w:rsidR="00DD0F53" w:rsidRDefault="00DD0F53" w:rsidP="00DD0F53">
      <w:pPr>
        <w:rPr>
          <w:rFonts w:cs="Calibri"/>
          <w:color w:val="000000"/>
          <w:sz w:val="22"/>
          <w:szCs w:val="22"/>
        </w:rPr>
      </w:pPr>
      <w:r>
        <w:rPr>
          <w:rFonts w:cs="Calibri"/>
          <w:color w:val="000000"/>
          <w:sz w:val="22"/>
          <w:szCs w:val="22"/>
        </w:rPr>
        <w:t>Das Protokoll der letzten Sitzung wurde genehmigt und unterfertigt.</w:t>
      </w:r>
    </w:p>
    <w:p w14:paraId="1EAB4DC8" w14:textId="77777777" w:rsidR="00DD0F53" w:rsidRDefault="00DD0F53" w:rsidP="00DD0F53">
      <w:pPr>
        <w:rPr>
          <w:rFonts w:cs="Calibri"/>
          <w:color w:val="000000"/>
          <w:sz w:val="22"/>
          <w:szCs w:val="22"/>
        </w:rPr>
      </w:pPr>
    </w:p>
    <w:p w14:paraId="2CD3BF82" w14:textId="77777777" w:rsidR="00DD0F53" w:rsidRDefault="00DD0F53" w:rsidP="00DD0F53">
      <w:pPr>
        <w:rPr>
          <w:rFonts w:cs="Calibri"/>
          <w:color w:val="000000"/>
          <w:sz w:val="22"/>
          <w:szCs w:val="22"/>
        </w:rPr>
      </w:pPr>
      <w:bookmarkStart w:id="1" w:name="GRTOP1_27102022_0"/>
      <w:bookmarkEnd w:id="1"/>
      <w:r>
        <w:rPr>
          <w:rFonts w:cs="Calibri"/>
          <w:b/>
          <w:color w:val="000000"/>
          <w:sz w:val="22"/>
          <w:szCs w:val="22"/>
        </w:rPr>
        <w:t>TOP 1.) Erhöhung der Turnsaalmiete Volksschule und Kindergarten</w:t>
      </w:r>
    </w:p>
    <w:p w14:paraId="5266AD80" w14:textId="77777777" w:rsidR="00DD0F53" w:rsidRDefault="0067074B" w:rsidP="00DD0F53">
      <w:pPr>
        <w:rPr>
          <w:rFonts w:cs="Calibri"/>
          <w:color w:val="000000"/>
          <w:sz w:val="22"/>
          <w:szCs w:val="22"/>
        </w:rPr>
      </w:pPr>
      <w:r>
        <w:rPr>
          <w:rFonts w:cs="Calibri"/>
          <w:color w:val="000000"/>
          <w:sz w:val="22"/>
          <w:szCs w:val="22"/>
        </w:rPr>
        <w:t>Die Energiekosten steigen und die Turnsaalbenützungskosten sind schon seit 10 Jahren unverändert.</w:t>
      </w:r>
    </w:p>
    <w:p w14:paraId="481AE815" w14:textId="77777777" w:rsidR="0067074B" w:rsidRDefault="0067074B" w:rsidP="00DD0F53">
      <w:pPr>
        <w:rPr>
          <w:rFonts w:cs="Calibri"/>
          <w:color w:val="000000"/>
          <w:sz w:val="22"/>
          <w:szCs w:val="22"/>
        </w:rPr>
      </w:pPr>
      <w:r>
        <w:rPr>
          <w:rFonts w:cs="Calibri"/>
          <w:color w:val="000000"/>
          <w:sz w:val="22"/>
          <w:szCs w:val="22"/>
        </w:rPr>
        <w:t>Es wird daher eine Erhöhung der Turnsaalmiete von € 5,00 auf € 10,00 und für den Kindergarten-Bewegungsraum und Nachmittagsbetreuungsraum von € 7,00 auf € 15,00 pro Stunde vorgeschlagen.</w:t>
      </w:r>
    </w:p>
    <w:p w14:paraId="4B464CA3" w14:textId="77777777" w:rsidR="00DD0F53" w:rsidRDefault="0067074B" w:rsidP="00DD0F53">
      <w:pPr>
        <w:rPr>
          <w:rFonts w:cs="Calibri"/>
          <w:color w:val="000000"/>
          <w:sz w:val="22"/>
          <w:szCs w:val="22"/>
        </w:rPr>
      </w:pPr>
      <w:r>
        <w:rPr>
          <w:rFonts w:cs="Calibri"/>
          <w:color w:val="000000"/>
          <w:sz w:val="22"/>
          <w:szCs w:val="22"/>
        </w:rPr>
        <w:t>Bgm. Antrag die Turnsaalmiete soll ab 1.1.2023 auf 10 € / Stunde und die Miete für den Kindergarten-Bewegungsraum, sowie für den NMB-Raum auf 15 € / Stunde erhöht werden.</w:t>
      </w:r>
    </w:p>
    <w:p w14:paraId="62F6EF57" w14:textId="77777777" w:rsidR="00DD0F53" w:rsidRDefault="0067074B" w:rsidP="00DD0F53">
      <w:pPr>
        <w:rPr>
          <w:rFonts w:cs="Calibri"/>
          <w:color w:val="000000"/>
          <w:sz w:val="22"/>
          <w:szCs w:val="22"/>
        </w:rPr>
      </w:pPr>
      <w:r>
        <w:rPr>
          <w:rFonts w:cs="Calibri"/>
          <w:color w:val="000000"/>
          <w:sz w:val="22"/>
          <w:szCs w:val="22"/>
        </w:rPr>
        <w:t>Abstimmung: einstimmig</w:t>
      </w:r>
    </w:p>
    <w:p w14:paraId="3648CC8D" w14:textId="77777777" w:rsidR="00DD0F53" w:rsidRPr="000B09D5" w:rsidRDefault="000B09D5" w:rsidP="00DD0F53">
      <w:pPr>
        <w:rPr>
          <w:rStyle w:val="Hyperlink"/>
          <w:rFonts w:ascii="Calibri" w:hAnsi="Calibri" w:cs="Calibri"/>
          <w:sz w:val="16"/>
          <w:szCs w:val="22"/>
        </w:rPr>
      </w:pPr>
      <w:r>
        <w:rPr>
          <w:color w:val="000000"/>
          <w:sz w:val="16"/>
        </w:rPr>
        <w:fldChar w:fldCharType="begin"/>
      </w:r>
      <w:r>
        <w:rPr>
          <w:color w:val="000000"/>
          <w:sz w:val="16"/>
        </w:rPr>
        <w:instrText>HYPERLINK  \l "TO"</w:instrText>
      </w:r>
      <w:r>
        <w:rPr>
          <w:color w:val="000000"/>
          <w:sz w:val="16"/>
        </w:rPr>
      </w:r>
      <w:r>
        <w:rPr>
          <w:color w:val="000000"/>
          <w:sz w:val="16"/>
        </w:rPr>
        <w:fldChar w:fldCharType="separate"/>
      </w:r>
      <w:r w:rsidR="00DD0F53" w:rsidRPr="000B09D5">
        <w:rPr>
          <w:rStyle w:val="Hyperlink"/>
          <w:rFonts w:ascii="Calibri" w:hAnsi="Calibri"/>
          <w:sz w:val="16"/>
        </w:rPr>
        <w:t>«zur T</w:t>
      </w:r>
      <w:r w:rsidR="00DD0F53" w:rsidRPr="000B09D5">
        <w:rPr>
          <w:rStyle w:val="Hyperlink"/>
          <w:rFonts w:ascii="Calibri" w:hAnsi="Calibri"/>
          <w:sz w:val="16"/>
        </w:rPr>
        <w:t>a</w:t>
      </w:r>
      <w:r w:rsidR="00DD0F53" w:rsidRPr="000B09D5">
        <w:rPr>
          <w:rStyle w:val="Hyperlink"/>
          <w:rFonts w:ascii="Calibri" w:hAnsi="Calibri"/>
          <w:sz w:val="16"/>
        </w:rPr>
        <w:t>gesordnung</w:t>
      </w:r>
    </w:p>
    <w:p w14:paraId="21DBFEF0" w14:textId="77777777" w:rsidR="00DD0F53" w:rsidRDefault="000B09D5" w:rsidP="00DD0F53">
      <w:pPr>
        <w:rPr>
          <w:rFonts w:cs="Calibri"/>
          <w:color w:val="000000"/>
          <w:sz w:val="22"/>
          <w:szCs w:val="22"/>
        </w:rPr>
      </w:pPr>
      <w:r>
        <w:rPr>
          <w:color w:val="000000"/>
          <w:sz w:val="16"/>
        </w:rPr>
        <w:fldChar w:fldCharType="end"/>
      </w:r>
    </w:p>
    <w:p w14:paraId="0FCFFC21" w14:textId="77777777" w:rsidR="00DD0F53" w:rsidRDefault="00DD0F53" w:rsidP="00DD0F53">
      <w:pPr>
        <w:rPr>
          <w:rFonts w:cs="Calibri"/>
          <w:color w:val="000000"/>
          <w:sz w:val="22"/>
          <w:szCs w:val="22"/>
        </w:rPr>
      </w:pPr>
    </w:p>
    <w:p w14:paraId="390847A5" w14:textId="77777777" w:rsidR="00DD0F53" w:rsidRDefault="00DD0F53" w:rsidP="00DD0F53">
      <w:pPr>
        <w:rPr>
          <w:rFonts w:cs="Calibri"/>
          <w:color w:val="000000"/>
          <w:sz w:val="22"/>
          <w:szCs w:val="22"/>
        </w:rPr>
      </w:pPr>
      <w:bookmarkStart w:id="2" w:name="GRTOP2_27102022_0"/>
      <w:bookmarkEnd w:id="2"/>
      <w:r>
        <w:rPr>
          <w:rFonts w:cs="Calibri"/>
          <w:b/>
          <w:color w:val="000000"/>
          <w:sz w:val="22"/>
          <w:szCs w:val="22"/>
        </w:rPr>
        <w:t>TOP 2.) Kaufverträge mit Baulandsicherungsvertrag Loidl &amp; Sonnleitner</w:t>
      </w:r>
    </w:p>
    <w:p w14:paraId="0DB14DA0" w14:textId="77777777" w:rsidR="00DD0F53" w:rsidRDefault="0067074B" w:rsidP="00DD0F53">
      <w:pPr>
        <w:rPr>
          <w:rFonts w:cs="Calibri"/>
          <w:color w:val="000000"/>
          <w:sz w:val="22"/>
          <w:szCs w:val="22"/>
        </w:rPr>
      </w:pPr>
      <w:r>
        <w:rPr>
          <w:rFonts w:cs="Calibri"/>
          <w:color w:val="000000"/>
          <w:sz w:val="22"/>
          <w:szCs w:val="22"/>
        </w:rPr>
        <w:t>Für den Baugrund im Haselgrabenweg wurde mit Frau Erika Biss</w:t>
      </w:r>
      <w:r w:rsidR="00894882">
        <w:rPr>
          <w:rFonts w:cs="Calibri"/>
          <w:color w:val="000000"/>
          <w:sz w:val="22"/>
          <w:szCs w:val="22"/>
        </w:rPr>
        <w:t>ch</w:t>
      </w:r>
      <w:r>
        <w:rPr>
          <w:rFonts w:cs="Calibri"/>
          <w:color w:val="000000"/>
          <w:sz w:val="22"/>
          <w:szCs w:val="22"/>
        </w:rPr>
        <w:t>ops bei der Widmung ein Baulandsicherungsvertrag abgeschlossen. Nun hat sie einen Teilungsplan erstellen lassen und die Baugründe verkauft. D</w:t>
      </w:r>
      <w:r w:rsidR="00894882">
        <w:rPr>
          <w:rFonts w:cs="Calibri"/>
          <w:color w:val="000000"/>
          <w:sz w:val="22"/>
          <w:szCs w:val="22"/>
        </w:rPr>
        <w:t>ie im Baulandsicherungsvertrag festgelegten Bestimmungen (Vorkaufsrecht und Konventionalstrafe) sollen damit im Grundbuch eingetragen werden.</w:t>
      </w:r>
    </w:p>
    <w:p w14:paraId="65FBADF1" w14:textId="77777777" w:rsidR="00894882" w:rsidRDefault="00894882" w:rsidP="00DD0F53">
      <w:pPr>
        <w:rPr>
          <w:rFonts w:cs="Calibri"/>
          <w:color w:val="000000"/>
          <w:sz w:val="22"/>
          <w:szCs w:val="22"/>
        </w:rPr>
      </w:pPr>
      <w:r>
        <w:rPr>
          <w:rFonts w:cs="Calibri"/>
          <w:color w:val="000000"/>
          <w:sz w:val="22"/>
          <w:szCs w:val="22"/>
        </w:rPr>
        <w:t>Bgm. Antrag: Die beiden im Entwurf vorliegenden Kaufverträge Bisschops – Loidl und Bisschops - Sonnleitner sollen genehmigt und beschlossen werden.</w:t>
      </w:r>
    </w:p>
    <w:p w14:paraId="034CE6F2" w14:textId="77777777" w:rsidR="00DD0F53" w:rsidRDefault="00894882" w:rsidP="00DD0F53">
      <w:pPr>
        <w:rPr>
          <w:rFonts w:cs="Calibri"/>
          <w:color w:val="000000"/>
          <w:sz w:val="22"/>
          <w:szCs w:val="22"/>
        </w:rPr>
      </w:pPr>
      <w:r>
        <w:rPr>
          <w:rFonts w:cs="Calibri"/>
          <w:color w:val="000000"/>
          <w:sz w:val="22"/>
          <w:szCs w:val="22"/>
        </w:rPr>
        <w:t>Abstimmung: einstimmig</w:t>
      </w:r>
    </w:p>
    <w:p w14:paraId="38449713" w14:textId="77777777" w:rsidR="00DD0F53" w:rsidRPr="00DD0F53" w:rsidRDefault="00DD0F53" w:rsidP="00DD0F53">
      <w:pPr>
        <w:rPr>
          <w:rFonts w:cs="Calibri"/>
          <w:color w:val="000000"/>
          <w:sz w:val="16"/>
          <w:szCs w:val="22"/>
        </w:rPr>
      </w:pPr>
      <w:hyperlink w:anchor="TO" w:history="1">
        <w:r w:rsidRPr="00DD0F53">
          <w:rPr>
            <w:rStyle w:val="Hyperlink"/>
            <w:rFonts w:ascii="Calibri" w:hAnsi="Calibri"/>
            <w:sz w:val="16"/>
          </w:rPr>
          <w:t>«zur Tagesordnung</w:t>
        </w:r>
      </w:hyperlink>
    </w:p>
    <w:p w14:paraId="3A64807B" w14:textId="77777777" w:rsidR="00DD0F53" w:rsidRDefault="00DD0F53" w:rsidP="00DD0F53">
      <w:pPr>
        <w:rPr>
          <w:rFonts w:cs="Calibri"/>
          <w:color w:val="000000"/>
          <w:sz w:val="22"/>
          <w:szCs w:val="22"/>
        </w:rPr>
      </w:pPr>
    </w:p>
    <w:p w14:paraId="3CA1D197" w14:textId="77777777" w:rsidR="00DD0F53" w:rsidRDefault="00DD0F53" w:rsidP="00DD0F53">
      <w:pPr>
        <w:rPr>
          <w:rFonts w:cs="Calibri"/>
          <w:color w:val="000000"/>
          <w:sz w:val="22"/>
          <w:szCs w:val="22"/>
        </w:rPr>
      </w:pPr>
      <w:bookmarkStart w:id="3" w:name="GRTOP3_27102022_0"/>
      <w:bookmarkEnd w:id="3"/>
      <w:r>
        <w:rPr>
          <w:rFonts w:cs="Calibri"/>
          <w:b/>
          <w:color w:val="000000"/>
          <w:sz w:val="22"/>
          <w:szCs w:val="22"/>
        </w:rPr>
        <w:t>TOP 3.) Wegübernahme Gassen 78 ins öffentliche Gut</w:t>
      </w:r>
    </w:p>
    <w:p w14:paraId="26F25EB4" w14:textId="77777777" w:rsidR="00DD0F53" w:rsidRDefault="00894882" w:rsidP="00DD0F53">
      <w:pPr>
        <w:rPr>
          <w:rFonts w:cs="Calibri"/>
          <w:color w:val="000000"/>
          <w:sz w:val="22"/>
          <w:szCs w:val="22"/>
        </w:rPr>
      </w:pPr>
      <w:r>
        <w:rPr>
          <w:rFonts w:cs="Calibri"/>
          <w:color w:val="000000"/>
          <w:sz w:val="22"/>
          <w:szCs w:val="22"/>
        </w:rPr>
        <w:t xml:space="preserve">Der Bgm. verliest ein Schreiben von Mag. Gödl, worin er anbietet, den </w:t>
      </w:r>
      <w:r w:rsidR="00BD4EC9">
        <w:rPr>
          <w:rFonts w:cs="Calibri"/>
          <w:color w:val="000000"/>
          <w:sz w:val="22"/>
          <w:szCs w:val="22"/>
        </w:rPr>
        <w:t>Wegbereich</w:t>
      </w:r>
      <w:r>
        <w:rPr>
          <w:rFonts w:cs="Calibri"/>
          <w:color w:val="000000"/>
          <w:sz w:val="22"/>
          <w:szCs w:val="22"/>
        </w:rPr>
        <w:t xml:space="preserve"> welcher über sein Grundstück verläuft kostenlos ins öffentliche Gut abzutreten. Es gibt einen Vermessungsplan. Ein Teilungsplan muss noch erstellt werden.</w:t>
      </w:r>
    </w:p>
    <w:p w14:paraId="3B27F8DB" w14:textId="77777777" w:rsidR="00894882" w:rsidRDefault="00894882" w:rsidP="00DD0F53">
      <w:pPr>
        <w:rPr>
          <w:rFonts w:cs="Calibri"/>
          <w:color w:val="000000"/>
          <w:sz w:val="22"/>
          <w:szCs w:val="22"/>
        </w:rPr>
      </w:pPr>
      <w:r>
        <w:rPr>
          <w:rFonts w:cs="Calibri"/>
          <w:color w:val="000000"/>
          <w:sz w:val="22"/>
          <w:szCs w:val="22"/>
        </w:rPr>
        <w:t xml:space="preserve">Bgm. Antrag: Das Teilstück des </w:t>
      </w:r>
      <w:r w:rsidR="00BD4EC9">
        <w:rPr>
          <w:rFonts w:cs="Calibri"/>
          <w:color w:val="000000"/>
          <w:sz w:val="22"/>
          <w:szCs w:val="22"/>
        </w:rPr>
        <w:t>bestehenden Servitutsweges soll ins öffentliche Gut übernommen werden.</w:t>
      </w:r>
    </w:p>
    <w:p w14:paraId="0782BEC1" w14:textId="77777777" w:rsidR="00DD0F53" w:rsidRDefault="00BD4EC9" w:rsidP="00DD0F53">
      <w:pPr>
        <w:rPr>
          <w:rFonts w:cs="Calibri"/>
          <w:color w:val="000000"/>
          <w:sz w:val="22"/>
          <w:szCs w:val="22"/>
        </w:rPr>
      </w:pPr>
      <w:r>
        <w:rPr>
          <w:rFonts w:cs="Calibri"/>
          <w:color w:val="000000"/>
          <w:sz w:val="22"/>
          <w:szCs w:val="22"/>
        </w:rPr>
        <w:t>Abstimmung: einstimmig</w:t>
      </w:r>
    </w:p>
    <w:p w14:paraId="3DDCB9BF" w14:textId="77777777" w:rsidR="00DD0F53" w:rsidRPr="00DD0F53" w:rsidRDefault="00DD0F53" w:rsidP="00DD0F53">
      <w:pPr>
        <w:rPr>
          <w:rFonts w:cs="Calibri"/>
          <w:color w:val="000000"/>
          <w:sz w:val="16"/>
          <w:szCs w:val="22"/>
        </w:rPr>
      </w:pPr>
      <w:hyperlink w:anchor="TO" w:history="1">
        <w:r w:rsidRPr="00DD0F53">
          <w:rPr>
            <w:rStyle w:val="Hyperlink"/>
            <w:rFonts w:ascii="Calibri" w:hAnsi="Calibri"/>
            <w:sz w:val="16"/>
          </w:rPr>
          <w:t>«zur Tagesordnung</w:t>
        </w:r>
      </w:hyperlink>
    </w:p>
    <w:p w14:paraId="57CEA0BD" w14:textId="77777777" w:rsidR="00DD0F53" w:rsidRDefault="00DD0F53" w:rsidP="00DD0F53">
      <w:pPr>
        <w:rPr>
          <w:rFonts w:cs="Calibri"/>
          <w:color w:val="000000"/>
          <w:sz w:val="22"/>
          <w:szCs w:val="22"/>
        </w:rPr>
      </w:pPr>
    </w:p>
    <w:p w14:paraId="2CF95006" w14:textId="77777777" w:rsidR="00DD0F53" w:rsidRDefault="00DD0F53" w:rsidP="00DD0F53">
      <w:pPr>
        <w:rPr>
          <w:rFonts w:cs="Calibri"/>
          <w:color w:val="000000"/>
          <w:sz w:val="22"/>
          <w:szCs w:val="22"/>
        </w:rPr>
      </w:pPr>
    </w:p>
    <w:p w14:paraId="737FB617" w14:textId="77777777" w:rsidR="00DD0F53" w:rsidRDefault="00DD0F53" w:rsidP="00DD0F53">
      <w:pPr>
        <w:rPr>
          <w:rFonts w:cs="Calibri"/>
          <w:color w:val="000000"/>
          <w:sz w:val="22"/>
          <w:szCs w:val="22"/>
        </w:rPr>
      </w:pPr>
      <w:bookmarkStart w:id="4" w:name="GRTOP4_27102022_0"/>
      <w:bookmarkEnd w:id="4"/>
      <w:r>
        <w:rPr>
          <w:rFonts w:cs="Calibri"/>
          <w:b/>
          <w:color w:val="000000"/>
          <w:sz w:val="22"/>
          <w:szCs w:val="22"/>
        </w:rPr>
        <w:t>TOP 4.) Widmung sektorales Raumordnungsprogramm für PV-Anlagen</w:t>
      </w:r>
    </w:p>
    <w:p w14:paraId="05798E3D" w14:textId="77777777" w:rsidR="00857B4A" w:rsidRDefault="00857B4A" w:rsidP="00857B4A">
      <w:pPr>
        <w:rPr>
          <w:rFonts w:cs="Calibri"/>
          <w:color w:val="000000"/>
          <w:sz w:val="22"/>
          <w:szCs w:val="22"/>
          <w:lang w:val="de-AT"/>
        </w:rPr>
      </w:pPr>
      <w:r w:rsidRPr="00857B4A">
        <w:rPr>
          <w:rFonts w:cs="Calibri"/>
          <w:color w:val="000000"/>
          <w:sz w:val="22"/>
          <w:szCs w:val="22"/>
          <w:lang w:val="de-AT"/>
        </w:rPr>
        <w:t>Die NÖ Landesregierung befindet sich gerade in der Erstellung eines sektoralen Raumordnungsprogrammes über Photovoltaikanlagen im Grünland in Niederösterreich. Dieses Raumordnungsprogramm stellt dar, auf welchen Flächen im Grünland Photovoltaikanlagen einer Größe über 2ha zulässig sind. Der Entwurf zu einer entsprechenden</w:t>
      </w:r>
      <w:r>
        <w:rPr>
          <w:rFonts w:cs="Calibri"/>
          <w:color w:val="000000"/>
          <w:sz w:val="22"/>
          <w:szCs w:val="22"/>
          <w:lang w:val="de-AT"/>
        </w:rPr>
        <w:t xml:space="preserve"> </w:t>
      </w:r>
      <w:r w:rsidRPr="00857B4A">
        <w:rPr>
          <w:rFonts w:cs="Calibri"/>
          <w:color w:val="000000"/>
          <w:sz w:val="22"/>
          <w:szCs w:val="22"/>
          <w:lang w:val="de-AT"/>
        </w:rPr>
        <w:t xml:space="preserve">Verordnung wurde von Ende Juli bis Mitte September öffentlich aufgelegt. </w:t>
      </w:r>
    </w:p>
    <w:p w14:paraId="235273A2" w14:textId="77777777" w:rsidR="00857B4A" w:rsidRDefault="00857B4A" w:rsidP="00857B4A">
      <w:pPr>
        <w:rPr>
          <w:rFonts w:cs="Calibri"/>
          <w:color w:val="000000"/>
          <w:sz w:val="22"/>
          <w:szCs w:val="22"/>
        </w:rPr>
      </w:pPr>
      <w:r>
        <w:rPr>
          <w:rFonts w:cs="Calibri"/>
          <w:color w:val="000000"/>
          <w:sz w:val="22"/>
          <w:szCs w:val="22"/>
        </w:rPr>
        <w:t xml:space="preserve">Insgesamt sind in NÖ 138 Zonen mit 1.853 ha ausgewiesen. </w:t>
      </w:r>
    </w:p>
    <w:p w14:paraId="2D2ACD8B" w14:textId="77777777" w:rsidR="00857B4A" w:rsidRPr="00857B4A" w:rsidRDefault="00857B4A" w:rsidP="00857B4A">
      <w:pPr>
        <w:rPr>
          <w:rFonts w:cs="Calibri"/>
          <w:color w:val="000000"/>
          <w:sz w:val="22"/>
          <w:szCs w:val="22"/>
        </w:rPr>
      </w:pPr>
      <w:r w:rsidRPr="00857B4A">
        <w:rPr>
          <w:rFonts w:cs="Calibri"/>
          <w:color w:val="000000"/>
          <w:sz w:val="22"/>
          <w:szCs w:val="22"/>
          <w:lang w:val="de-AT"/>
        </w:rPr>
        <w:t>Im Gemeindegebiet Zelking-Matzleinsdorfs sind dabei zwei Flächen in diesem Sinne als für eine PV-Ausweisung geeignet definiert worden:</w:t>
      </w:r>
    </w:p>
    <w:p w14:paraId="5E1C101B" w14:textId="77777777" w:rsidR="00857B4A" w:rsidRPr="00857B4A" w:rsidRDefault="00857B4A" w:rsidP="00857B4A">
      <w:pPr>
        <w:numPr>
          <w:ilvl w:val="0"/>
          <w:numId w:val="3"/>
        </w:numPr>
        <w:rPr>
          <w:rFonts w:cs="Calibri"/>
          <w:color w:val="000000"/>
          <w:sz w:val="22"/>
          <w:szCs w:val="22"/>
        </w:rPr>
      </w:pPr>
      <w:r w:rsidRPr="00857B4A">
        <w:rPr>
          <w:rFonts w:cs="Calibri"/>
          <w:b/>
          <w:bCs/>
          <w:color w:val="000000"/>
          <w:sz w:val="22"/>
          <w:szCs w:val="22"/>
          <w:lang w:val="de-AT"/>
        </w:rPr>
        <w:t xml:space="preserve">Zone ME08 </w:t>
      </w:r>
      <w:r w:rsidRPr="00857B4A">
        <w:rPr>
          <w:rFonts w:cs="Calibri"/>
          <w:color w:val="000000"/>
          <w:sz w:val="22"/>
          <w:szCs w:val="22"/>
          <w:lang w:val="de-AT"/>
        </w:rPr>
        <w:t xml:space="preserve">– Gst. 969/1, 970/1, 971, 972/2, 973/2, 974, 976 sowie Teile von 854/10, 961, 962, </w:t>
      </w:r>
    </w:p>
    <w:p w14:paraId="75A2C801" w14:textId="77777777" w:rsidR="00857B4A" w:rsidRPr="00857B4A" w:rsidRDefault="00857B4A" w:rsidP="00857B4A">
      <w:pPr>
        <w:rPr>
          <w:rFonts w:cs="Calibri"/>
          <w:color w:val="000000"/>
          <w:sz w:val="22"/>
          <w:szCs w:val="22"/>
        </w:rPr>
      </w:pPr>
      <w:r w:rsidRPr="00857B4A">
        <w:rPr>
          <w:rFonts w:cs="Calibri"/>
          <w:color w:val="000000"/>
          <w:sz w:val="22"/>
          <w:szCs w:val="22"/>
          <w:lang w:val="de-AT"/>
        </w:rPr>
        <w:t>KG Bergern-</w:t>
      </w:r>
      <w:r w:rsidRPr="00857B4A">
        <w:rPr>
          <w:rFonts w:cs="Calibri"/>
          <w:color w:val="000000"/>
          <w:sz w:val="22"/>
          <w:szCs w:val="22"/>
        </w:rPr>
        <w:t>Maierhöfen</w:t>
      </w:r>
    </w:p>
    <w:p w14:paraId="00DFB34C" w14:textId="77777777" w:rsidR="00857B4A" w:rsidRDefault="00857B4A" w:rsidP="00857B4A">
      <w:pPr>
        <w:numPr>
          <w:ilvl w:val="0"/>
          <w:numId w:val="4"/>
        </w:numPr>
        <w:rPr>
          <w:rFonts w:cs="Calibri"/>
          <w:color w:val="000000"/>
          <w:sz w:val="22"/>
          <w:szCs w:val="22"/>
        </w:rPr>
      </w:pPr>
      <w:r w:rsidRPr="00857B4A">
        <w:rPr>
          <w:rFonts w:cs="Calibri"/>
          <w:b/>
          <w:bCs/>
          <w:color w:val="000000"/>
          <w:sz w:val="22"/>
          <w:szCs w:val="22"/>
        </w:rPr>
        <w:t>Zone ME09</w:t>
      </w:r>
      <w:r w:rsidRPr="00857B4A">
        <w:rPr>
          <w:rFonts w:cs="Calibri"/>
          <w:color w:val="000000"/>
          <w:sz w:val="22"/>
          <w:szCs w:val="22"/>
        </w:rPr>
        <w:t xml:space="preserve"> – Gst 1121, KG Matzleinsdorf</w:t>
      </w:r>
    </w:p>
    <w:p w14:paraId="20EE1180" w14:textId="77777777" w:rsidR="00857B4A" w:rsidRPr="00857B4A" w:rsidRDefault="00857B4A" w:rsidP="009C59AA">
      <w:pPr>
        <w:ind w:left="720"/>
        <w:rPr>
          <w:rFonts w:cs="Calibri"/>
          <w:color w:val="000000"/>
          <w:sz w:val="22"/>
          <w:szCs w:val="22"/>
        </w:rPr>
      </w:pPr>
    </w:p>
    <w:p w14:paraId="68221964" w14:textId="77777777" w:rsidR="00857B4A" w:rsidRDefault="009C59AA" w:rsidP="00DD0F53">
      <w:pPr>
        <w:rPr>
          <w:rFonts w:cs="Calibri"/>
          <w:color w:val="000000"/>
          <w:sz w:val="22"/>
          <w:szCs w:val="22"/>
        </w:rPr>
      </w:pPr>
      <w:r>
        <w:rPr>
          <w:rFonts w:cs="Calibri"/>
          <w:color w:val="000000"/>
          <w:sz w:val="22"/>
          <w:szCs w:val="22"/>
        </w:rPr>
        <w:t>Diskutiert wird, dass wertvolle Ackerflächen durch die Widmung verloren gehen. Die Nutzung von Lärmschutzwänden z. B. bei der Autobahn wäre auch sinnvoll.</w:t>
      </w:r>
    </w:p>
    <w:p w14:paraId="7F34F804" w14:textId="77777777" w:rsidR="00857B4A" w:rsidRDefault="00857B4A" w:rsidP="00DD0F53">
      <w:pPr>
        <w:rPr>
          <w:rFonts w:cs="Calibri"/>
          <w:color w:val="000000"/>
          <w:sz w:val="22"/>
          <w:szCs w:val="22"/>
        </w:rPr>
      </w:pPr>
      <w:r>
        <w:rPr>
          <w:rFonts w:cs="Calibri"/>
          <w:color w:val="000000"/>
          <w:sz w:val="22"/>
          <w:szCs w:val="22"/>
        </w:rPr>
        <w:t>Bgm. Antrag:</w:t>
      </w:r>
    </w:p>
    <w:p w14:paraId="2E1B9C27" w14:textId="77777777" w:rsidR="00DD0F53" w:rsidRDefault="00857B4A" w:rsidP="00DD0F53">
      <w:pPr>
        <w:rPr>
          <w:rFonts w:cs="Calibri"/>
          <w:color w:val="000000"/>
          <w:sz w:val="22"/>
          <w:szCs w:val="22"/>
        </w:rPr>
      </w:pPr>
      <w:r w:rsidRPr="00857B4A">
        <w:rPr>
          <w:rFonts w:cs="Calibri"/>
          <w:color w:val="000000"/>
          <w:sz w:val="22"/>
          <w:szCs w:val="22"/>
        </w:rPr>
        <w:t>Der Gemeinderat möge beschließen, dass auf den im Entwurf vorgesehen Flächen im Rahmen der gesetzlichen Bestimmungen (d.s. ggf. Flächenbeschränkungen bis 5</w:t>
      </w:r>
      <w:r w:rsidR="007A7309">
        <w:rPr>
          <w:rFonts w:cs="Calibri"/>
          <w:color w:val="000000"/>
          <w:sz w:val="22"/>
          <w:szCs w:val="22"/>
        </w:rPr>
        <w:t xml:space="preserve"> </w:t>
      </w:r>
      <w:r w:rsidRPr="00857B4A">
        <w:rPr>
          <w:rFonts w:cs="Calibri"/>
          <w:color w:val="000000"/>
          <w:sz w:val="22"/>
          <w:szCs w:val="22"/>
        </w:rPr>
        <w:t>ha ohne Ökologisches Konzept, bis max. 10</w:t>
      </w:r>
      <w:r w:rsidR="007A7309">
        <w:rPr>
          <w:rFonts w:cs="Calibri"/>
          <w:color w:val="000000"/>
          <w:sz w:val="22"/>
          <w:szCs w:val="22"/>
        </w:rPr>
        <w:t xml:space="preserve"> </w:t>
      </w:r>
      <w:r w:rsidRPr="00857B4A">
        <w:rPr>
          <w:rFonts w:cs="Calibri"/>
          <w:color w:val="000000"/>
          <w:sz w:val="22"/>
          <w:szCs w:val="22"/>
        </w:rPr>
        <w:t>ha darüber hinaus) die Umwidmung „Grünland-Photovoltaikanlagen“ in die Wege geleitet werden soll, nachdem die NÖ Landesregierung die Verordnung wie für das Gemeindegebiet von Zelking-Matzleinsdorf dargestellt beschlossen hat.</w:t>
      </w:r>
    </w:p>
    <w:p w14:paraId="744250D1" w14:textId="77777777" w:rsidR="00DD0F53" w:rsidRDefault="00857B4A" w:rsidP="00DD0F53">
      <w:pPr>
        <w:rPr>
          <w:rFonts w:cs="Calibri"/>
          <w:color w:val="000000"/>
          <w:sz w:val="22"/>
          <w:szCs w:val="22"/>
        </w:rPr>
      </w:pPr>
      <w:r>
        <w:rPr>
          <w:rFonts w:cs="Calibri"/>
          <w:color w:val="000000"/>
          <w:sz w:val="22"/>
          <w:szCs w:val="22"/>
        </w:rPr>
        <w:t>Abstimmung: 6 Gegenstimmen (</w:t>
      </w:r>
      <w:r w:rsidR="007A7309">
        <w:rPr>
          <w:rFonts w:cs="Calibri"/>
          <w:color w:val="000000"/>
          <w:sz w:val="22"/>
          <w:szCs w:val="22"/>
        </w:rPr>
        <w:t>Lorenz</w:t>
      </w:r>
      <w:r>
        <w:rPr>
          <w:rFonts w:cs="Calibri"/>
          <w:color w:val="000000"/>
          <w:sz w:val="22"/>
          <w:szCs w:val="22"/>
        </w:rPr>
        <w:t>, Steiner, Farago, Starecek, Lenk, Hauer), 10 dafür</w:t>
      </w:r>
    </w:p>
    <w:p w14:paraId="2F235B29" w14:textId="77777777" w:rsidR="00DD0F53" w:rsidRPr="00DD0F53" w:rsidRDefault="00DD0F53" w:rsidP="00DD0F53">
      <w:pPr>
        <w:rPr>
          <w:rFonts w:cs="Calibri"/>
          <w:color w:val="000000"/>
          <w:sz w:val="16"/>
          <w:szCs w:val="22"/>
        </w:rPr>
      </w:pPr>
      <w:hyperlink w:anchor="TO" w:history="1">
        <w:r w:rsidRPr="00DD0F53">
          <w:rPr>
            <w:rStyle w:val="Hyperlink"/>
            <w:rFonts w:ascii="Calibri" w:hAnsi="Calibri"/>
            <w:sz w:val="16"/>
          </w:rPr>
          <w:t>«zur Tagesordnung</w:t>
        </w:r>
      </w:hyperlink>
    </w:p>
    <w:p w14:paraId="7A6D09AF" w14:textId="77777777" w:rsidR="00DD0F53" w:rsidRDefault="00DD0F53" w:rsidP="00DD0F53">
      <w:pPr>
        <w:rPr>
          <w:rFonts w:cs="Calibri"/>
          <w:color w:val="000000"/>
          <w:sz w:val="22"/>
          <w:szCs w:val="22"/>
        </w:rPr>
      </w:pPr>
    </w:p>
    <w:p w14:paraId="44197DF4" w14:textId="77777777" w:rsidR="00DD0F53" w:rsidRDefault="00DD0F53" w:rsidP="00DD0F53">
      <w:pPr>
        <w:rPr>
          <w:rFonts w:cs="Calibri"/>
          <w:color w:val="000000"/>
          <w:sz w:val="22"/>
          <w:szCs w:val="22"/>
        </w:rPr>
      </w:pPr>
    </w:p>
    <w:p w14:paraId="2101CB64" w14:textId="77777777" w:rsidR="00DD0F53" w:rsidRDefault="00DD0F53" w:rsidP="00DD0F53">
      <w:pPr>
        <w:rPr>
          <w:rFonts w:cs="Calibri"/>
          <w:color w:val="000000"/>
          <w:sz w:val="22"/>
          <w:szCs w:val="22"/>
        </w:rPr>
      </w:pPr>
      <w:bookmarkStart w:id="5" w:name="GRTOP5_27102022_0"/>
      <w:bookmarkEnd w:id="5"/>
      <w:r>
        <w:rPr>
          <w:rFonts w:cs="Calibri"/>
          <w:b/>
          <w:color w:val="000000"/>
          <w:sz w:val="22"/>
          <w:szCs w:val="22"/>
        </w:rPr>
        <w:t>TOP 5.) Kauf Liegenschaft Haus Glei</w:t>
      </w:r>
      <w:r w:rsidR="009C59AA">
        <w:rPr>
          <w:rFonts w:cs="Calibri"/>
          <w:b/>
          <w:color w:val="000000"/>
          <w:sz w:val="22"/>
          <w:szCs w:val="22"/>
        </w:rPr>
        <w:t>ss</w:t>
      </w:r>
      <w:r>
        <w:rPr>
          <w:rFonts w:cs="Calibri"/>
          <w:b/>
          <w:color w:val="000000"/>
          <w:sz w:val="22"/>
          <w:szCs w:val="22"/>
        </w:rPr>
        <w:t xml:space="preserve"> Matzleinsdorf</w:t>
      </w:r>
    </w:p>
    <w:p w14:paraId="5CE47552" w14:textId="77777777" w:rsidR="00DD0F53" w:rsidRDefault="009C59AA" w:rsidP="00DD0F53">
      <w:pPr>
        <w:rPr>
          <w:rFonts w:cs="Calibri"/>
          <w:color w:val="000000"/>
          <w:sz w:val="22"/>
          <w:szCs w:val="22"/>
        </w:rPr>
      </w:pPr>
      <w:r>
        <w:rPr>
          <w:rFonts w:cs="Calibri"/>
          <w:color w:val="000000"/>
          <w:sz w:val="22"/>
          <w:szCs w:val="22"/>
        </w:rPr>
        <w:t>Nach dem Tod von Frau Gleiss steht die Liegenschaft Melkerstraße 18 leer und wird zum Kauf angeboten.</w:t>
      </w:r>
    </w:p>
    <w:p w14:paraId="4375BB42" w14:textId="77777777" w:rsidR="009C59AA" w:rsidRDefault="009C59AA" w:rsidP="00DD0F53">
      <w:pPr>
        <w:rPr>
          <w:rFonts w:cs="Calibri"/>
          <w:color w:val="000000"/>
          <w:sz w:val="22"/>
          <w:szCs w:val="22"/>
        </w:rPr>
      </w:pPr>
      <w:r>
        <w:rPr>
          <w:rFonts w:cs="Calibri"/>
          <w:color w:val="000000"/>
          <w:sz w:val="22"/>
          <w:szCs w:val="22"/>
        </w:rPr>
        <w:t>Der Gemeinderat erwägt, dieses Grundstück mit einem Ausmaß von 250 m² für künftige Ortsentwicklung zu erwerben. Der Kaufpreis beträgt mind. € 25.000,-.</w:t>
      </w:r>
    </w:p>
    <w:p w14:paraId="169D9F1B" w14:textId="77777777" w:rsidR="009C59AA" w:rsidRDefault="009C59AA" w:rsidP="00DD0F53">
      <w:pPr>
        <w:rPr>
          <w:rFonts w:cs="Calibri"/>
          <w:color w:val="000000"/>
          <w:sz w:val="22"/>
          <w:szCs w:val="22"/>
        </w:rPr>
      </w:pPr>
      <w:r>
        <w:rPr>
          <w:rFonts w:cs="Calibri"/>
          <w:color w:val="000000"/>
          <w:sz w:val="22"/>
          <w:szCs w:val="22"/>
        </w:rPr>
        <w:t>Bgm. Antrag: Die Gemeinde soll bezüglich der Liegenschaft Melkerstraße 18 in Grundverhandlungen eintreten.</w:t>
      </w:r>
    </w:p>
    <w:p w14:paraId="37ED9744" w14:textId="77777777" w:rsidR="00DD0F53" w:rsidRDefault="009C59AA" w:rsidP="00DD0F53">
      <w:pPr>
        <w:rPr>
          <w:rFonts w:cs="Calibri"/>
          <w:color w:val="000000"/>
          <w:sz w:val="22"/>
          <w:szCs w:val="22"/>
        </w:rPr>
      </w:pPr>
      <w:r>
        <w:rPr>
          <w:rFonts w:cs="Calibri"/>
          <w:color w:val="000000"/>
          <w:sz w:val="22"/>
          <w:szCs w:val="22"/>
        </w:rPr>
        <w:t>Abstimmung: einstimmig</w:t>
      </w:r>
    </w:p>
    <w:p w14:paraId="30D0D7FB" w14:textId="77777777" w:rsidR="00DD0F53" w:rsidRPr="00DD0F53" w:rsidRDefault="00DD0F53" w:rsidP="00DD0F53">
      <w:pPr>
        <w:rPr>
          <w:rFonts w:cs="Calibri"/>
          <w:color w:val="000000"/>
          <w:sz w:val="16"/>
          <w:szCs w:val="22"/>
        </w:rPr>
      </w:pPr>
      <w:hyperlink w:anchor="TO" w:history="1">
        <w:r w:rsidRPr="00DD0F53">
          <w:rPr>
            <w:rStyle w:val="Hyperlink"/>
            <w:rFonts w:ascii="Calibri" w:hAnsi="Calibri"/>
            <w:sz w:val="16"/>
          </w:rPr>
          <w:t>«zur Tagesordnung</w:t>
        </w:r>
      </w:hyperlink>
    </w:p>
    <w:p w14:paraId="56FA8E93" w14:textId="77777777" w:rsidR="00DD0F53" w:rsidRDefault="00DD0F53" w:rsidP="00DD0F53">
      <w:pPr>
        <w:rPr>
          <w:rFonts w:cs="Calibri"/>
          <w:color w:val="000000"/>
          <w:sz w:val="22"/>
          <w:szCs w:val="22"/>
        </w:rPr>
      </w:pPr>
    </w:p>
    <w:p w14:paraId="653C87CC" w14:textId="77777777" w:rsidR="00DD0F53" w:rsidRDefault="00DD0F53" w:rsidP="00DD0F53">
      <w:pPr>
        <w:rPr>
          <w:rFonts w:cs="Calibri"/>
          <w:color w:val="000000"/>
          <w:sz w:val="22"/>
          <w:szCs w:val="22"/>
        </w:rPr>
      </w:pPr>
    </w:p>
    <w:p w14:paraId="5E329A9D" w14:textId="77777777" w:rsidR="00DD0F53" w:rsidRDefault="00DD0F53" w:rsidP="00DD0F53">
      <w:pPr>
        <w:rPr>
          <w:rFonts w:cs="Calibri"/>
          <w:color w:val="000000"/>
          <w:sz w:val="22"/>
          <w:szCs w:val="22"/>
        </w:rPr>
      </w:pPr>
      <w:bookmarkStart w:id="6" w:name="GRTOP6_27102022_0"/>
      <w:bookmarkEnd w:id="6"/>
      <w:r>
        <w:rPr>
          <w:rFonts w:cs="Calibri"/>
          <w:b/>
          <w:color w:val="000000"/>
          <w:sz w:val="22"/>
          <w:szCs w:val="22"/>
        </w:rPr>
        <w:t>TOP 6.) Unterstützung wegen Neuübernahme Geschäft Nah &amp; Frisch</w:t>
      </w:r>
    </w:p>
    <w:p w14:paraId="56625C64" w14:textId="77777777" w:rsidR="00DD0F53" w:rsidRDefault="007D3A4D" w:rsidP="00DD0F53">
      <w:pPr>
        <w:rPr>
          <w:rFonts w:cs="Calibri"/>
          <w:color w:val="000000"/>
          <w:sz w:val="22"/>
          <w:szCs w:val="22"/>
        </w:rPr>
      </w:pPr>
      <w:r>
        <w:rPr>
          <w:rFonts w:cs="Calibri"/>
          <w:color w:val="000000"/>
          <w:sz w:val="22"/>
          <w:szCs w:val="22"/>
        </w:rPr>
        <w:t>Angela Reithner übergibt aus gesundheitlichen Gründen mit 4. November 2022 das Nah &amp; Frisch Geschäft an Bettina Gruber.</w:t>
      </w:r>
    </w:p>
    <w:p w14:paraId="167F3CA0" w14:textId="77777777" w:rsidR="00DD0F53" w:rsidRDefault="007D3A4D" w:rsidP="00DD0F53">
      <w:pPr>
        <w:rPr>
          <w:rFonts w:cs="Calibri"/>
          <w:color w:val="000000"/>
          <w:sz w:val="22"/>
          <w:szCs w:val="22"/>
        </w:rPr>
      </w:pPr>
      <w:r>
        <w:rPr>
          <w:rFonts w:cs="Calibri"/>
          <w:color w:val="000000"/>
          <w:sz w:val="22"/>
          <w:szCs w:val="22"/>
        </w:rPr>
        <w:t xml:space="preserve">Die Gemeinde wurde von Fa. Kastner ersucht, hierbei eine finanzielle Hilfestellung zu geben – auch wegen der </w:t>
      </w:r>
      <w:r w:rsidR="008E7F3B">
        <w:rPr>
          <w:rFonts w:cs="Calibri"/>
          <w:color w:val="000000"/>
          <w:sz w:val="22"/>
          <w:szCs w:val="22"/>
        </w:rPr>
        <w:t>stark</w:t>
      </w:r>
      <w:r>
        <w:rPr>
          <w:rFonts w:cs="Calibri"/>
          <w:color w:val="000000"/>
          <w:sz w:val="22"/>
          <w:szCs w:val="22"/>
        </w:rPr>
        <w:t xml:space="preserve"> gestiegenen Stromkosten.</w:t>
      </w:r>
    </w:p>
    <w:p w14:paraId="2A4586DD" w14:textId="77777777" w:rsidR="007D3A4D" w:rsidRDefault="007D3A4D" w:rsidP="00DD0F53">
      <w:pPr>
        <w:rPr>
          <w:rFonts w:cs="Calibri"/>
          <w:color w:val="000000"/>
          <w:sz w:val="22"/>
          <w:szCs w:val="22"/>
        </w:rPr>
      </w:pPr>
      <w:r>
        <w:rPr>
          <w:rFonts w:cs="Calibri"/>
          <w:color w:val="000000"/>
          <w:sz w:val="22"/>
          <w:szCs w:val="22"/>
        </w:rPr>
        <w:t>Die Miete soll für 6 Monate ausgesetzt werden und das Inventar, welches Frau Reithner gehört soll abgelöst und zur Verfügung gestellt werden. Beim Inventar handelt es sich um den Zeitwert in der Höhe von € 10.860,00 inkl. USt. laut Inventarliste.</w:t>
      </w:r>
    </w:p>
    <w:p w14:paraId="4853A3BA" w14:textId="77777777" w:rsidR="007D3A4D" w:rsidRDefault="007D3A4D" w:rsidP="00DD0F53">
      <w:pPr>
        <w:rPr>
          <w:rFonts w:cs="Calibri"/>
          <w:color w:val="000000"/>
          <w:sz w:val="22"/>
          <w:szCs w:val="22"/>
        </w:rPr>
      </w:pPr>
      <w:r>
        <w:rPr>
          <w:rFonts w:cs="Calibri"/>
          <w:color w:val="000000"/>
          <w:sz w:val="22"/>
          <w:szCs w:val="22"/>
        </w:rPr>
        <w:t>Bgm. Antrag: Bettina Gruber soll bei der Übernahme des Nah &amp; Frisch Geschäftes unterstützt werden, die Miete für 6 Monate ab November 2022 soll ausgesetzt werden und das Inventar lt. Inventarliste zum Zeitwert von € 10.860,0 inkl. USt. soll von Frau Reithner abgelöst werden.</w:t>
      </w:r>
    </w:p>
    <w:p w14:paraId="4BBCEF6F" w14:textId="77777777" w:rsidR="00DD0F53" w:rsidRDefault="007D3A4D" w:rsidP="00DD0F53">
      <w:pPr>
        <w:rPr>
          <w:rFonts w:cs="Calibri"/>
          <w:color w:val="000000"/>
          <w:sz w:val="22"/>
          <w:szCs w:val="22"/>
        </w:rPr>
      </w:pPr>
      <w:r>
        <w:rPr>
          <w:rFonts w:cs="Calibri"/>
          <w:color w:val="000000"/>
          <w:sz w:val="22"/>
          <w:szCs w:val="22"/>
        </w:rPr>
        <w:t>Abstimmung: einstimmig</w:t>
      </w:r>
    </w:p>
    <w:p w14:paraId="2A3A5F80" w14:textId="77777777" w:rsidR="00DD0F53" w:rsidRPr="00DD0F53" w:rsidRDefault="00DD0F53" w:rsidP="00DD0F53">
      <w:pPr>
        <w:rPr>
          <w:rFonts w:cs="Calibri"/>
          <w:color w:val="000000"/>
          <w:sz w:val="16"/>
          <w:szCs w:val="22"/>
        </w:rPr>
      </w:pPr>
      <w:hyperlink w:anchor="TO" w:history="1">
        <w:r w:rsidRPr="00DD0F53">
          <w:rPr>
            <w:rStyle w:val="Hyperlink"/>
            <w:rFonts w:ascii="Calibri" w:hAnsi="Calibri"/>
            <w:sz w:val="16"/>
          </w:rPr>
          <w:t>«zur Tagesordnung</w:t>
        </w:r>
      </w:hyperlink>
    </w:p>
    <w:p w14:paraId="1C6E73BD" w14:textId="77777777" w:rsidR="00DD0F53" w:rsidRDefault="00DD0F53" w:rsidP="00DD0F53">
      <w:pPr>
        <w:rPr>
          <w:rFonts w:cs="Calibri"/>
          <w:color w:val="000000"/>
          <w:sz w:val="22"/>
          <w:szCs w:val="22"/>
        </w:rPr>
      </w:pPr>
    </w:p>
    <w:p w14:paraId="545AE304" w14:textId="77777777" w:rsidR="00DD0F53" w:rsidRDefault="00DD0F53" w:rsidP="00DD0F53">
      <w:pPr>
        <w:rPr>
          <w:rFonts w:cs="Calibri"/>
          <w:color w:val="000000"/>
          <w:sz w:val="22"/>
          <w:szCs w:val="22"/>
        </w:rPr>
      </w:pPr>
    </w:p>
    <w:p w14:paraId="3DC3E3A0" w14:textId="77777777" w:rsidR="00DD0F53" w:rsidRDefault="00DD0F53" w:rsidP="00DD0F53">
      <w:pPr>
        <w:rPr>
          <w:rFonts w:cs="Calibri"/>
          <w:color w:val="000000"/>
          <w:sz w:val="22"/>
          <w:szCs w:val="22"/>
        </w:rPr>
      </w:pPr>
    </w:p>
    <w:p w14:paraId="1F003C6E" w14:textId="77777777" w:rsidR="009E5D05" w:rsidRDefault="009E5D05" w:rsidP="00DD0F53">
      <w:pPr>
        <w:rPr>
          <w:rFonts w:cs="Calibri"/>
          <w:b/>
          <w:color w:val="000000"/>
          <w:sz w:val="22"/>
          <w:szCs w:val="22"/>
        </w:rPr>
      </w:pPr>
      <w:bookmarkStart w:id="7" w:name="GRTOP7_27102022_0"/>
      <w:bookmarkEnd w:id="7"/>
    </w:p>
    <w:p w14:paraId="671B107D" w14:textId="77777777" w:rsidR="00DD0F53" w:rsidRDefault="00DD0F53" w:rsidP="00DD0F53">
      <w:pPr>
        <w:rPr>
          <w:rFonts w:cs="Calibri"/>
          <w:color w:val="000000"/>
          <w:sz w:val="22"/>
          <w:szCs w:val="22"/>
        </w:rPr>
      </w:pPr>
      <w:r>
        <w:rPr>
          <w:rFonts w:cs="Calibri"/>
          <w:b/>
          <w:color w:val="000000"/>
          <w:sz w:val="22"/>
          <w:szCs w:val="22"/>
        </w:rPr>
        <w:t>TOP 7.) Grundankauf für Feuerwehr Mannersdorf</w:t>
      </w:r>
    </w:p>
    <w:p w14:paraId="14548506" w14:textId="77777777" w:rsidR="00DD0F53" w:rsidRDefault="008E7F3B" w:rsidP="00DD0F53">
      <w:pPr>
        <w:rPr>
          <w:rFonts w:cs="Calibri"/>
          <w:color w:val="000000"/>
          <w:sz w:val="22"/>
          <w:szCs w:val="22"/>
        </w:rPr>
      </w:pPr>
      <w:r>
        <w:rPr>
          <w:rFonts w:cs="Calibri"/>
          <w:color w:val="000000"/>
          <w:sz w:val="22"/>
          <w:szCs w:val="22"/>
        </w:rPr>
        <w:t>Der Bgm. verliest ein Schreiben der FF Mannersdorf. Diese ist schon seit einigen Jahren auf der Suche nach einem Grundstück für ein neues Feuerwehrhaus, da das alte nicht mehr den Anforderungen entspricht und durch die eingeengte Lage eine Erweiterung nicht möglich ist. Am 13.9.2022 fand eine Vorstandssitzung mit der Feuerwehr und den Grundeigentümern Johann und Karl Zeinzinger statt. Diese besitzen unterhalb des Feuerwehrhauses ein Baugrundstück und eine landw. Fläche welche nicht gewidmet ist und teilweise im HQ30 und HQ100 liegt.</w:t>
      </w:r>
    </w:p>
    <w:p w14:paraId="097FE317" w14:textId="77777777" w:rsidR="008E7F3B" w:rsidRDefault="00667AEE" w:rsidP="00DD0F53">
      <w:pPr>
        <w:rPr>
          <w:rFonts w:cs="Calibri"/>
          <w:color w:val="000000"/>
          <w:sz w:val="22"/>
          <w:szCs w:val="22"/>
        </w:rPr>
      </w:pPr>
      <w:r>
        <w:rPr>
          <w:rFonts w:cs="Calibri"/>
          <w:color w:val="000000"/>
          <w:sz w:val="22"/>
          <w:szCs w:val="22"/>
        </w:rPr>
        <w:t>Johann Zeinzinger hat für das Baugrundstück 925/1 ein Kaufangebot von € 39,00 / m² gelegt.</w:t>
      </w:r>
    </w:p>
    <w:p w14:paraId="0A37ADC5" w14:textId="77777777" w:rsidR="00667AEE" w:rsidRDefault="00667AEE" w:rsidP="00DD0F53">
      <w:pPr>
        <w:rPr>
          <w:rFonts w:cs="Calibri"/>
          <w:color w:val="000000"/>
          <w:sz w:val="22"/>
          <w:szCs w:val="22"/>
        </w:rPr>
      </w:pPr>
      <w:r>
        <w:rPr>
          <w:rFonts w:cs="Calibri"/>
          <w:color w:val="000000"/>
          <w:sz w:val="22"/>
          <w:szCs w:val="22"/>
        </w:rPr>
        <w:t>Von Karl Zeinzinger gibt es ein Angebot für einen Optionsvertrag zum Kaufpreis von € 25,00 bis 31.12.2022, danach € 26,00 für 2023 und € 27,00 für 2024.</w:t>
      </w:r>
    </w:p>
    <w:p w14:paraId="15120BD3" w14:textId="77777777" w:rsidR="00667AEE" w:rsidRDefault="00667AEE" w:rsidP="00DD0F53">
      <w:pPr>
        <w:rPr>
          <w:rFonts w:cs="Calibri"/>
          <w:color w:val="000000"/>
          <w:sz w:val="22"/>
          <w:szCs w:val="22"/>
        </w:rPr>
      </w:pPr>
      <w:r>
        <w:rPr>
          <w:rFonts w:cs="Calibri"/>
          <w:color w:val="000000"/>
          <w:sz w:val="22"/>
          <w:szCs w:val="22"/>
        </w:rPr>
        <w:t>Es muss zuerst abgeklärt werden, ob für das Grundstück 925/2 eine Widmung möglich ist und eine wasserrechtliche Bewilligung erwirkt werden kann.</w:t>
      </w:r>
    </w:p>
    <w:p w14:paraId="705C6C66" w14:textId="77777777" w:rsidR="00DD0F53" w:rsidRDefault="00667AEE" w:rsidP="00DD0F53">
      <w:pPr>
        <w:rPr>
          <w:rFonts w:cs="Calibri"/>
          <w:color w:val="000000"/>
          <w:sz w:val="22"/>
          <w:szCs w:val="22"/>
        </w:rPr>
      </w:pPr>
      <w:r>
        <w:rPr>
          <w:rFonts w:cs="Calibri"/>
          <w:color w:val="000000"/>
          <w:sz w:val="22"/>
          <w:szCs w:val="22"/>
        </w:rPr>
        <w:t>Bgm. Antrag: Das Baugrundstück 925/1 KG Mannersdorf (488 m²) von Johann Zeinzinger soll zum Preis von € 39,00 / m² erworben werden. Für das Grundstück 925/2 KG Mannersdorf von Karl Zeinzinger soll ein Optionsvertrag abgeschlossen werden. Kaufpreis € 25,00 bis 31.12.2022, € 26,00 bis 31.12.2023 und € 27,00 bis 31.12.2024.</w:t>
      </w:r>
    </w:p>
    <w:p w14:paraId="24B78196" w14:textId="77777777" w:rsidR="00DD0F53" w:rsidRDefault="00667AEE" w:rsidP="00DD0F53">
      <w:pPr>
        <w:rPr>
          <w:rFonts w:cs="Calibri"/>
          <w:color w:val="000000"/>
          <w:sz w:val="22"/>
          <w:szCs w:val="22"/>
        </w:rPr>
      </w:pPr>
      <w:r>
        <w:rPr>
          <w:rFonts w:cs="Calibri"/>
          <w:color w:val="000000"/>
          <w:sz w:val="22"/>
          <w:szCs w:val="22"/>
        </w:rPr>
        <w:t xml:space="preserve">Abstimmung: </w:t>
      </w:r>
      <w:r w:rsidR="007A0AF8">
        <w:rPr>
          <w:rFonts w:cs="Calibri"/>
          <w:color w:val="000000"/>
          <w:sz w:val="22"/>
          <w:szCs w:val="22"/>
        </w:rPr>
        <w:t>15 dafür, 1 Enthaltung (Hauer)</w:t>
      </w:r>
    </w:p>
    <w:p w14:paraId="2EF32CFD" w14:textId="77777777" w:rsidR="009E5D05" w:rsidRDefault="009E5D05" w:rsidP="00DD0F53">
      <w:pPr>
        <w:rPr>
          <w:rFonts w:cs="Calibri"/>
          <w:color w:val="000000"/>
          <w:sz w:val="22"/>
          <w:szCs w:val="22"/>
        </w:rPr>
      </w:pPr>
    </w:p>
    <w:p w14:paraId="4211A30D" w14:textId="77777777" w:rsidR="00DD0F53" w:rsidRPr="00DD0F53" w:rsidRDefault="00DD0F53" w:rsidP="00DD0F53">
      <w:pPr>
        <w:rPr>
          <w:rFonts w:cs="Calibri"/>
          <w:color w:val="000000"/>
          <w:sz w:val="16"/>
          <w:szCs w:val="22"/>
        </w:rPr>
      </w:pPr>
      <w:hyperlink w:anchor="TO" w:history="1">
        <w:r w:rsidRPr="00DD0F53">
          <w:rPr>
            <w:rStyle w:val="Hyperlink"/>
            <w:rFonts w:ascii="Calibri" w:hAnsi="Calibri"/>
            <w:sz w:val="16"/>
          </w:rPr>
          <w:t>«zur Tagesordnung</w:t>
        </w:r>
      </w:hyperlink>
    </w:p>
    <w:p w14:paraId="39A90BF4" w14:textId="77777777" w:rsidR="00DD0F53" w:rsidRDefault="00DD0F53" w:rsidP="00DD0F53">
      <w:pPr>
        <w:rPr>
          <w:rFonts w:cs="Calibri"/>
          <w:color w:val="000000"/>
          <w:sz w:val="22"/>
          <w:szCs w:val="22"/>
        </w:rPr>
      </w:pPr>
    </w:p>
    <w:p w14:paraId="253C6E80" w14:textId="77777777" w:rsidR="00DD0F53" w:rsidRDefault="00DD0F53" w:rsidP="00DD0F53">
      <w:pPr>
        <w:rPr>
          <w:rFonts w:cs="Calibri"/>
          <w:color w:val="000000"/>
          <w:sz w:val="22"/>
          <w:szCs w:val="22"/>
        </w:rPr>
      </w:pPr>
    </w:p>
    <w:p w14:paraId="1A67FCB1" w14:textId="77777777" w:rsidR="00DD0F53" w:rsidRDefault="00DD0F53" w:rsidP="00DD0F53">
      <w:pPr>
        <w:rPr>
          <w:rFonts w:cs="Calibri"/>
          <w:color w:val="000000"/>
          <w:sz w:val="22"/>
          <w:szCs w:val="22"/>
        </w:rPr>
      </w:pPr>
      <w:bookmarkStart w:id="8" w:name="GRTOP8_27102022_0"/>
      <w:bookmarkEnd w:id="8"/>
      <w:r>
        <w:rPr>
          <w:rFonts w:cs="Calibri"/>
          <w:b/>
          <w:color w:val="000000"/>
          <w:sz w:val="22"/>
          <w:szCs w:val="22"/>
        </w:rPr>
        <w:t>TOP 8.) Interkommunale Wirtschaftskooperation Melk</w:t>
      </w:r>
    </w:p>
    <w:p w14:paraId="2255E420" w14:textId="77777777" w:rsidR="00DD0F53" w:rsidRDefault="009E5D05" w:rsidP="00DD0F53">
      <w:pPr>
        <w:rPr>
          <w:rFonts w:cs="Calibri"/>
          <w:color w:val="000000"/>
          <w:sz w:val="22"/>
          <w:szCs w:val="22"/>
        </w:rPr>
      </w:pPr>
      <w:r>
        <w:rPr>
          <w:rFonts w:cs="Calibri"/>
          <w:color w:val="000000"/>
          <w:sz w:val="22"/>
          <w:szCs w:val="22"/>
        </w:rPr>
        <w:t>In</w:t>
      </w:r>
      <w:r w:rsidR="00DF75BC">
        <w:rPr>
          <w:rFonts w:cs="Calibri"/>
          <w:color w:val="000000"/>
          <w:sz w:val="22"/>
          <w:szCs w:val="22"/>
        </w:rPr>
        <w:t xml:space="preserve"> der GR-Sitzung am 10.12.202</w:t>
      </w:r>
      <w:r>
        <w:rPr>
          <w:rFonts w:cs="Calibri"/>
          <w:color w:val="000000"/>
          <w:sz w:val="22"/>
          <w:szCs w:val="22"/>
        </w:rPr>
        <w:t>1</w:t>
      </w:r>
      <w:r w:rsidR="00DF75BC">
        <w:rPr>
          <w:rFonts w:cs="Calibri"/>
          <w:color w:val="000000"/>
          <w:sz w:val="22"/>
          <w:szCs w:val="22"/>
        </w:rPr>
        <w:t xml:space="preserve"> wurde der Grundsatzbeschluss für die Beteiligung an der interkommunalen Wirtschaftskooperation Melk mit 10% beschlossen.</w:t>
      </w:r>
    </w:p>
    <w:p w14:paraId="541D6096" w14:textId="77777777" w:rsidR="00DF75BC" w:rsidRDefault="00DF75BC" w:rsidP="00DD0F53">
      <w:pPr>
        <w:rPr>
          <w:rFonts w:cs="Calibri"/>
          <w:color w:val="000000"/>
          <w:sz w:val="22"/>
          <w:szCs w:val="22"/>
        </w:rPr>
      </w:pPr>
      <w:r>
        <w:rPr>
          <w:rFonts w:cs="Calibri"/>
          <w:color w:val="000000"/>
          <w:sz w:val="22"/>
          <w:szCs w:val="22"/>
        </w:rPr>
        <w:t xml:space="preserve">Nach einigen Verhandlungen und der Ausarbeitung des Projekts und Wirtschaftlichkeitsprüfung durch </w:t>
      </w:r>
      <w:r w:rsidR="00925F77">
        <w:rPr>
          <w:rFonts w:cs="Calibri"/>
          <w:color w:val="000000"/>
          <w:sz w:val="22"/>
          <w:szCs w:val="22"/>
        </w:rPr>
        <w:t>e</w:t>
      </w:r>
      <w:r>
        <w:rPr>
          <w:rFonts w:cs="Calibri"/>
          <w:color w:val="000000"/>
          <w:sz w:val="22"/>
          <w:szCs w:val="22"/>
        </w:rPr>
        <w:t xml:space="preserve">coplus, sowie Genehmigung des Landes NÖ soll nun ein </w:t>
      </w:r>
      <w:r w:rsidRPr="00DF75BC">
        <w:rPr>
          <w:rFonts w:cs="Calibri"/>
          <w:b/>
          <w:bCs/>
          <w:color w:val="000000"/>
          <w:sz w:val="22"/>
          <w:szCs w:val="22"/>
        </w:rPr>
        <w:t>Gemeindeverband Wirtschaftskooperation Region Melk</w:t>
      </w:r>
      <w:r>
        <w:rPr>
          <w:rFonts w:cs="Calibri"/>
          <w:color w:val="000000"/>
          <w:sz w:val="22"/>
          <w:szCs w:val="22"/>
        </w:rPr>
        <w:t xml:space="preserve"> gegründet werden. </w:t>
      </w:r>
    </w:p>
    <w:p w14:paraId="060F46D8" w14:textId="77777777" w:rsidR="009E5D05" w:rsidRDefault="009E5D05" w:rsidP="00DD0F53">
      <w:pPr>
        <w:rPr>
          <w:rFonts w:cs="Calibri"/>
          <w:color w:val="000000"/>
          <w:sz w:val="22"/>
          <w:szCs w:val="22"/>
        </w:rPr>
      </w:pPr>
    </w:p>
    <w:p w14:paraId="131D729C" w14:textId="77777777" w:rsidR="00DF75BC" w:rsidRDefault="00925F77" w:rsidP="00DD0F53">
      <w:pPr>
        <w:rPr>
          <w:rFonts w:cs="Calibri"/>
          <w:color w:val="000000"/>
          <w:sz w:val="22"/>
          <w:szCs w:val="22"/>
        </w:rPr>
      </w:pPr>
      <w:r>
        <w:rPr>
          <w:rFonts w:cs="Calibri"/>
          <w:color w:val="000000"/>
          <w:sz w:val="22"/>
          <w:szCs w:val="22"/>
        </w:rPr>
        <w:t>Bgm. Antrag zur Beschlussfassung:</w:t>
      </w:r>
    </w:p>
    <w:p w14:paraId="6BC28F9B" w14:textId="77777777" w:rsidR="00620ACF" w:rsidRDefault="00620ACF" w:rsidP="00925F77">
      <w:pPr>
        <w:rPr>
          <w:rFonts w:cs="Calibri"/>
          <w:color w:val="000000"/>
          <w:sz w:val="22"/>
          <w:szCs w:val="22"/>
        </w:rPr>
      </w:pPr>
    </w:p>
    <w:p w14:paraId="220C0B59" w14:textId="77777777" w:rsidR="00925F77" w:rsidRPr="00925F77" w:rsidRDefault="00925F77" w:rsidP="00925F77">
      <w:pPr>
        <w:rPr>
          <w:rFonts w:cs="Calibri"/>
          <w:color w:val="000000"/>
          <w:sz w:val="22"/>
          <w:szCs w:val="22"/>
        </w:rPr>
      </w:pPr>
      <w:r w:rsidRPr="00925F77">
        <w:rPr>
          <w:rFonts w:cs="Calibri"/>
          <w:color w:val="000000"/>
          <w:sz w:val="22"/>
          <w:szCs w:val="22"/>
        </w:rPr>
        <w:t xml:space="preserve">Die Gemeinde </w:t>
      </w:r>
      <w:r w:rsidRPr="009E5D05">
        <w:rPr>
          <w:rFonts w:cs="Calibri"/>
          <w:b/>
          <w:bCs/>
          <w:color w:val="000000"/>
          <w:sz w:val="22"/>
          <w:szCs w:val="22"/>
        </w:rPr>
        <w:t>Zelking-Matzleinsdorf</w:t>
      </w:r>
      <w:r w:rsidRPr="00925F77">
        <w:rPr>
          <w:rFonts w:cs="Calibri"/>
          <w:color w:val="000000"/>
          <w:sz w:val="22"/>
          <w:szCs w:val="22"/>
        </w:rPr>
        <w:t xml:space="preserve"> vereinbart mit den Gemeinden </w:t>
      </w:r>
      <w:r w:rsidRPr="009E5D05">
        <w:rPr>
          <w:rFonts w:cs="Calibri"/>
          <w:b/>
          <w:bCs/>
          <w:color w:val="000000"/>
          <w:sz w:val="22"/>
          <w:szCs w:val="22"/>
        </w:rPr>
        <w:t xml:space="preserve">Melk, St. Leonhard am Forst </w:t>
      </w:r>
      <w:r w:rsidRPr="009E5D05">
        <w:rPr>
          <w:rFonts w:cs="Calibri"/>
          <w:color w:val="000000"/>
          <w:sz w:val="22"/>
          <w:szCs w:val="22"/>
        </w:rPr>
        <w:t>und</w:t>
      </w:r>
      <w:r w:rsidRPr="009E5D05">
        <w:rPr>
          <w:rFonts w:cs="Calibri"/>
          <w:b/>
          <w:bCs/>
          <w:color w:val="000000"/>
          <w:sz w:val="22"/>
          <w:szCs w:val="22"/>
        </w:rPr>
        <w:t xml:space="preserve"> Schollach</w:t>
      </w:r>
      <w:r w:rsidRPr="00925F77">
        <w:rPr>
          <w:rFonts w:cs="Calibri"/>
          <w:color w:val="000000"/>
          <w:sz w:val="22"/>
          <w:szCs w:val="22"/>
        </w:rPr>
        <w:t xml:space="preserve"> einen Gemeindeverband mit dem Namen „</w:t>
      </w:r>
      <w:r w:rsidRPr="006D6629">
        <w:rPr>
          <w:rFonts w:cs="Calibri"/>
          <w:b/>
          <w:bCs/>
          <w:color w:val="000000"/>
          <w:sz w:val="22"/>
          <w:szCs w:val="22"/>
        </w:rPr>
        <w:t>Gemeindeverband Wirtschaftskooperation Region Melk</w:t>
      </w:r>
      <w:r w:rsidRPr="00925F77">
        <w:rPr>
          <w:rFonts w:cs="Calibri"/>
          <w:color w:val="000000"/>
          <w:sz w:val="22"/>
          <w:szCs w:val="22"/>
        </w:rPr>
        <w:t>“ und dem Sitz in Melk zur Besorgung nachstehender Aufgaben gemäß seiner Satzung zu bilden:</w:t>
      </w:r>
    </w:p>
    <w:p w14:paraId="431C074F" w14:textId="77777777" w:rsidR="00925F77" w:rsidRPr="00925F77" w:rsidRDefault="00925F77" w:rsidP="00925F77">
      <w:pPr>
        <w:rPr>
          <w:rFonts w:cs="Calibri"/>
          <w:color w:val="000000"/>
          <w:sz w:val="22"/>
          <w:szCs w:val="22"/>
        </w:rPr>
      </w:pPr>
    </w:p>
    <w:p w14:paraId="25514176" w14:textId="77777777" w:rsidR="00925F77" w:rsidRPr="00925F77" w:rsidRDefault="00925F77" w:rsidP="006D6629">
      <w:pPr>
        <w:spacing w:after="240"/>
        <w:rPr>
          <w:rFonts w:cs="Calibri"/>
          <w:b/>
          <w:bCs/>
          <w:color w:val="000000"/>
          <w:sz w:val="22"/>
          <w:szCs w:val="22"/>
        </w:rPr>
      </w:pPr>
      <w:r w:rsidRPr="00925F77">
        <w:rPr>
          <w:rFonts w:cs="Calibri"/>
          <w:b/>
          <w:bCs/>
          <w:color w:val="000000"/>
          <w:sz w:val="22"/>
          <w:szCs w:val="22"/>
        </w:rPr>
        <w:t>§ 3 Aufgaben des Gemeindeverbands</w:t>
      </w:r>
    </w:p>
    <w:p w14:paraId="39490497" w14:textId="77777777" w:rsidR="00925F77" w:rsidRPr="00925F77" w:rsidRDefault="00925F77" w:rsidP="009E5D05">
      <w:pPr>
        <w:rPr>
          <w:rFonts w:cs="Calibri"/>
          <w:color w:val="000000"/>
          <w:sz w:val="22"/>
          <w:szCs w:val="22"/>
        </w:rPr>
      </w:pPr>
      <w:r w:rsidRPr="009E5D05">
        <w:rPr>
          <w:rFonts w:cs="Calibri"/>
          <w:b/>
          <w:bCs/>
          <w:color w:val="000000"/>
          <w:sz w:val="22"/>
          <w:szCs w:val="22"/>
        </w:rPr>
        <w:t>1)</w:t>
      </w:r>
      <w:r w:rsidR="009E5D05" w:rsidRPr="00925F77">
        <w:rPr>
          <w:rFonts w:cs="Calibri"/>
          <w:color w:val="000000"/>
          <w:sz w:val="22"/>
          <w:szCs w:val="22"/>
        </w:rPr>
        <w:t xml:space="preserve"> </w:t>
      </w:r>
      <w:r w:rsidRPr="00925F77">
        <w:rPr>
          <w:rFonts w:cs="Calibri"/>
          <w:color w:val="000000"/>
          <w:sz w:val="22"/>
          <w:szCs w:val="22"/>
        </w:rPr>
        <w:t>Dem Gemeindeverband obliegt der Erwerb, das Halten, die Entwicklung, die Vermietung, die Verpachtung, die Verwaltung und die Verwertung von den Mitgliedsgemeinden einvernehmlich festzulegenden Flächen (nachstehend auch „</w:t>
      </w:r>
      <w:r w:rsidRPr="00925F77">
        <w:rPr>
          <w:rFonts w:cs="Calibri"/>
          <w:b/>
          <w:bCs/>
          <w:color w:val="000000"/>
          <w:sz w:val="22"/>
          <w:szCs w:val="22"/>
        </w:rPr>
        <w:t>die Verbandsflächen</w:t>
      </w:r>
      <w:r w:rsidRPr="00925F77">
        <w:rPr>
          <w:rFonts w:cs="Calibri"/>
          <w:color w:val="000000"/>
          <w:sz w:val="22"/>
          <w:szCs w:val="22"/>
        </w:rPr>
        <w:t>“), die Errichtung und Entwicklung von Gewerbegebieten auf den Verbandsflächen sowie die Förderung und Erwirkung von neuen Betriebsansiedlungen auf den Verbandsflächen. Die Mitgliedsgemeinden legen hiermit einvernehmlich die in der Planbeilage ./1 farblich hervorgehobene Fläche als Verbandsfläche fest. Die Mitgliedsgemeinden können durch Satzungsänderung einvernehmlich auch weitere Flächen als Verbandsflächen festlegen. Jene Mitgliedsgemeinde, in der sich die jeweilige Verbandsfläche befindet, wird als Standortgemeinde bezeichnet (nachstehend auch „</w:t>
      </w:r>
      <w:r w:rsidRPr="00925F77">
        <w:rPr>
          <w:rFonts w:cs="Calibri"/>
          <w:b/>
          <w:bCs/>
          <w:color w:val="000000"/>
          <w:sz w:val="22"/>
          <w:szCs w:val="22"/>
        </w:rPr>
        <w:t>die Standortgemeinde</w:t>
      </w:r>
      <w:r w:rsidRPr="00925F77">
        <w:rPr>
          <w:rFonts w:cs="Calibri"/>
          <w:color w:val="000000"/>
          <w:sz w:val="22"/>
          <w:szCs w:val="22"/>
        </w:rPr>
        <w:t xml:space="preserve">“). </w:t>
      </w:r>
    </w:p>
    <w:p w14:paraId="4141DB97" w14:textId="77777777" w:rsidR="00925F77" w:rsidRPr="00925F77" w:rsidRDefault="00925F77" w:rsidP="00925F77">
      <w:pPr>
        <w:rPr>
          <w:rFonts w:cs="Calibri"/>
          <w:color w:val="000000"/>
          <w:sz w:val="22"/>
          <w:szCs w:val="22"/>
        </w:rPr>
      </w:pPr>
      <w:r w:rsidRPr="009E5D05">
        <w:rPr>
          <w:rFonts w:cs="Calibri"/>
          <w:b/>
          <w:bCs/>
          <w:color w:val="000000"/>
          <w:sz w:val="22"/>
          <w:szCs w:val="22"/>
        </w:rPr>
        <w:t>2)</w:t>
      </w:r>
      <w:r w:rsidR="009E5D05">
        <w:rPr>
          <w:rFonts w:cs="Calibri"/>
          <w:color w:val="000000"/>
          <w:sz w:val="22"/>
          <w:szCs w:val="22"/>
        </w:rPr>
        <w:t xml:space="preserve"> </w:t>
      </w:r>
      <w:r w:rsidRPr="00925F77">
        <w:rPr>
          <w:rFonts w:cs="Calibri"/>
          <w:color w:val="000000"/>
          <w:sz w:val="22"/>
          <w:szCs w:val="22"/>
        </w:rPr>
        <w:t xml:space="preserve">Die Errichtung und Entwicklung von Gewerbegebieten auf den Verbandsflächen umfasst auch die Errichtung der leitungsgebundenen Infrastruktur und der Straßen. Die Kosten für die Errichtung der leitungsgebundenen Infrastruktur sowie der Straßen sind durch Infrastrukturbeiträge der anzusiedelnden Betriebe abzudecken. Hinsichtlich der leitungsgebundenen Infrastruktur hat der Gemeindeverband nach deren Fertigstellung das (wirtschaftliche) Eigentum unentgeltlich an die Standortgemeinde zu übertragen, welcher diesbezüglich die weitere Erhaltung sowie Einhebung der laufenden Gebühren obliegt. Das Eigentum, die laufende Erhaltungspflicht und die Haftung für die errichteten Straßen verbleiben beim Gemeindeverband. </w:t>
      </w:r>
    </w:p>
    <w:p w14:paraId="1691F551" w14:textId="77777777" w:rsidR="00925F77" w:rsidRPr="00925F77" w:rsidRDefault="00925F77" w:rsidP="00925F77">
      <w:pPr>
        <w:rPr>
          <w:rFonts w:cs="Calibri"/>
          <w:color w:val="000000"/>
          <w:sz w:val="22"/>
          <w:szCs w:val="22"/>
        </w:rPr>
      </w:pPr>
      <w:r w:rsidRPr="009E5D05">
        <w:rPr>
          <w:rFonts w:cs="Calibri"/>
          <w:b/>
          <w:bCs/>
          <w:color w:val="000000"/>
          <w:sz w:val="22"/>
          <w:szCs w:val="22"/>
        </w:rPr>
        <w:t>3)</w:t>
      </w:r>
      <w:r w:rsidR="009E5D05">
        <w:rPr>
          <w:rFonts w:cs="Calibri"/>
          <w:color w:val="000000"/>
          <w:sz w:val="22"/>
          <w:szCs w:val="22"/>
        </w:rPr>
        <w:t xml:space="preserve"> </w:t>
      </w:r>
      <w:r w:rsidRPr="00925F77">
        <w:rPr>
          <w:rFonts w:cs="Calibri"/>
          <w:color w:val="000000"/>
          <w:sz w:val="22"/>
          <w:szCs w:val="22"/>
        </w:rPr>
        <w:t>Der Gemeindeverband kann sich zur Durchführung der ihm obliegenden Aufgaben auch an Rechtsträgern, insbesondere auch Kapitalgesellschaften, die diesem Zweck dienen, beteiligen.</w:t>
      </w:r>
    </w:p>
    <w:p w14:paraId="787CE682" w14:textId="77777777" w:rsidR="00925F77" w:rsidRPr="00925F77" w:rsidRDefault="00925F77" w:rsidP="00925F77">
      <w:pPr>
        <w:rPr>
          <w:rFonts w:cs="Calibri"/>
          <w:color w:val="000000"/>
          <w:sz w:val="22"/>
          <w:szCs w:val="22"/>
        </w:rPr>
      </w:pPr>
      <w:r w:rsidRPr="009E5D05">
        <w:rPr>
          <w:rFonts w:cs="Calibri"/>
          <w:b/>
          <w:bCs/>
          <w:color w:val="000000"/>
          <w:sz w:val="22"/>
          <w:szCs w:val="22"/>
        </w:rPr>
        <w:t>4)</w:t>
      </w:r>
      <w:r w:rsidR="009E5D05">
        <w:rPr>
          <w:rFonts w:cs="Calibri"/>
          <w:color w:val="000000"/>
          <w:sz w:val="22"/>
          <w:szCs w:val="22"/>
        </w:rPr>
        <w:t xml:space="preserve"> </w:t>
      </w:r>
      <w:r w:rsidRPr="00925F77">
        <w:rPr>
          <w:rFonts w:cs="Calibri"/>
          <w:color w:val="000000"/>
          <w:sz w:val="22"/>
          <w:szCs w:val="22"/>
        </w:rPr>
        <w:t xml:space="preserve">Der Gemeindeverband ist ermächtigt, nach Maßgabe des Abs 1 und 2 gemeinsame Investitionen in die Schaffung oder Erhaltung von Betriebsstätten auf Verbandsflächen durchzuführen.  </w:t>
      </w:r>
    </w:p>
    <w:p w14:paraId="6AA4115E" w14:textId="77777777" w:rsidR="00925F77" w:rsidRPr="00925F77" w:rsidRDefault="00925F77" w:rsidP="009E5D05">
      <w:pPr>
        <w:rPr>
          <w:rFonts w:cs="Calibri"/>
          <w:color w:val="000000"/>
          <w:sz w:val="22"/>
          <w:szCs w:val="22"/>
        </w:rPr>
      </w:pPr>
      <w:r w:rsidRPr="009E5D05">
        <w:rPr>
          <w:rFonts w:cs="Calibri"/>
          <w:b/>
          <w:bCs/>
          <w:color w:val="000000"/>
          <w:sz w:val="22"/>
          <w:szCs w:val="22"/>
        </w:rPr>
        <w:t>5)</w:t>
      </w:r>
      <w:r w:rsidR="009E5D05">
        <w:rPr>
          <w:rFonts w:cs="Calibri"/>
          <w:color w:val="000000"/>
          <w:sz w:val="22"/>
          <w:szCs w:val="22"/>
        </w:rPr>
        <w:t xml:space="preserve"> </w:t>
      </w:r>
      <w:r w:rsidRPr="00925F77">
        <w:rPr>
          <w:rFonts w:cs="Calibri"/>
          <w:color w:val="000000"/>
          <w:sz w:val="22"/>
          <w:szCs w:val="22"/>
        </w:rPr>
        <w:t>Keine Aufgabe des Gemeindeverbandes ist die</w:t>
      </w:r>
    </w:p>
    <w:p w14:paraId="333B4500" w14:textId="77777777" w:rsidR="00925F77" w:rsidRPr="00925F77" w:rsidRDefault="00925F77" w:rsidP="00925F77">
      <w:pPr>
        <w:ind w:left="737"/>
        <w:rPr>
          <w:rFonts w:cs="Calibri"/>
          <w:color w:val="000000"/>
          <w:sz w:val="22"/>
          <w:szCs w:val="22"/>
        </w:rPr>
      </w:pPr>
      <w:r w:rsidRPr="00925F77">
        <w:rPr>
          <w:rFonts w:cs="Calibri"/>
          <w:color w:val="000000"/>
          <w:sz w:val="22"/>
          <w:szCs w:val="22"/>
        </w:rPr>
        <w:lastRenderedPageBreak/>
        <w:t>•</w:t>
      </w:r>
      <w:r w:rsidRPr="00925F77">
        <w:rPr>
          <w:rFonts w:cs="Calibri"/>
          <w:color w:val="000000"/>
          <w:sz w:val="22"/>
          <w:szCs w:val="22"/>
        </w:rPr>
        <w:tab/>
        <w:t>Durchführung von bau- und raumordnungsrechtlichen Verfahren,</w:t>
      </w:r>
    </w:p>
    <w:p w14:paraId="03D2E287" w14:textId="77777777" w:rsidR="00925F77" w:rsidRPr="00925F77" w:rsidRDefault="00925F77" w:rsidP="00925F77">
      <w:pPr>
        <w:ind w:left="737"/>
        <w:rPr>
          <w:rFonts w:cs="Calibri"/>
          <w:color w:val="000000"/>
          <w:sz w:val="22"/>
          <w:szCs w:val="22"/>
        </w:rPr>
      </w:pPr>
      <w:r w:rsidRPr="00925F77">
        <w:rPr>
          <w:rFonts w:cs="Calibri"/>
          <w:color w:val="000000"/>
          <w:sz w:val="22"/>
          <w:szCs w:val="22"/>
        </w:rPr>
        <w:t>•</w:t>
      </w:r>
      <w:r w:rsidRPr="00925F77">
        <w:rPr>
          <w:rFonts w:cs="Calibri"/>
          <w:color w:val="000000"/>
          <w:sz w:val="22"/>
          <w:szCs w:val="22"/>
        </w:rPr>
        <w:tab/>
        <w:t>Einhebung der Kommunalsteuer.</w:t>
      </w:r>
    </w:p>
    <w:p w14:paraId="4C48FA22" w14:textId="77777777" w:rsidR="00925F77" w:rsidRPr="00925F77" w:rsidRDefault="00925F77" w:rsidP="00925F77">
      <w:pPr>
        <w:rPr>
          <w:rFonts w:cs="Calibri"/>
          <w:color w:val="000000"/>
          <w:sz w:val="22"/>
          <w:szCs w:val="22"/>
        </w:rPr>
      </w:pPr>
      <w:r w:rsidRPr="009E5D05">
        <w:rPr>
          <w:rFonts w:cs="Calibri"/>
          <w:b/>
          <w:bCs/>
          <w:color w:val="000000"/>
          <w:sz w:val="22"/>
          <w:szCs w:val="22"/>
        </w:rPr>
        <w:t>6)</w:t>
      </w:r>
      <w:r w:rsidR="009E5D05">
        <w:rPr>
          <w:rFonts w:cs="Calibri"/>
          <w:color w:val="000000"/>
          <w:sz w:val="22"/>
          <w:szCs w:val="22"/>
        </w:rPr>
        <w:t xml:space="preserve"> </w:t>
      </w:r>
      <w:r w:rsidRPr="00925F77">
        <w:rPr>
          <w:rFonts w:cs="Calibri"/>
          <w:color w:val="000000"/>
          <w:sz w:val="22"/>
          <w:szCs w:val="22"/>
        </w:rPr>
        <w:t>Festgehalten wird, dass ein Anspruch Dritter auf entsprechendes Tätigwerden des Gemeindeverbands, etwa zur Förderung von Betriebsansiedlungen oder Durchführung von Neuentwicklungen, nicht besteht.</w:t>
      </w:r>
    </w:p>
    <w:p w14:paraId="26B0C0D2" w14:textId="77777777" w:rsidR="00925F77" w:rsidRPr="00925F77" w:rsidRDefault="00925F77" w:rsidP="00925F77">
      <w:pPr>
        <w:rPr>
          <w:rFonts w:cs="Calibri"/>
          <w:color w:val="000000"/>
          <w:sz w:val="22"/>
          <w:szCs w:val="22"/>
        </w:rPr>
      </w:pPr>
      <w:r w:rsidRPr="009E5D05">
        <w:rPr>
          <w:rFonts w:cs="Calibri"/>
          <w:b/>
          <w:bCs/>
          <w:color w:val="000000"/>
          <w:sz w:val="22"/>
          <w:szCs w:val="22"/>
        </w:rPr>
        <w:t>7)</w:t>
      </w:r>
      <w:r w:rsidR="009E5D05">
        <w:rPr>
          <w:rFonts w:cs="Calibri"/>
          <w:color w:val="000000"/>
          <w:sz w:val="22"/>
          <w:szCs w:val="22"/>
        </w:rPr>
        <w:t xml:space="preserve"> </w:t>
      </w:r>
      <w:r w:rsidRPr="00925F77">
        <w:rPr>
          <w:rFonts w:cs="Calibri"/>
          <w:color w:val="000000"/>
          <w:sz w:val="22"/>
          <w:szCs w:val="22"/>
        </w:rPr>
        <w:t>Klarstellend wird festgehalten, dass die Verbandsmitgliedschaft nicht ausschließt, dass sich die Mitgliedsgemeinden auch an anderen Kooperationen beteiligen. Auch gemeindeeigene Neuentwicklungen und Betriebsansiedlungen sind im Rahmen der gesetzlichen Vorgaben weiterhin möglich.</w:t>
      </w:r>
    </w:p>
    <w:p w14:paraId="65E2034A" w14:textId="77777777" w:rsidR="00925F77" w:rsidRPr="00925F77" w:rsidRDefault="00925F77" w:rsidP="00925F77">
      <w:pPr>
        <w:rPr>
          <w:rFonts w:cs="Calibri"/>
          <w:color w:val="000000"/>
          <w:sz w:val="22"/>
          <w:szCs w:val="22"/>
        </w:rPr>
      </w:pPr>
    </w:p>
    <w:p w14:paraId="2AA52745" w14:textId="77777777" w:rsidR="00925F77" w:rsidRPr="00925F77" w:rsidRDefault="00925F77" w:rsidP="00925F77">
      <w:pPr>
        <w:rPr>
          <w:rFonts w:cs="Calibri"/>
          <w:color w:val="000000"/>
          <w:sz w:val="22"/>
          <w:szCs w:val="22"/>
        </w:rPr>
      </w:pPr>
      <w:r w:rsidRPr="00925F77">
        <w:rPr>
          <w:rFonts w:cs="Calibri"/>
          <w:color w:val="000000"/>
          <w:sz w:val="22"/>
          <w:szCs w:val="22"/>
        </w:rPr>
        <w:t xml:space="preserve">Parallel zur Errichtung des oben genannten Gemeindeverbands schließen die Mitgliedsgemeinden eine </w:t>
      </w:r>
      <w:r w:rsidRPr="00925F77">
        <w:rPr>
          <w:rFonts w:cs="Calibri"/>
          <w:b/>
          <w:bCs/>
          <w:color w:val="000000"/>
          <w:sz w:val="22"/>
          <w:szCs w:val="22"/>
        </w:rPr>
        <w:t>Vereinbarung über die Aufteilung von Kommunalsteuer samt ergänzenden Regelungen zur Wirtschaftskooperation Region Melk</w:t>
      </w:r>
      <w:r w:rsidRPr="00925F77">
        <w:rPr>
          <w:rFonts w:cs="Calibri"/>
          <w:color w:val="000000"/>
          <w:sz w:val="22"/>
          <w:szCs w:val="22"/>
        </w:rPr>
        <w:t xml:space="preserve"> ab. Die Kommunalsteuervereinbarung stellt eine Vereinbarung über eine Teilung der Erträge aus der Kommunalsteuer gemäß iSd § 19 Abs 1 FAG 2017 dar. </w:t>
      </w:r>
    </w:p>
    <w:p w14:paraId="1CE03F6F" w14:textId="77777777" w:rsidR="00925F77" w:rsidRPr="00925F77" w:rsidRDefault="00925F77" w:rsidP="00925F77">
      <w:pPr>
        <w:rPr>
          <w:rFonts w:cs="Calibri"/>
          <w:color w:val="000000"/>
          <w:sz w:val="22"/>
          <w:szCs w:val="22"/>
        </w:rPr>
      </w:pPr>
    </w:p>
    <w:p w14:paraId="61EE5618" w14:textId="77777777" w:rsidR="00925F77" w:rsidRPr="00925F77" w:rsidRDefault="00925F77" w:rsidP="00925F77">
      <w:pPr>
        <w:rPr>
          <w:rFonts w:cs="Calibri"/>
          <w:color w:val="000000"/>
          <w:sz w:val="22"/>
          <w:szCs w:val="22"/>
        </w:rPr>
      </w:pPr>
      <w:r w:rsidRPr="00925F77">
        <w:rPr>
          <w:rFonts w:cs="Calibri"/>
          <w:color w:val="000000"/>
          <w:sz w:val="22"/>
          <w:szCs w:val="22"/>
        </w:rPr>
        <w:t xml:space="preserve">Die Mitgliedsgemeinden erachten die Mitgliedschaft im Gemeindeverband sowie die Kommunalsteuervereinbarung, sohin die Kooperation, als Einheit. </w:t>
      </w:r>
    </w:p>
    <w:p w14:paraId="0F69CF95" w14:textId="77777777" w:rsidR="00925F77" w:rsidRPr="00925F77" w:rsidRDefault="00925F77" w:rsidP="00925F77">
      <w:pPr>
        <w:rPr>
          <w:rFonts w:cs="Calibri"/>
          <w:color w:val="000000"/>
          <w:sz w:val="22"/>
          <w:szCs w:val="22"/>
        </w:rPr>
      </w:pPr>
    </w:p>
    <w:p w14:paraId="694D3A14" w14:textId="77777777" w:rsidR="00925F77" w:rsidRDefault="00925F77" w:rsidP="00925F77">
      <w:pPr>
        <w:rPr>
          <w:rFonts w:cs="Calibri"/>
          <w:color w:val="000000"/>
          <w:sz w:val="22"/>
          <w:szCs w:val="22"/>
        </w:rPr>
      </w:pPr>
      <w:r w:rsidRPr="00925F77">
        <w:rPr>
          <w:rFonts w:cs="Calibri"/>
          <w:color w:val="000000"/>
          <w:sz w:val="22"/>
          <w:szCs w:val="22"/>
        </w:rPr>
        <w:t xml:space="preserve">Der Gemeinderat genehmigt hiermit die Teilnahme an der Wirtschaftskooperation Region Melk, konkret den Abschluss der Vereinbarung über die Errichtung eines Gemeindeverbands gem § 4 des NÖ Gemeindeverbandsgesetzes samt Satzung Gemeindeverband Wirtschaftskooperation Region Melk gemäß </w:t>
      </w:r>
    </w:p>
    <w:p w14:paraId="52B9FEE3" w14:textId="77777777" w:rsidR="00925F77" w:rsidRPr="00925F77" w:rsidRDefault="00925F77" w:rsidP="00925F77">
      <w:pPr>
        <w:rPr>
          <w:rFonts w:cs="Calibri"/>
          <w:color w:val="000000"/>
          <w:sz w:val="22"/>
          <w:szCs w:val="22"/>
        </w:rPr>
      </w:pPr>
      <w:r w:rsidRPr="00925F77">
        <w:rPr>
          <w:rFonts w:cs="Calibri"/>
          <w:color w:val="000000"/>
          <w:sz w:val="22"/>
          <w:szCs w:val="22"/>
        </w:rPr>
        <w:t xml:space="preserve">Beilage ./1 sowie den Abschluss der Vereinbarung über die Aufteilung von Kommunalsteuer samt ergänzenden Regelungen zur Wirtschaftskooperation Region Melk gemäß Beilage ./2. </w:t>
      </w:r>
    </w:p>
    <w:p w14:paraId="44741A57" w14:textId="77777777" w:rsidR="00925F77" w:rsidRPr="00925F77" w:rsidRDefault="00925F77" w:rsidP="00925F77">
      <w:pPr>
        <w:rPr>
          <w:rFonts w:cs="Calibri"/>
          <w:color w:val="000000"/>
          <w:sz w:val="22"/>
          <w:szCs w:val="22"/>
        </w:rPr>
      </w:pPr>
    </w:p>
    <w:p w14:paraId="35234736" w14:textId="77777777" w:rsidR="00925F77" w:rsidRPr="00925F77" w:rsidRDefault="00925F77" w:rsidP="00925F77">
      <w:pPr>
        <w:rPr>
          <w:rFonts w:cs="Calibri"/>
          <w:color w:val="000000"/>
          <w:sz w:val="22"/>
          <w:szCs w:val="22"/>
        </w:rPr>
      </w:pPr>
      <w:r w:rsidRPr="00925F77">
        <w:rPr>
          <w:rFonts w:cs="Calibri"/>
          <w:color w:val="000000"/>
          <w:sz w:val="22"/>
          <w:szCs w:val="22"/>
        </w:rPr>
        <w:t>Die Beilagen liegen bei der beschlussfassenden Gemeinderatssitzung auf und stellen einen wesentlichen Bestandteil dieses Gemeinderatsbeschlusses dar.</w:t>
      </w:r>
    </w:p>
    <w:p w14:paraId="256FA0A9" w14:textId="77777777" w:rsidR="00925F77" w:rsidRPr="00925F77" w:rsidRDefault="00925F77" w:rsidP="00925F77">
      <w:pPr>
        <w:rPr>
          <w:rFonts w:cs="Calibri"/>
          <w:color w:val="000000"/>
          <w:sz w:val="22"/>
          <w:szCs w:val="22"/>
        </w:rPr>
      </w:pPr>
    </w:p>
    <w:p w14:paraId="46733628" w14:textId="77777777" w:rsidR="00925F77" w:rsidRPr="00925F77" w:rsidRDefault="00925F77" w:rsidP="00925F77">
      <w:pPr>
        <w:rPr>
          <w:rFonts w:cs="Calibri"/>
          <w:color w:val="000000"/>
          <w:sz w:val="22"/>
          <w:szCs w:val="22"/>
        </w:rPr>
      </w:pPr>
      <w:r w:rsidRPr="00925F77">
        <w:rPr>
          <w:rFonts w:cs="Calibri"/>
          <w:b/>
          <w:bCs/>
          <w:color w:val="000000"/>
          <w:sz w:val="22"/>
          <w:szCs w:val="22"/>
        </w:rPr>
        <w:t>Beilage 1</w:t>
      </w:r>
      <w:r w:rsidRPr="00925F77">
        <w:rPr>
          <w:rFonts w:cs="Calibri"/>
          <w:color w:val="000000"/>
          <w:sz w:val="22"/>
          <w:szCs w:val="22"/>
        </w:rPr>
        <w:t>: Vereinbarung über die Errichtung eines Gemeindeverbands gem</w:t>
      </w:r>
      <w:r>
        <w:rPr>
          <w:rFonts w:cs="Calibri"/>
          <w:color w:val="000000"/>
          <w:sz w:val="22"/>
          <w:szCs w:val="22"/>
        </w:rPr>
        <w:t>.</w:t>
      </w:r>
      <w:r w:rsidRPr="00925F77">
        <w:rPr>
          <w:rFonts w:cs="Calibri"/>
          <w:color w:val="000000"/>
          <w:sz w:val="22"/>
          <w:szCs w:val="22"/>
        </w:rPr>
        <w:t xml:space="preserve"> § 4 des NÖ Gemeindeverbandsgesetzes samt Satzung Gemeindeverband Wirtschaftskooperation Region Melk</w:t>
      </w:r>
    </w:p>
    <w:p w14:paraId="4CF1704D" w14:textId="77777777" w:rsidR="00925F77" w:rsidRPr="00925F77" w:rsidRDefault="00925F77" w:rsidP="00925F77">
      <w:pPr>
        <w:rPr>
          <w:rFonts w:cs="Calibri"/>
          <w:color w:val="000000"/>
          <w:sz w:val="22"/>
          <w:szCs w:val="22"/>
        </w:rPr>
      </w:pPr>
      <w:r w:rsidRPr="00925F77">
        <w:rPr>
          <w:rFonts w:cs="Calibri"/>
          <w:b/>
          <w:bCs/>
          <w:color w:val="000000"/>
          <w:sz w:val="22"/>
          <w:szCs w:val="22"/>
        </w:rPr>
        <w:t>Beilage 2</w:t>
      </w:r>
      <w:r w:rsidRPr="00925F77">
        <w:rPr>
          <w:rFonts w:cs="Calibri"/>
          <w:color w:val="000000"/>
          <w:sz w:val="22"/>
          <w:szCs w:val="22"/>
        </w:rPr>
        <w:t>: Vereinbarung über die Aufteilung von Kommunalsteuer samt ergänzenden Regelungen zur Wirtschaftskooperation Region Melk</w:t>
      </w:r>
    </w:p>
    <w:p w14:paraId="656E16A8" w14:textId="77777777" w:rsidR="00925F77" w:rsidRPr="00925F77" w:rsidRDefault="00925F77" w:rsidP="00925F77">
      <w:pPr>
        <w:rPr>
          <w:rFonts w:cs="Calibri"/>
          <w:color w:val="000000"/>
          <w:sz w:val="22"/>
          <w:szCs w:val="22"/>
        </w:rPr>
      </w:pPr>
      <w:r w:rsidRPr="00925F77">
        <w:rPr>
          <w:rFonts w:cs="Calibri"/>
          <w:b/>
          <w:bCs/>
          <w:color w:val="000000"/>
          <w:sz w:val="22"/>
          <w:szCs w:val="22"/>
        </w:rPr>
        <w:t>Beilage 3</w:t>
      </w:r>
      <w:r w:rsidRPr="00925F77">
        <w:rPr>
          <w:rFonts w:cs="Calibri"/>
          <w:color w:val="000000"/>
          <w:sz w:val="22"/>
          <w:szCs w:val="22"/>
        </w:rPr>
        <w:t xml:space="preserve">: Wirtschaftlichkeitsberechnung ecoplus </w:t>
      </w:r>
    </w:p>
    <w:p w14:paraId="4B681F52" w14:textId="77777777" w:rsidR="00925F77" w:rsidRDefault="00925F77" w:rsidP="00925F77">
      <w:pPr>
        <w:rPr>
          <w:rFonts w:cs="Calibri"/>
          <w:color w:val="000000"/>
          <w:sz w:val="22"/>
          <w:szCs w:val="22"/>
        </w:rPr>
      </w:pPr>
    </w:p>
    <w:p w14:paraId="74866307" w14:textId="77777777" w:rsidR="00DD0F53" w:rsidRDefault="00925F77" w:rsidP="00DD0F53">
      <w:pPr>
        <w:rPr>
          <w:rFonts w:cs="Calibri"/>
          <w:color w:val="000000"/>
          <w:sz w:val="22"/>
          <w:szCs w:val="22"/>
        </w:rPr>
      </w:pPr>
      <w:r>
        <w:rPr>
          <w:rFonts w:cs="Calibri"/>
          <w:color w:val="000000"/>
          <w:sz w:val="22"/>
          <w:szCs w:val="22"/>
        </w:rPr>
        <w:t>Abstimmung: einstimmig</w:t>
      </w:r>
    </w:p>
    <w:p w14:paraId="6292065E" w14:textId="77777777" w:rsidR="00DD0F53" w:rsidRDefault="00DD0F53" w:rsidP="00DD0F53">
      <w:pPr>
        <w:rPr>
          <w:rFonts w:cs="Calibri"/>
          <w:color w:val="000000"/>
          <w:sz w:val="22"/>
          <w:szCs w:val="22"/>
        </w:rPr>
      </w:pPr>
    </w:p>
    <w:p w14:paraId="170B2389" w14:textId="77777777" w:rsidR="007D3A4D" w:rsidRPr="00DD0F53" w:rsidRDefault="007D3A4D" w:rsidP="007D3A4D">
      <w:pPr>
        <w:rPr>
          <w:rFonts w:cs="Calibri"/>
          <w:color w:val="000000"/>
          <w:sz w:val="16"/>
          <w:szCs w:val="22"/>
        </w:rPr>
      </w:pPr>
      <w:hyperlink w:anchor="TO" w:history="1">
        <w:r w:rsidRPr="00DD0F53">
          <w:rPr>
            <w:rStyle w:val="Hyperlink"/>
            <w:rFonts w:ascii="Calibri" w:hAnsi="Calibri"/>
            <w:sz w:val="16"/>
          </w:rPr>
          <w:t>«zur Tagesordnung</w:t>
        </w:r>
      </w:hyperlink>
    </w:p>
    <w:p w14:paraId="215EFB04" w14:textId="77777777" w:rsidR="002C4A51" w:rsidRDefault="002C4A51" w:rsidP="002C4A51">
      <w:pPr>
        <w:rPr>
          <w:rFonts w:cs="Calibri"/>
          <w:color w:val="000000"/>
          <w:sz w:val="22"/>
          <w:szCs w:val="22"/>
        </w:rPr>
      </w:pPr>
    </w:p>
    <w:p w14:paraId="53D07D6D" w14:textId="77777777" w:rsidR="002C4A51" w:rsidRDefault="002C4A51" w:rsidP="002C4A51">
      <w:pPr>
        <w:rPr>
          <w:rFonts w:cs="Calibri"/>
          <w:color w:val="000000"/>
          <w:sz w:val="22"/>
          <w:szCs w:val="22"/>
        </w:rPr>
      </w:pPr>
    </w:p>
    <w:p w14:paraId="0068A88D" w14:textId="77777777" w:rsidR="002C4A51" w:rsidRDefault="002C4A51" w:rsidP="002C4A51">
      <w:pPr>
        <w:rPr>
          <w:rFonts w:cs="Calibri"/>
          <w:color w:val="000000"/>
          <w:sz w:val="22"/>
          <w:szCs w:val="22"/>
        </w:rPr>
      </w:pPr>
      <w:bookmarkStart w:id="9" w:name="GRTOP9_27102022_0"/>
      <w:bookmarkEnd w:id="9"/>
      <w:r>
        <w:rPr>
          <w:rFonts w:cs="Calibri"/>
          <w:b/>
          <w:color w:val="000000"/>
          <w:sz w:val="22"/>
          <w:szCs w:val="22"/>
        </w:rPr>
        <w:t>TOP 9.) Parkplatzgestaltung bei Arzthaus</w:t>
      </w:r>
    </w:p>
    <w:p w14:paraId="4A16D68E" w14:textId="77777777" w:rsidR="002C4A51" w:rsidRDefault="002C4A51" w:rsidP="002C4A51">
      <w:pPr>
        <w:rPr>
          <w:rFonts w:cs="Calibri"/>
          <w:color w:val="000000"/>
          <w:sz w:val="22"/>
          <w:szCs w:val="22"/>
        </w:rPr>
      </w:pPr>
    </w:p>
    <w:p w14:paraId="6931DB4E" w14:textId="77777777" w:rsidR="002C4A51" w:rsidRDefault="007A6AC0" w:rsidP="002C4A51">
      <w:pPr>
        <w:rPr>
          <w:rFonts w:cs="Calibri"/>
          <w:color w:val="000000"/>
          <w:sz w:val="22"/>
          <w:szCs w:val="22"/>
        </w:rPr>
      </w:pPr>
      <w:r>
        <w:rPr>
          <w:rFonts w:cs="Calibri"/>
          <w:color w:val="000000"/>
          <w:sz w:val="22"/>
          <w:szCs w:val="22"/>
        </w:rPr>
        <w:t>Für die Gestaltung des Parkplatzes beim Arzthaus gibt es einen Plan von Josef Motusz.</w:t>
      </w:r>
    </w:p>
    <w:p w14:paraId="38B71FC5" w14:textId="77777777" w:rsidR="007A6AC0" w:rsidRDefault="007A6AC0" w:rsidP="002C4A51">
      <w:pPr>
        <w:rPr>
          <w:rFonts w:cs="Calibri"/>
          <w:color w:val="000000"/>
          <w:sz w:val="22"/>
          <w:szCs w:val="22"/>
        </w:rPr>
      </w:pPr>
      <w:r>
        <w:rPr>
          <w:rFonts w:cs="Calibri"/>
          <w:color w:val="000000"/>
          <w:sz w:val="22"/>
          <w:szCs w:val="22"/>
        </w:rPr>
        <w:t>Weiters gibt es ein Angebot - Kostenschätzung, von Fa. Gebr. Haider welches auf den Einheitspreisen der Ausschreibung Straßenbau Gassen beruht (inkl. Preissteigerung beim Asphalt).</w:t>
      </w:r>
    </w:p>
    <w:p w14:paraId="644A99A3" w14:textId="77777777" w:rsidR="00793FF6" w:rsidRDefault="00793FF6" w:rsidP="002C4A51">
      <w:pPr>
        <w:rPr>
          <w:rFonts w:cs="Calibri"/>
          <w:color w:val="000000"/>
          <w:sz w:val="22"/>
          <w:szCs w:val="22"/>
        </w:rPr>
      </w:pPr>
      <w:r>
        <w:rPr>
          <w:rFonts w:cs="Calibri"/>
          <w:color w:val="000000"/>
          <w:sz w:val="22"/>
          <w:szCs w:val="22"/>
        </w:rPr>
        <w:t>Ein Teil betrifft die Gemeinde und ein kleinerer Teil den Arzt.</w:t>
      </w:r>
    </w:p>
    <w:p w14:paraId="1CF4F096" w14:textId="77777777" w:rsidR="007A6AC0" w:rsidRDefault="007A6AC0" w:rsidP="002C4A51">
      <w:pPr>
        <w:rPr>
          <w:rFonts w:cs="Calibri"/>
          <w:color w:val="000000"/>
          <w:sz w:val="22"/>
          <w:szCs w:val="22"/>
        </w:rPr>
      </w:pPr>
      <w:r>
        <w:rPr>
          <w:rFonts w:cs="Calibri"/>
          <w:color w:val="000000"/>
          <w:sz w:val="22"/>
          <w:szCs w:val="22"/>
        </w:rPr>
        <w:t>Als Alternative wurde heute noch ein Pauschalangebot in der Höhe von € 74.400 von Hr. Tarnawski, Fa. Gebr. Haider übermittelt.</w:t>
      </w:r>
    </w:p>
    <w:p w14:paraId="7BBE7352" w14:textId="77777777" w:rsidR="007A6AC0" w:rsidRDefault="00793FF6" w:rsidP="002C4A51">
      <w:pPr>
        <w:rPr>
          <w:rFonts w:cs="Calibri"/>
          <w:color w:val="000000"/>
          <w:sz w:val="22"/>
          <w:szCs w:val="22"/>
        </w:rPr>
      </w:pPr>
      <w:r>
        <w:rPr>
          <w:rFonts w:cs="Calibri"/>
          <w:color w:val="000000"/>
          <w:sz w:val="22"/>
          <w:szCs w:val="22"/>
        </w:rPr>
        <w:t>Bgm. Antrag: Der Bauausschuss soll die Angebote prüfen, wenn Dr. Weintögl seinen Teil mitmach</w:t>
      </w:r>
      <w:r w:rsidR="006D6629">
        <w:rPr>
          <w:rFonts w:cs="Calibri"/>
          <w:color w:val="000000"/>
          <w:sz w:val="22"/>
          <w:szCs w:val="22"/>
        </w:rPr>
        <w:t>en lässt</w:t>
      </w:r>
      <w:r>
        <w:rPr>
          <w:rFonts w:cs="Calibri"/>
          <w:color w:val="000000"/>
          <w:sz w:val="22"/>
          <w:szCs w:val="22"/>
        </w:rPr>
        <w:t>, soll der Auftrag an Fa. Gebr. Haider vergeben werden.</w:t>
      </w:r>
    </w:p>
    <w:p w14:paraId="545AFFE8" w14:textId="77777777" w:rsidR="002C4A51" w:rsidRDefault="00793FF6" w:rsidP="002C4A51">
      <w:pPr>
        <w:rPr>
          <w:rFonts w:cs="Calibri"/>
          <w:color w:val="000000"/>
          <w:sz w:val="22"/>
          <w:szCs w:val="22"/>
        </w:rPr>
      </w:pPr>
      <w:r>
        <w:rPr>
          <w:rFonts w:cs="Calibri"/>
          <w:color w:val="000000"/>
          <w:sz w:val="22"/>
          <w:szCs w:val="22"/>
        </w:rPr>
        <w:t>Abstimmung: einstimmig</w:t>
      </w:r>
    </w:p>
    <w:p w14:paraId="42184F82" w14:textId="77777777" w:rsidR="00793FF6" w:rsidRDefault="00793FF6" w:rsidP="002C4A51">
      <w:pPr>
        <w:rPr>
          <w:rFonts w:cs="Calibri"/>
          <w:color w:val="000000"/>
          <w:sz w:val="22"/>
          <w:szCs w:val="22"/>
        </w:rPr>
      </w:pPr>
    </w:p>
    <w:p w14:paraId="39AEFB1B" w14:textId="77777777" w:rsidR="002C4A51" w:rsidRPr="00DD0F53" w:rsidRDefault="002C4A51" w:rsidP="002C4A51">
      <w:pPr>
        <w:rPr>
          <w:rFonts w:cs="Calibri"/>
          <w:color w:val="000000"/>
          <w:sz w:val="16"/>
          <w:szCs w:val="22"/>
        </w:rPr>
      </w:pPr>
      <w:hyperlink w:anchor="TO" w:history="1">
        <w:r w:rsidRPr="00DD0F53">
          <w:rPr>
            <w:rStyle w:val="Hyperlink"/>
            <w:rFonts w:ascii="Calibri" w:hAnsi="Calibri"/>
            <w:sz w:val="16"/>
          </w:rPr>
          <w:t>«zur Tagesordnung</w:t>
        </w:r>
      </w:hyperlink>
    </w:p>
    <w:p w14:paraId="08E3FC3A" w14:textId="77777777" w:rsidR="002C4A51" w:rsidRDefault="002C4A51" w:rsidP="002C4A51">
      <w:pPr>
        <w:rPr>
          <w:rFonts w:cs="Calibri"/>
          <w:color w:val="000000"/>
          <w:sz w:val="22"/>
          <w:szCs w:val="22"/>
        </w:rPr>
      </w:pPr>
    </w:p>
    <w:p w14:paraId="2D4FE023" w14:textId="77777777" w:rsidR="009E5D05" w:rsidRDefault="009E5D05" w:rsidP="002C4A51">
      <w:pPr>
        <w:rPr>
          <w:rFonts w:cs="Calibri"/>
          <w:color w:val="000000"/>
          <w:sz w:val="22"/>
          <w:szCs w:val="22"/>
        </w:rPr>
      </w:pPr>
    </w:p>
    <w:p w14:paraId="6C5678DA" w14:textId="77777777" w:rsidR="009E5D05" w:rsidRDefault="009E5D05" w:rsidP="002C4A51">
      <w:pPr>
        <w:rPr>
          <w:rFonts w:cs="Calibri"/>
          <w:color w:val="000000"/>
          <w:sz w:val="22"/>
          <w:szCs w:val="22"/>
        </w:rPr>
      </w:pPr>
    </w:p>
    <w:p w14:paraId="4C6730BD" w14:textId="77777777" w:rsidR="002C4A51" w:rsidRDefault="002C4A51" w:rsidP="002C4A51">
      <w:pPr>
        <w:rPr>
          <w:rFonts w:cs="Calibri"/>
          <w:color w:val="000000"/>
          <w:sz w:val="22"/>
          <w:szCs w:val="22"/>
        </w:rPr>
      </w:pPr>
      <w:bookmarkStart w:id="10" w:name="GRTOP10_27102022_0"/>
      <w:bookmarkEnd w:id="10"/>
      <w:r>
        <w:rPr>
          <w:rFonts w:cs="Calibri"/>
          <w:b/>
          <w:color w:val="000000"/>
          <w:sz w:val="22"/>
          <w:szCs w:val="22"/>
        </w:rPr>
        <w:t>TOP 10.) Bericht des Bürgermeisters</w:t>
      </w:r>
    </w:p>
    <w:p w14:paraId="2DC5B1EE" w14:textId="77777777" w:rsidR="002C4A51" w:rsidRDefault="002C4A51" w:rsidP="002C4A51">
      <w:pPr>
        <w:rPr>
          <w:rFonts w:cs="Calibri"/>
          <w:color w:val="000000"/>
          <w:sz w:val="22"/>
          <w:szCs w:val="22"/>
        </w:rPr>
      </w:pPr>
    </w:p>
    <w:p w14:paraId="1447C730" w14:textId="77777777" w:rsidR="002C4A51" w:rsidRDefault="00B64516" w:rsidP="00B64516">
      <w:pPr>
        <w:numPr>
          <w:ilvl w:val="0"/>
          <w:numId w:val="5"/>
        </w:numPr>
        <w:rPr>
          <w:rFonts w:cs="Calibri"/>
          <w:color w:val="000000"/>
          <w:sz w:val="22"/>
          <w:szCs w:val="22"/>
        </w:rPr>
      </w:pPr>
      <w:r>
        <w:rPr>
          <w:rFonts w:cs="Calibri"/>
          <w:color w:val="000000"/>
          <w:sz w:val="22"/>
          <w:szCs w:val="22"/>
        </w:rPr>
        <w:t>10 Bäume von ‚Natur im Garten erhalten‘ – Pflanzung</w:t>
      </w:r>
    </w:p>
    <w:p w14:paraId="20B13A1B" w14:textId="77777777" w:rsidR="00B64516" w:rsidRDefault="00B64516" w:rsidP="00B64516">
      <w:pPr>
        <w:numPr>
          <w:ilvl w:val="0"/>
          <w:numId w:val="5"/>
        </w:numPr>
        <w:rPr>
          <w:rFonts w:cs="Calibri"/>
          <w:color w:val="000000"/>
          <w:sz w:val="22"/>
          <w:szCs w:val="22"/>
        </w:rPr>
      </w:pPr>
      <w:r>
        <w:rPr>
          <w:rFonts w:cs="Calibri"/>
          <w:color w:val="000000"/>
          <w:sz w:val="22"/>
          <w:szCs w:val="22"/>
        </w:rPr>
        <w:t>Einladung zur Neueröffnung Geschäft am 4.11.2022 10 Uhr</w:t>
      </w:r>
    </w:p>
    <w:p w14:paraId="4A0EE417" w14:textId="77777777" w:rsidR="00B64516" w:rsidRDefault="00B64516" w:rsidP="00B64516">
      <w:pPr>
        <w:numPr>
          <w:ilvl w:val="0"/>
          <w:numId w:val="5"/>
        </w:numPr>
        <w:rPr>
          <w:rFonts w:cs="Calibri"/>
          <w:color w:val="000000"/>
          <w:sz w:val="22"/>
          <w:szCs w:val="22"/>
        </w:rPr>
      </w:pPr>
      <w:r>
        <w:rPr>
          <w:rFonts w:cs="Calibri"/>
          <w:color w:val="000000"/>
          <w:sz w:val="22"/>
          <w:szCs w:val="22"/>
        </w:rPr>
        <w:t>Kip-Förderung</w:t>
      </w:r>
    </w:p>
    <w:p w14:paraId="38512EBB" w14:textId="77777777" w:rsidR="00B64516" w:rsidRDefault="00B64516" w:rsidP="00B64516">
      <w:pPr>
        <w:numPr>
          <w:ilvl w:val="0"/>
          <w:numId w:val="5"/>
        </w:numPr>
        <w:rPr>
          <w:rFonts w:cs="Calibri"/>
          <w:color w:val="000000"/>
          <w:sz w:val="22"/>
          <w:szCs w:val="22"/>
        </w:rPr>
      </w:pPr>
      <w:r>
        <w:rPr>
          <w:rFonts w:cs="Calibri"/>
          <w:color w:val="000000"/>
          <w:sz w:val="22"/>
          <w:szCs w:val="22"/>
        </w:rPr>
        <w:lastRenderedPageBreak/>
        <w:t>Schreiben Evang. Pfarrgemeinde</w:t>
      </w:r>
    </w:p>
    <w:p w14:paraId="1D7A96C0" w14:textId="77777777" w:rsidR="00B64516" w:rsidRDefault="00B64516" w:rsidP="00B64516">
      <w:pPr>
        <w:numPr>
          <w:ilvl w:val="0"/>
          <w:numId w:val="5"/>
        </w:numPr>
        <w:rPr>
          <w:rFonts w:cs="Calibri"/>
          <w:color w:val="000000"/>
          <w:sz w:val="22"/>
          <w:szCs w:val="22"/>
        </w:rPr>
      </w:pPr>
      <w:r>
        <w:rPr>
          <w:rFonts w:cs="Calibri"/>
          <w:color w:val="000000"/>
          <w:sz w:val="22"/>
          <w:szCs w:val="22"/>
        </w:rPr>
        <w:t>Adventmarkt am 4.12.2022 in Zelking</w:t>
      </w:r>
    </w:p>
    <w:p w14:paraId="02F5FCED" w14:textId="77777777" w:rsidR="00B64516" w:rsidRDefault="00B64516" w:rsidP="00B64516">
      <w:pPr>
        <w:numPr>
          <w:ilvl w:val="0"/>
          <w:numId w:val="5"/>
        </w:numPr>
        <w:rPr>
          <w:rFonts w:cs="Calibri"/>
          <w:color w:val="000000"/>
          <w:sz w:val="22"/>
          <w:szCs w:val="22"/>
        </w:rPr>
      </w:pPr>
      <w:r>
        <w:rPr>
          <w:rFonts w:cs="Calibri"/>
          <w:color w:val="000000"/>
          <w:sz w:val="22"/>
          <w:szCs w:val="22"/>
        </w:rPr>
        <w:t>Breitbandausbau – Ziel von über 42 % wurde erreicht (56%)</w:t>
      </w:r>
    </w:p>
    <w:p w14:paraId="31F4B3EA" w14:textId="77777777" w:rsidR="00B64516" w:rsidRDefault="00B64516" w:rsidP="00B64516">
      <w:pPr>
        <w:numPr>
          <w:ilvl w:val="0"/>
          <w:numId w:val="5"/>
        </w:numPr>
        <w:rPr>
          <w:rFonts w:cs="Calibri"/>
          <w:color w:val="000000"/>
          <w:sz w:val="22"/>
          <w:szCs w:val="22"/>
        </w:rPr>
      </w:pPr>
    </w:p>
    <w:p w14:paraId="13A6EB1C" w14:textId="77777777" w:rsidR="002C4A51" w:rsidRDefault="002C4A51" w:rsidP="002C4A51">
      <w:pPr>
        <w:rPr>
          <w:rFonts w:cs="Calibri"/>
          <w:color w:val="000000"/>
          <w:sz w:val="22"/>
          <w:szCs w:val="22"/>
        </w:rPr>
      </w:pPr>
    </w:p>
    <w:p w14:paraId="05964626" w14:textId="77777777" w:rsidR="002C4A51" w:rsidRDefault="002C4A51" w:rsidP="002C4A51">
      <w:pPr>
        <w:rPr>
          <w:rFonts w:cs="Calibri"/>
          <w:color w:val="000000"/>
          <w:sz w:val="22"/>
          <w:szCs w:val="22"/>
        </w:rPr>
      </w:pPr>
    </w:p>
    <w:p w14:paraId="710DE363" w14:textId="77777777" w:rsidR="002C4A51" w:rsidRPr="00DD0F53" w:rsidRDefault="002C4A51" w:rsidP="002C4A51">
      <w:pPr>
        <w:rPr>
          <w:rFonts w:cs="Calibri"/>
          <w:color w:val="000000"/>
          <w:sz w:val="16"/>
          <w:szCs w:val="22"/>
        </w:rPr>
      </w:pPr>
      <w:hyperlink w:anchor="TO" w:history="1">
        <w:r w:rsidRPr="00DD0F53">
          <w:rPr>
            <w:rStyle w:val="Hyperlink"/>
            <w:rFonts w:ascii="Calibri" w:hAnsi="Calibri"/>
            <w:sz w:val="16"/>
          </w:rPr>
          <w:t>«zur Tagesordnung</w:t>
        </w:r>
      </w:hyperlink>
    </w:p>
    <w:p w14:paraId="3CD94706" w14:textId="77777777" w:rsidR="002C4A51" w:rsidRDefault="002C4A51" w:rsidP="002C4A51">
      <w:pPr>
        <w:rPr>
          <w:rFonts w:cs="Calibri"/>
          <w:color w:val="000000"/>
          <w:sz w:val="22"/>
          <w:szCs w:val="22"/>
        </w:rPr>
      </w:pPr>
    </w:p>
    <w:p w14:paraId="768686F8" w14:textId="77777777" w:rsidR="002C4A51" w:rsidRDefault="002C4A51" w:rsidP="002C4A51">
      <w:pPr>
        <w:rPr>
          <w:rFonts w:cs="Calibri"/>
          <w:color w:val="000000"/>
          <w:sz w:val="22"/>
          <w:szCs w:val="22"/>
        </w:rPr>
      </w:pPr>
    </w:p>
    <w:p w14:paraId="21F4D779" w14:textId="77777777" w:rsidR="002C4A51" w:rsidRDefault="002C4A51" w:rsidP="002C4A51">
      <w:pPr>
        <w:rPr>
          <w:rFonts w:cs="Calibri"/>
          <w:color w:val="000000"/>
          <w:sz w:val="22"/>
          <w:szCs w:val="22"/>
        </w:rPr>
      </w:pPr>
    </w:p>
    <w:p w14:paraId="48FB0EB4" w14:textId="77777777" w:rsidR="002C4A51" w:rsidRDefault="002C4A51" w:rsidP="002C4A51">
      <w:pPr>
        <w:rPr>
          <w:rFonts w:cs="Calibri"/>
          <w:color w:val="000000"/>
          <w:sz w:val="20"/>
          <w:szCs w:val="22"/>
        </w:rPr>
      </w:pPr>
    </w:p>
    <w:p w14:paraId="626FEFBF" w14:textId="77777777" w:rsidR="002C4A51" w:rsidRDefault="002C4A51" w:rsidP="002C4A51">
      <w:pPr>
        <w:rPr>
          <w:rFonts w:cs="Calibri"/>
          <w:color w:val="000000"/>
          <w:sz w:val="20"/>
          <w:szCs w:val="22"/>
        </w:rPr>
      </w:pPr>
      <w:r>
        <w:rPr>
          <w:rFonts w:cs="Calibri"/>
          <w:color w:val="000000"/>
          <w:sz w:val="20"/>
          <w:szCs w:val="22"/>
        </w:rPr>
        <w:t>Dieses Protokoll wurde genehmigt in der Sitzung am _____________.</w:t>
      </w:r>
    </w:p>
    <w:p w14:paraId="7B4D62DA" w14:textId="77777777" w:rsidR="002C4A51" w:rsidRDefault="002C4A51" w:rsidP="002C4A51">
      <w:pPr>
        <w:rPr>
          <w:rFonts w:cs="Calibri"/>
          <w:color w:val="000000"/>
          <w:sz w:val="20"/>
          <w:szCs w:val="22"/>
        </w:rPr>
      </w:pPr>
    </w:p>
    <w:p w14:paraId="62D637AF" w14:textId="77777777" w:rsidR="002C4A51" w:rsidRPr="00DD0F53" w:rsidRDefault="002C4A51" w:rsidP="002C4A51">
      <w:pPr>
        <w:jc w:val="center"/>
        <w:rPr>
          <w:rFonts w:cs="Calibri"/>
          <w:color w:val="000000"/>
          <w:sz w:val="20"/>
          <w:szCs w:val="22"/>
        </w:rPr>
      </w:pPr>
      <w:r>
        <w:rPr>
          <w:rFonts w:cs="Calibri"/>
          <w:color w:val="000000"/>
          <w:sz w:val="20"/>
          <w:szCs w:val="22"/>
        </w:rPr>
        <w:t>Unterschriften</w:t>
      </w:r>
    </w:p>
    <w:p w14:paraId="4F232364" w14:textId="77777777" w:rsidR="00DD0F53" w:rsidRPr="00DD0F53" w:rsidRDefault="00DD0F53" w:rsidP="00DD0F53">
      <w:pPr>
        <w:rPr>
          <w:rFonts w:cs="Calibri"/>
          <w:color w:val="000000"/>
          <w:sz w:val="22"/>
          <w:szCs w:val="22"/>
        </w:rPr>
      </w:pPr>
    </w:p>
    <w:sectPr w:rsidR="00DD0F53" w:rsidRPr="00DD0F53" w:rsidSect="00043C08">
      <w:footerReference w:type="default" r:id="rId8"/>
      <w:headerReference w:type="first" r:id="rId9"/>
      <w:footerReference w:type="first" r:id="rId10"/>
      <w:pgSz w:w="11907" w:h="16840" w:code="9"/>
      <w:pgMar w:top="454" w:right="851"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71DB" w14:textId="77777777" w:rsidR="00766B09" w:rsidRDefault="00766B09">
      <w:r>
        <w:separator/>
      </w:r>
    </w:p>
  </w:endnote>
  <w:endnote w:type="continuationSeparator" w:id="0">
    <w:p w14:paraId="26FC4BD1" w14:textId="77777777" w:rsidR="00766B09" w:rsidRDefault="0076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0BE7"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006931">
      <w:rPr>
        <w:rFonts w:ascii="Bernstein-Regular" w:hAnsi="Bernstein-Regular"/>
        <w:noProof/>
        <w:sz w:val="12"/>
      </w:rPr>
      <w:t>E:\Gemeindeverwaltung\Gemeinderat\Vorlage.Doc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006931">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006931">
      <w:rPr>
        <w:rFonts w:ascii="Bernstein-Regular" w:hAnsi="Bernstein-Regular"/>
        <w:noProof/>
        <w:sz w:val="12"/>
      </w:rPr>
      <w:t>Donnerstag, 11. Februar 2021</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8547" w14:textId="77777777" w:rsidR="00BE1517" w:rsidRPr="00612051" w:rsidRDefault="00BE1517" w:rsidP="00B53694">
    <w:pPr>
      <w:pStyle w:val="Footer"/>
      <w:tabs>
        <w:tab w:val="clear" w:pos="9072"/>
        <w:tab w:val="right" w:pos="9214"/>
      </w:tabs>
      <w:rPr>
        <w:rFonts w:cs="Calibri"/>
      </w:rPr>
    </w:pPr>
    <w:r w:rsidRPr="00612051">
      <w:rPr>
        <w:rFonts w:cs="Calibri"/>
        <w:sz w:val="12"/>
      </w:rPr>
      <w:fldChar w:fldCharType="begin"/>
    </w:r>
    <w:r w:rsidRPr="00612051">
      <w:rPr>
        <w:rFonts w:cs="Calibri"/>
        <w:sz w:val="12"/>
      </w:rPr>
      <w:instrText xml:space="preserve"> FILENAME \p \* CAPS \* MERGEFORMAT </w:instrText>
    </w:r>
    <w:r w:rsidRPr="00612051">
      <w:rPr>
        <w:rFonts w:cs="Calibri"/>
        <w:sz w:val="12"/>
      </w:rPr>
      <w:fldChar w:fldCharType="separate"/>
    </w:r>
    <w:r w:rsidR="00006931" w:rsidRPr="00612051">
      <w:rPr>
        <w:rFonts w:cs="Calibri"/>
        <w:noProof/>
        <w:sz w:val="12"/>
      </w:rPr>
      <w:t>E:\Gemeindeverwaltung\Gemeinderat\Vorlage.Doc</w:t>
    </w:r>
    <w:r w:rsidRPr="00612051">
      <w:rPr>
        <w:rFonts w:cs="Calibri"/>
        <w:sz w:val="12"/>
      </w:rPr>
      <w:fldChar w:fldCharType="end"/>
    </w:r>
    <w:r w:rsidRPr="00612051">
      <w:rPr>
        <w:rFonts w:cs="Calibri"/>
        <w:sz w:val="12"/>
      </w:rPr>
      <w:t xml:space="preserve">,  </w:t>
    </w:r>
    <w:r w:rsidRPr="00612051">
      <w:rPr>
        <w:rFonts w:cs="Calibri"/>
        <w:sz w:val="12"/>
      </w:rPr>
      <w:fldChar w:fldCharType="begin"/>
    </w:r>
    <w:r w:rsidRPr="00612051">
      <w:rPr>
        <w:rFonts w:cs="Calibri"/>
        <w:sz w:val="12"/>
      </w:rPr>
      <w:instrText xml:space="preserve"> PRINTDATE \@ "dddd, d. MMMM yyyy" \* MERGEFORMAT </w:instrText>
    </w:r>
    <w:r w:rsidRPr="00612051">
      <w:rPr>
        <w:rFonts w:cs="Calibri"/>
        <w:sz w:val="12"/>
      </w:rPr>
      <w:fldChar w:fldCharType="separate"/>
    </w:r>
    <w:r w:rsidR="00006931" w:rsidRPr="00612051">
      <w:rPr>
        <w:rFonts w:cs="Calibri"/>
        <w:noProof/>
        <w:sz w:val="12"/>
      </w:rPr>
      <w:t>Donnerstag, 11. Februar 2021</w:t>
    </w:r>
    <w:r w:rsidRPr="00612051">
      <w:rPr>
        <w:rFonts w:cs="Calibri"/>
        <w:sz w:val="12"/>
      </w:rPr>
      <w:fldChar w:fldCharType="end"/>
    </w:r>
    <w:r w:rsidRPr="00612051">
      <w:rPr>
        <w:rFonts w:cs="Calibri"/>
        <w:sz w:val="12"/>
      </w:rPr>
      <w:t xml:space="preserve">  </w:t>
    </w:r>
    <w:r w:rsidR="00B53694" w:rsidRPr="00612051">
      <w:rPr>
        <w:rFonts w:cs="Calibri"/>
        <w:sz w:val="12"/>
      </w:rPr>
      <w:tab/>
    </w:r>
    <w:r w:rsidR="00B53694" w:rsidRPr="00612051">
      <w:rPr>
        <w:rFonts w:cs="Calibri"/>
        <w:sz w:val="12"/>
      </w:rPr>
      <w:tab/>
    </w:r>
    <w:r w:rsidRPr="00612051">
      <w:rPr>
        <w:rFonts w:cs="Calibri"/>
        <w:sz w:val="16"/>
        <w:szCs w:val="16"/>
      </w:rPr>
      <w:t xml:space="preserve">Seite </w:t>
    </w:r>
    <w:r w:rsidRPr="00612051">
      <w:rPr>
        <w:rStyle w:val="PageNumber"/>
        <w:rFonts w:ascii="Calibri" w:hAnsi="Calibri" w:cs="Calibri"/>
        <w:sz w:val="16"/>
        <w:szCs w:val="16"/>
      </w:rPr>
      <w:fldChar w:fldCharType="begin"/>
    </w:r>
    <w:r w:rsidRPr="00612051">
      <w:rPr>
        <w:rStyle w:val="PageNumber"/>
        <w:rFonts w:ascii="Calibri" w:hAnsi="Calibri" w:cs="Calibri"/>
        <w:sz w:val="16"/>
        <w:szCs w:val="16"/>
      </w:rPr>
      <w:instrText xml:space="preserve"> PAGE </w:instrText>
    </w:r>
    <w:r w:rsidRPr="00612051">
      <w:rPr>
        <w:rStyle w:val="PageNumber"/>
        <w:rFonts w:ascii="Calibri" w:hAnsi="Calibri" w:cs="Calibri"/>
        <w:sz w:val="16"/>
        <w:szCs w:val="16"/>
      </w:rPr>
      <w:fldChar w:fldCharType="separate"/>
    </w:r>
    <w:r w:rsidR="00D279C8" w:rsidRPr="00612051">
      <w:rPr>
        <w:rStyle w:val="PageNumber"/>
        <w:rFonts w:ascii="Calibri" w:hAnsi="Calibri" w:cs="Calibri"/>
        <w:noProof/>
        <w:sz w:val="16"/>
        <w:szCs w:val="16"/>
      </w:rPr>
      <w:t>1</w:t>
    </w:r>
    <w:r w:rsidRPr="00612051">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B948" w14:textId="77777777" w:rsidR="00766B09" w:rsidRDefault="00766B09">
      <w:r>
        <w:separator/>
      </w:r>
    </w:p>
  </w:footnote>
  <w:footnote w:type="continuationSeparator" w:id="0">
    <w:p w14:paraId="1F4911A0" w14:textId="77777777" w:rsidR="00766B09" w:rsidRDefault="0076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EFC9" w14:textId="77777777" w:rsidR="00BE1517" w:rsidRPr="006271D0" w:rsidRDefault="00632CDB"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255DAB00" wp14:editId="1575EF8D">
              <wp:simplePos x="0" y="0"/>
              <wp:positionH relativeFrom="column">
                <wp:posOffset>1333500</wp:posOffset>
              </wp:positionH>
              <wp:positionV relativeFrom="paragraph">
                <wp:posOffset>-71755</wp:posOffset>
              </wp:positionV>
              <wp:extent cx="4000500" cy="313055"/>
              <wp:effectExtent l="0" t="0" r="0" b="0"/>
              <wp:wrapNone/>
              <wp:docPr id="73599937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775CC9" w14:textId="77777777" w:rsidR="00632CDB" w:rsidRPr="00632CDB" w:rsidRDefault="00632CDB" w:rsidP="00632CDB">
                          <w:pPr>
                            <w:jc w:val="center"/>
                            <w:rPr>
                              <w:rFonts w:cs="Calibri"/>
                              <w:color w:val="00006A"/>
                              <w:szCs w:val="24"/>
                              <w:lang w:val="en-GB"/>
                              <w14:shadow w14:blurRad="0" w14:dist="45847" w14:dir="2021404" w14:sx="100000" w14:sy="100000" w14:kx="0" w14:ky="0" w14:algn="ctr">
                                <w14:srgbClr w14:val="B2B2B2">
                                  <w14:alpha w14:val="20000"/>
                                </w14:srgbClr>
                              </w14:shadow>
                            </w:rPr>
                          </w:pPr>
                          <w:r w:rsidRPr="00632CDB">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5DAB00"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05775CC9" w14:textId="77777777" w:rsidR="00632CDB" w:rsidRPr="00632CDB" w:rsidRDefault="00632CDB" w:rsidP="00632CDB">
                    <w:pPr>
                      <w:jc w:val="center"/>
                      <w:rPr>
                        <w:rFonts w:cs="Calibri"/>
                        <w:color w:val="00006A"/>
                        <w:szCs w:val="24"/>
                        <w:lang w:val="en-GB"/>
                        <w14:shadow w14:blurRad="0" w14:dist="45847" w14:dir="2021404" w14:sx="100000" w14:sy="100000" w14:kx="0" w14:ky="0" w14:algn="ctr">
                          <w14:srgbClr w14:val="B2B2B2">
                            <w14:alpha w14:val="20000"/>
                          </w14:srgbClr>
                        </w14:shadow>
                      </w:rPr>
                    </w:pPr>
                    <w:r w:rsidRPr="00632CDB">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6873B1D0" wp14:editId="39795E3E">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002136A9" wp14:editId="153AA579">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5EF3C1AB" w14:textId="77777777" w:rsidR="00BE1517" w:rsidRDefault="00632CDB"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05EACFA7" wp14:editId="1C2D0076">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99A2F"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307CC77B"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3DFD7B52" w14:textId="77777777" w:rsidR="009F71FB" w:rsidRPr="00326A93" w:rsidRDefault="009F71FB" w:rsidP="00B86991">
    <w:pPr>
      <w:pStyle w:val="Header"/>
      <w:jc w:val="center"/>
      <w:rPr>
        <w:rFonts w:cs="Calibri"/>
        <w:sz w:val="8"/>
        <w:szCs w:val="16"/>
      </w:rPr>
    </w:pPr>
  </w:p>
  <w:p w14:paraId="4070D720"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43F9B467"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5D8A9BB9"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B496D"/>
    <w:multiLevelType w:val="hybridMultilevel"/>
    <w:tmpl w:val="23003078"/>
    <w:lvl w:ilvl="0" w:tplc="EE76CE4A">
      <w:start w:val="1"/>
      <w:numFmt w:val="bullet"/>
      <w:lvlText w:val=""/>
      <w:lvlJc w:val="left"/>
      <w:pPr>
        <w:tabs>
          <w:tab w:val="num" w:pos="720"/>
        </w:tabs>
        <w:ind w:left="720" w:hanging="360"/>
      </w:pPr>
      <w:rPr>
        <w:rFonts w:ascii="Wingdings" w:hAnsi="Wingdings" w:hint="default"/>
      </w:rPr>
    </w:lvl>
    <w:lvl w:ilvl="1" w:tplc="8D8257AA" w:tentative="1">
      <w:start w:val="1"/>
      <w:numFmt w:val="bullet"/>
      <w:lvlText w:val=""/>
      <w:lvlJc w:val="left"/>
      <w:pPr>
        <w:tabs>
          <w:tab w:val="num" w:pos="1440"/>
        </w:tabs>
        <w:ind w:left="1440" w:hanging="360"/>
      </w:pPr>
      <w:rPr>
        <w:rFonts w:ascii="Wingdings" w:hAnsi="Wingdings" w:hint="default"/>
      </w:rPr>
    </w:lvl>
    <w:lvl w:ilvl="2" w:tplc="811A559C" w:tentative="1">
      <w:start w:val="1"/>
      <w:numFmt w:val="bullet"/>
      <w:lvlText w:val=""/>
      <w:lvlJc w:val="left"/>
      <w:pPr>
        <w:tabs>
          <w:tab w:val="num" w:pos="2160"/>
        </w:tabs>
        <w:ind w:left="2160" w:hanging="360"/>
      </w:pPr>
      <w:rPr>
        <w:rFonts w:ascii="Wingdings" w:hAnsi="Wingdings" w:hint="default"/>
      </w:rPr>
    </w:lvl>
    <w:lvl w:ilvl="3" w:tplc="D2966520" w:tentative="1">
      <w:start w:val="1"/>
      <w:numFmt w:val="bullet"/>
      <w:lvlText w:val=""/>
      <w:lvlJc w:val="left"/>
      <w:pPr>
        <w:tabs>
          <w:tab w:val="num" w:pos="2880"/>
        </w:tabs>
        <w:ind w:left="2880" w:hanging="360"/>
      </w:pPr>
      <w:rPr>
        <w:rFonts w:ascii="Wingdings" w:hAnsi="Wingdings" w:hint="default"/>
      </w:rPr>
    </w:lvl>
    <w:lvl w:ilvl="4" w:tplc="126042BE" w:tentative="1">
      <w:start w:val="1"/>
      <w:numFmt w:val="bullet"/>
      <w:lvlText w:val=""/>
      <w:lvlJc w:val="left"/>
      <w:pPr>
        <w:tabs>
          <w:tab w:val="num" w:pos="3600"/>
        </w:tabs>
        <w:ind w:left="3600" w:hanging="360"/>
      </w:pPr>
      <w:rPr>
        <w:rFonts w:ascii="Wingdings" w:hAnsi="Wingdings" w:hint="default"/>
      </w:rPr>
    </w:lvl>
    <w:lvl w:ilvl="5" w:tplc="BF2EF824" w:tentative="1">
      <w:start w:val="1"/>
      <w:numFmt w:val="bullet"/>
      <w:lvlText w:val=""/>
      <w:lvlJc w:val="left"/>
      <w:pPr>
        <w:tabs>
          <w:tab w:val="num" w:pos="4320"/>
        </w:tabs>
        <w:ind w:left="4320" w:hanging="360"/>
      </w:pPr>
      <w:rPr>
        <w:rFonts w:ascii="Wingdings" w:hAnsi="Wingdings" w:hint="default"/>
      </w:rPr>
    </w:lvl>
    <w:lvl w:ilvl="6" w:tplc="431C01AA" w:tentative="1">
      <w:start w:val="1"/>
      <w:numFmt w:val="bullet"/>
      <w:lvlText w:val=""/>
      <w:lvlJc w:val="left"/>
      <w:pPr>
        <w:tabs>
          <w:tab w:val="num" w:pos="5040"/>
        </w:tabs>
        <w:ind w:left="5040" w:hanging="360"/>
      </w:pPr>
      <w:rPr>
        <w:rFonts w:ascii="Wingdings" w:hAnsi="Wingdings" w:hint="default"/>
      </w:rPr>
    </w:lvl>
    <w:lvl w:ilvl="7" w:tplc="28521A10" w:tentative="1">
      <w:start w:val="1"/>
      <w:numFmt w:val="bullet"/>
      <w:lvlText w:val=""/>
      <w:lvlJc w:val="left"/>
      <w:pPr>
        <w:tabs>
          <w:tab w:val="num" w:pos="5760"/>
        </w:tabs>
        <w:ind w:left="5760" w:hanging="360"/>
      </w:pPr>
      <w:rPr>
        <w:rFonts w:ascii="Wingdings" w:hAnsi="Wingdings" w:hint="default"/>
      </w:rPr>
    </w:lvl>
    <w:lvl w:ilvl="8" w:tplc="440A7ED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060EE2"/>
    <w:multiLevelType w:val="hybridMultilevel"/>
    <w:tmpl w:val="E3B2C09E"/>
    <w:lvl w:ilvl="0" w:tplc="50D2F1DA">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8B0360"/>
    <w:multiLevelType w:val="hybridMultilevel"/>
    <w:tmpl w:val="5950D90E"/>
    <w:lvl w:ilvl="0" w:tplc="96FE2A00">
      <w:start w:val="1"/>
      <w:numFmt w:val="bullet"/>
      <w:lvlText w:val=""/>
      <w:lvlJc w:val="left"/>
      <w:pPr>
        <w:tabs>
          <w:tab w:val="num" w:pos="720"/>
        </w:tabs>
        <w:ind w:left="720" w:hanging="360"/>
      </w:pPr>
      <w:rPr>
        <w:rFonts w:ascii="Wingdings" w:hAnsi="Wingdings" w:hint="default"/>
      </w:rPr>
    </w:lvl>
    <w:lvl w:ilvl="1" w:tplc="ADD69FF4" w:tentative="1">
      <w:start w:val="1"/>
      <w:numFmt w:val="bullet"/>
      <w:lvlText w:val=""/>
      <w:lvlJc w:val="left"/>
      <w:pPr>
        <w:tabs>
          <w:tab w:val="num" w:pos="1440"/>
        </w:tabs>
        <w:ind w:left="1440" w:hanging="360"/>
      </w:pPr>
      <w:rPr>
        <w:rFonts w:ascii="Wingdings" w:hAnsi="Wingdings" w:hint="default"/>
      </w:rPr>
    </w:lvl>
    <w:lvl w:ilvl="2" w:tplc="D51E9A36" w:tentative="1">
      <w:start w:val="1"/>
      <w:numFmt w:val="bullet"/>
      <w:lvlText w:val=""/>
      <w:lvlJc w:val="left"/>
      <w:pPr>
        <w:tabs>
          <w:tab w:val="num" w:pos="2160"/>
        </w:tabs>
        <w:ind w:left="2160" w:hanging="360"/>
      </w:pPr>
      <w:rPr>
        <w:rFonts w:ascii="Wingdings" w:hAnsi="Wingdings" w:hint="default"/>
      </w:rPr>
    </w:lvl>
    <w:lvl w:ilvl="3" w:tplc="6E94A9A4" w:tentative="1">
      <w:start w:val="1"/>
      <w:numFmt w:val="bullet"/>
      <w:lvlText w:val=""/>
      <w:lvlJc w:val="left"/>
      <w:pPr>
        <w:tabs>
          <w:tab w:val="num" w:pos="2880"/>
        </w:tabs>
        <w:ind w:left="2880" w:hanging="360"/>
      </w:pPr>
      <w:rPr>
        <w:rFonts w:ascii="Wingdings" w:hAnsi="Wingdings" w:hint="default"/>
      </w:rPr>
    </w:lvl>
    <w:lvl w:ilvl="4" w:tplc="9BDE2B0E" w:tentative="1">
      <w:start w:val="1"/>
      <w:numFmt w:val="bullet"/>
      <w:lvlText w:val=""/>
      <w:lvlJc w:val="left"/>
      <w:pPr>
        <w:tabs>
          <w:tab w:val="num" w:pos="3600"/>
        </w:tabs>
        <w:ind w:left="3600" w:hanging="360"/>
      </w:pPr>
      <w:rPr>
        <w:rFonts w:ascii="Wingdings" w:hAnsi="Wingdings" w:hint="default"/>
      </w:rPr>
    </w:lvl>
    <w:lvl w:ilvl="5" w:tplc="2AAA3D18" w:tentative="1">
      <w:start w:val="1"/>
      <w:numFmt w:val="bullet"/>
      <w:lvlText w:val=""/>
      <w:lvlJc w:val="left"/>
      <w:pPr>
        <w:tabs>
          <w:tab w:val="num" w:pos="4320"/>
        </w:tabs>
        <w:ind w:left="4320" w:hanging="360"/>
      </w:pPr>
      <w:rPr>
        <w:rFonts w:ascii="Wingdings" w:hAnsi="Wingdings" w:hint="default"/>
      </w:rPr>
    </w:lvl>
    <w:lvl w:ilvl="6" w:tplc="270C7788" w:tentative="1">
      <w:start w:val="1"/>
      <w:numFmt w:val="bullet"/>
      <w:lvlText w:val=""/>
      <w:lvlJc w:val="left"/>
      <w:pPr>
        <w:tabs>
          <w:tab w:val="num" w:pos="5040"/>
        </w:tabs>
        <w:ind w:left="5040" w:hanging="360"/>
      </w:pPr>
      <w:rPr>
        <w:rFonts w:ascii="Wingdings" w:hAnsi="Wingdings" w:hint="default"/>
      </w:rPr>
    </w:lvl>
    <w:lvl w:ilvl="7" w:tplc="06AA198A" w:tentative="1">
      <w:start w:val="1"/>
      <w:numFmt w:val="bullet"/>
      <w:lvlText w:val=""/>
      <w:lvlJc w:val="left"/>
      <w:pPr>
        <w:tabs>
          <w:tab w:val="num" w:pos="5760"/>
        </w:tabs>
        <w:ind w:left="5760" w:hanging="360"/>
      </w:pPr>
      <w:rPr>
        <w:rFonts w:ascii="Wingdings" w:hAnsi="Wingdings" w:hint="default"/>
      </w:rPr>
    </w:lvl>
    <w:lvl w:ilvl="8" w:tplc="2B247C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628849926">
    <w:abstractNumId w:val="4"/>
  </w:num>
  <w:num w:numId="2" w16cid:durableId="2075926913">
    <w:abstractNumId w:val="3"/>
  </w:num>
  <w:num w:numId="3" w16cid:durableId="382605014">
    <w:abstractNumId w:val="0"/>
  </w:num>
  <w:num w:numId="4" w16cid:durableId="1134060024">
    <w:abstractNumId w:val="2"/>
  </w:num>
  <w:num w:numId="5" w16cid:durableId="800150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e4kA7VobfFNR+kwIFWDT/7EiA2LYLCVy0H8g/ux03/g13yzoJmkqfLF65AUVcZmHti0u4dQvAMRV7ltZU7sQ==" w:salt="x1lt8xAqk7Ql9XtUR549tA=="/>
  <w:defaultTabStop w:val="737"/>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6931"/>
    <w:rsid w:val="0001122E"/>
    <w:rsid w:val="00021937"/>
    <w:rsid w:val="00031647"/>
    <w:rsid w:val="00037476"/>
    <w:rsid w:val="0004065F"/>
    <w:rsid w:val="00043C08"/>
    <w:rsid w:val="00044CAB"/>
    <w:rsid w:val="00046236"/>
    <w:rsid w:val="00066740"/>
    <w:rsid w:val="00080E9A"/>
    <w:rsid w:val="00085031"/>
    <w:rsid w:val="0008539E"/>
    <w:rsid w:val="00090676"/>
    <w:rsid w:val="00090991"/>
    <w:rsid w:val="000B09D5"/>
    <w:rsid w:val="000B734A"/>
    <w:rsid w:val="000D402C"/>
    <w:rsid w:val="000D603F"/>
    <w:rsid w:val="000F061B"/>
    <w:rsid w:val="000F31B6"/>
    <w:rsid w:val="001201C7"/>
    <w:rsid w:val="00122278"/>
    <w:rsid w:val="001356EF"/>
    <w:rsid w:val="00153DD7"/>
    <w:rsid w:val="00161628"/>
    <w:rsid w:val="001738DA"/>
    <w:rsid w:val="00186803"/>
    <w:rsid w:val="001A11C3"/>
    <w:rsid w:val="001A65D0"/>
    <w:rsid w:val="001B3757"/>
    <w:rsid w:val="001B75FB"/>
    <w:rsid w:val="001C5A56"/>
    <w:rsid w:val="001D4FC8"/>
    <w:rsid w:val="001F3B86"/>
    <w:rsid w:val="00201C9B"/>
    <w:rsid w:val="0021006C"/>
    <w:rsid w:val="00225998"/>
    <w:rsid w:val="00230184"/>
    <w:rsid w:val="00237F14"/>
    <w:rsid w:val="00245F53"/>
    <w:rsid w:val="00253BF0"/>
    <w:rsid w:val="00262906"/>
    <w:rsid w:val="00267EEF"/>
    <w:rsid w:val="00273E05"/>
    <w:rsid w:val="002803C6"/>
    <w:rsid w:val="002C2CCF"/>
    <w:rsid w:val="002C4A51"/>
    <w:rsid w:val="002E646B"/>
    <w:rsid w:val="002F3852"/>
    <w:rsid w:val="002F4BAC"/>
    <w:rsid w:val="00326A93"/>
    <w:rsid w:val="00336427"/>
    <w:rsid w:val="00344C81"/>
    <w:rsid w:val="00354C44"/>
    <w:rsid w:val="0036085A"/>
    <w:rsid w:val="00374D92"/>
    <w:rsid w:val="003C35F1"/>
    <w:rsid w:val="003D0572"/>
    <w:rsid w:val="003D0D04"/>
    <w:rsid w:val="00402D67"/>
    <w:rsid w:val="0040730F"/>
    <w:rsid w:val="004345A1"/>
    <w:rsid w:val="0045084F"/>
    <w:rsid w:val="004518AE"/>
    <w:rsid w:val="00456A92"/>
    <w:rsid w:val="00466B47"/>
    <w:rsid w:val="00492DA4"/>
    <w:rsid w:val="004B463A"/>
    <w:rsid w:val="004C403B"/>
    <w:rsid w:val="004E116B"/>
    <w:rsid w:val="004E420F"/>
    <w:rsid w:val="004E5B80"/>
    <w:rsid w:val="00562C03"/>
    <w:rsid w:val="00582DD6"/>
    <w:rsid w:val="005A5A34"/>
    <w:rsid w:val="005A7FD5"/>
    <w:rsid w:val="005B70A0"/>
    <w:rsid w:val="00606990"/>
    <w:rsid w:val="00612051"/>
    <w:rsid w:val="00617810"/>
    <w:rsid w:val="00620ACF"/>
    <w:rsid w:val="006259BF"/>
    <w:rsid w:val="006271D0"/>
    <w:rsid w:val="00627CB8"/>
    <w:rsid w:val="00632CDB"/>
    <w:rsid w:val="00654832"/>
    <w:rsid w:val="006673C8"/>
    <w:rsid w:val="00667AEE"/>
    <w:rsid w:val="0067074B"/>
    <w:rsid w:val="00672C44"/>
    <w:rsid w:val="00681E11"/>
    <w:rsid w:val="006A4199"/>
    <w:rsid w:val="006A7945"/>
    <w:rsid w:val="006C0D9F"/>
    <w:rsid w:val="006C28FB"/>
    <w:rsid w:val="006C6804"/>
    <w:rsid w:val="006D6629"/>
    <w:rsid w:val="006F2CC6"/>
    <w:rsid w:val="00713999"/>
    <w:rsid w:val="00762B99"/>
    <w:rsid w:val="00763A4F"/>
    <w:rsid w:val="00766B09"/>
    <w:rsid w:val="00771636"/>
    <w:rsid w:val="00781AF6"/>
    <w:rsid w:val="00784A73"/>
    <w:rsid w:val="00787FF2"/>
    <w:rsid w:val="00793FF6"/>
    <w:rsid w:val="007954F9"/>
    <w:rsid w:val="007A0AF8"/>
    <w:rsid w:val="007A6AC0"/>
    <w:rsid w:val="007A7309"/>
    <w:rsid w:val="007A7A64"/>
    <w:rsid w:val="007B1B81"/>
    <w:rsid w:val="007D1ECF"/>
    <w:rsid w:val="007D3A4D"/>
    <w:rsid w:val="007F5F2F"/>
    <w:rsid w:val="00807F20"/>
    <w:rsid w:val="00813C83"/>
    <w:rsid w:val="008162A5"/>
    <w:rsid w:val="0085070C"/>
    <w:rsid w:val="00853711"/>
    <w:rsid w:val="00857B4A"/>
    <w:rsid w:val="00894882"/>
    <w:rsid w:val="008A036F"/>
    <w:rsid w:val="008C43E1"/>
    <w:rsid w:val="008C7874"/>
    <w:rsid w:val="008D20E9"/>
    <w:rsid w:val="008D3E15"/>
    <w:rsid w:val="008D4BF3"/>
    <w:rsid w:val="008D65C9"/>
    <w:rsid w:val="008E7F3B"/>
    <w:rsid w:val="008F30DA"/>
    <w:rsid w:val="008F490C"/>
    <w:rsid w:val="00900678"/>
    <w:rsid w:val="0090141F"/>
    <w:rsid w:val="00902D0C"/>
    <w:rsid w:val="00925F77"/>
    <w:rsid w:val="00940AD2"/>
    <w:rsid w:val="009606F0"/>
    <w:rsid w:val="009A76F2"/>
    <w:rsid w:val="009C59AA"/>
    <w:rsid w:val="009D34B7"/>
    <w:rsid w:val="009E5D05"/>
    <w:rsid w:val="009F71FB"/>
    <w:rsid w:val="00A00193"/>
    <w:rsid w:val="00A10485"/>
    <w:rsid w:val="00A27819"/>
    <w:rsid w:val="00A3261E"/>
    <w:rsid w:val="00A5193D"/>
    <w:rsid w:val="00A57D8F"/>
    <w:rsid w:val="00A63790"/>
    <w:rsid w:val="00A64EFB"/>
    <w:rsid w:val="00A66EE4"/>
    <w:rsid w:val="00A80957"/>
    <w:rsid w:val="00AB1820"/>
    <w:rsid w:val="00AD6B46"/>
    <w:rsid w:val="00AE7705"/>
    <w:rsid w:val="00B36F09"/>
    <w:rsid w:val="00B44548"/>
    <w:rsid w:val="00B50848"/>
    <w:rsid w:val="00B53694"/>
    <w:rsid w:val="00B64516"/>
    <w:rsid w:val="00B6772D"/>
    <w:rsid w:val="00B7094A"/>
    <w:rsid w:val="00B834A2"/>
    <w:rsid w:val="00B86991"/>
    <w:rsid w:val="00B90DCF"/>
    <w:rsid w:val="00BC5CC9"/>
    <w:rsid w:val="00BD4EC9"/>
    <w:rsid w:val="00BE1517"/>
    <w:rsid w:val="00C14E50"/>
    <w:rsid w:val="00C279A0"/>
    <w:rsid w:val="00C33C48"/>
    <w:rsid w:val="00C458C4"/>
    <w:rsid w:val="00C51197"/>
    <w:rsid w:val="00C958F3"/>
    <w:rsid w:val="00CC1241"/>
    <w:rsid w:val="00CD488A"/>
    <w:rsid w:val="00CE5F7E"/>
    <w:rsid w:val="00CF3956"/>
    <w:rsid w:val="00D25DB0"/>
    <w:rsid w:val="00D279C8"/>
    <w:rsid w:val="00D32D16"/>
    <w:rsid w:val="00D36C57"/>
    <w:rsid w:val="00D3736E"/>
    <w:rsid w:val="00D40E9A"/>
    <w:rsid w:val="00D63CAB"/>
    <w:rsid w:val="00D6745A"/>
    <w:rsid w:val="00D857F4"/>
    <w:rsid w:val="00D97CE6"/>
    <w:rsid w:val="00DA0FF0"/>
    <w:rsid w:val="00DA39F4"/>
    <w:rsid w:val="00DC735B"/>
    <w:rsid w:val="00DD0F53"/>
    <w:rsid w:val="00DE5F1E"/>
    <w:rsid w:val="00DF75BC"/>
    <w:rsid w:val="00E0747E"/>
    <w:rsid w:val="00E15BB7"/>
    <w:rsid w:val="00E221FC"/>
    <w:rsid w:val="00E2405F"/>
    <w:rsid w:val="00E36FC6"/>
    <w:rsid w:val="00E43907"/>
    <w:rsid w:val="00E616DC"/>
    <w:rsid w:val="00E63350"/>
    <w:rsid w:val="00E86BA4"/>
    <w:rsid w:val="00E97BEE"/>
    <w:rsid w:val="00EB5225"/>
    <w:rsid w:val="00EB60F3"/>
    <w:rsid w:val="00EF2AF3"/>
    <w:rsid w:val="00F00A95"/>
    <w:rsid w:val="00F05FE5"/>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99D72"/>
  <w15:chartTrackingRefBased/>
  <w15:docId w15:val="{7064D078-8B70-5D4E-8743-76062618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DD0F53"/>
    <w:rPr>
      <w:color w:val="605E5C"/>
      <w:shd w:val="clear" w:color="auto" w:fill="E1DFDD"/>
    </w:rPr>
  </w:style>
  <w:style w:type="character" w:styleId="FollowedHyperlink">
    <w:name w:val="FollowedHyperlink"/>
    <w:rsid w:val="002C4A51"/>
    <w:rPr>
      <w:color w:val="954F72"/>
      <w:u w:val="single"/>
    </w:rPr>
  </w:style>
  <w:style w:type="paragraph" w:styleId="Revision">
    <w:name w:val="Revision"/>
    <w:hidden/>
    <w:uiPriority w:val="99"/>
    <w:semiHidden/>
    <w:rsid w:val="000B09D5"/>
    <w:rPr>
      <w:rFonts w:ascii="Calibri" w:hAnsi="Calibri"/>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2073">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 w:id="1464350601">
      <w:bodyDiv w:val="1"/>
      <w:marLeft w:val="0"/>
      <w:marRight w:val="0"/>
      <w:marTop w:val="0"/>
      <w:marBottom w:val="0"/>
      <w:divBdr>
        <w:top w:val="none" w:sz="0" w:space="0" w:color="auto"/>
        <w:left w:val="none" w:sz="0" w:space="0" w:color="auto"/>
        <w:bottom w:val="none" w:sz="0" w:space="0" w:color="auto"/>
        <w:right w:val="none" w:sz="0" w:space="0" w:color="auto"/>
      </w:divBdr>
      <w:divsChild>
        <w:div w:id="788858649">
          <w:marLeft w:val="446"/>
          <w:marRight w:val="0"/>
          <w:marTop w:val="0"/>
          <w:marBottom w:val="0"/>
          <w:divBdr>
            <w:top w:val="none" w:sz="0" w:space="0" w:color="auto"/>
            <w:left w:val="none" w:sz="0" w:space="0" w:color="auto"/>
            <w:bottom w:val="none" w:sz="0" w:space="0" w:color="auto"/>
            <w:right w:val="none" w:sz="0" w:space="0" w:color="auto"/>
          </w:divBdr>
        </w:div>
        <w:div w:id="1693804240">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E6CF-56D3-4D64-BD27-6295C233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2003</Words>
  <Characters>11419</Characters>
  <Application>Microsoft Office Word</Application>
  <DocSecurity>8</DocSecurity>
  <Lines>95</Lines>
  <Paragraphs>26</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13396</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4587535</vt:i4>
      </vt:variant>
      <vt:variant>
        <vt:i4>27</vt:i4>
      </vt:variant>
      <vt:variant>
        <vt:i4>0</vt:i4>
      </vt:variant>
      <vt:variant>
        <vt:i4>5</vt:i4>
      </vt:variant>
      <vt:variant>
        <vt:lpwstr/>
      </vt:variant>
      <vt:variant>
        <vt:lpwstr>GRTOP10_27102022_0</vt:lpwstr>
      </vt:variant>
      <vt:variant>
        <vt:i4>7864377</vt:i4>
      </vt:variant>
      <vt:variant>
        <vt:i4>24</vt:i4>
      </vt:variant>
      <vt:variant>
        <vt:i4>0</vt:i4>
      </vt:variant>
      <vt:variant>
        <vt:i4>5</vt:i4>
      </vt:variant>
      <vt:variant>
        <vt:lpwstr/>
      </vt:variant>
      <vt:variant>
        <vt:lpwstr>GRTOP9_27102022_0</vt:lpwstr>
      </vt:variant>
      <vt:variant>
        <vt:i4>7929913</vt:i4>
      </vt:variant>
      <vt:variant>
        <vt:i4>21</vt:i4>
      </vt:variant>
      <vt:variant>
        <vt:i4>0</vt:i4>
      </vt:variant>
      <vt:variant>
        <vt:i4>5</vt:i4>
      </vt:variant>
      <vt:variant>
        <vt:lpwstr/>
      </vt:variant>
      <vt:variant>
        <vt:lpwstr>GRTOP8_27102022_0</vt:lpwstr>
      </vt:variant>
      <vt:variant>
        <vt:i4>7733305</vt:i4>
      </vt:variant>
      <vt:variant>
        <vt:i4>18</vt:i4>
      </vt:variant>
      <vt:variant>
        <vt:i4>0</vt:i4>
      </vt:variant>
      <vt:variant>
        <vt:i4>5</vt:i4>
      </vt:variant>
      <vt:variant>
        <vt:lpwstr/>
      </vt:variant>
      <vt:variant>
        <vt:lpwstr>GRTOP7_27102022_0</vt:lpwstr>
      </vt:variant>
      <vt:variant>
        <vt:i4>7798841</vt:i4>
      </vt:variant>
      <vt:variant>
        <vt:i4>15</vt:i4>
      </vt:variant>
      <vt:variant>
        <vt:i4>0</vt:i4>
      </vt:variant>
      <vt:variant>
        <vt:i4>5</vt:i4>
      </vt:variant>
      <vt:variant>
        <vt:lpwstr/>
      </vt:variant>
      <vt:variant>
        <vt:lpwstr>GRTOP6_27102022_0</vt:lpwstr>
      </vt:variant>
      <vt:variant>
        <vt:i4>7602233</vt:i4>
      </vt:variant>
      <vt:variant>
        <vt:i4>12</vt:i4>
      </vt:variant>
      <vt:variant>
        <vt:i4>0</vt:i4>
      </vt:variant>
      <vt:variant>
        <vt:i4>5</vt:i4>
      </vt:variant>
      <vt:variant>
        <vt:lpwstr/>
      </vt:variant>
      <vt:variant>
        <vt:lpwstr>GRTOP5_27102022_0</vt:lpwstr>
      </vt:variant>
      <vt:variant>
        <vt:i4>7667769</vt:i4>
      </vt:variant>
      <vt:variant>
        <vt:i4>9</vt:i4>
      </vt:variant>
      <vt:variant>
        <vt:i4>0</vt:i4>
      </vt:variant>
      <vt:variant>
        <vt:i4>5</vt:i4>
      </vt:variant>
      <vt:variant>
        <vt:lpwstr/>
      </vt:variant>
      <vt:variant>
        <vt:lpwstr>GRTOP4_27102022_0</vt:lpwstr>
      </vt:variant>
      <vt:variant>
        <vt:i4>7471161</vt:i4>
      </vt:variant>
      <vt:variant>
        <vt:i4>6</vt:i4>
      </vt:variant>
      <vt:variant>
        <vt:i4>0</vt:i4>
      </vt:variant>
      <vt:variant>
        <vt:i4>5</vt:i4>
      </vt:variant>
      <vt:variant>
        <vt:lpwstr/>
      </vt:variant>
      <vt:variant>
        <vt:lpwstr>GRTOP3_27102022_0</vt:lpwstr>
      </vt:variant>
      <vt:variant>
        <vt:i4>7536697</vt:i4>
      </vt:variant>
      <vt:variant>
        <vt:i4>3</vt:i4>
      </vt:variant>
      <vt:variant>
        <vt:i4>0</vt:i4>
      </vt:variant>
      <vt:variant>
        <vt:i4>5</vt:i4>
      </vt:variant>
      <vt:variant>
        <vt:lpwstr/>
      </vt:variant>
      <vt:variant>
        <vt:lpwstr>GRTOP2_27102022_0</vt:lpwstr>
      </vt:variant>
      <vt:variant>
        <vt:i4>7340089</vt:i4>
      </vt:variant>
      <vt:variant>
        <vt:i4>0</vt:i4>
      </vt:variant>
      <vt:variant>
        <vt:i4>0</vt:i4>
      </vt:variant>
      <vt:variant>
        <vt:i4>5</vt:i4>
      </vt:variant>
      <vt:variant>
        <vt:lpwstr/>
      </vt:variant>
      <vt:variant>
        <vt:lpwstr>GRTOP1_27102022_0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2021-02-11T10:56:00Z</cp:lastPrinted>
  <dcterms:created xsi:type="dcterms:W3CDTF">2025-05-23T06:07:00Z</dcterms:created>
  <dcterms:modified xsi:type="dcterms:W3CDTF">2025-05-23T06:07:00Z</dcterms:modified>
</cp:coreProperties>
</file>