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1FF6" w14:textId="77777777" w:rsidR="008C7BB2" w:rsidRDefault="008C7BB2" w:rsidP="008C7BB2">
      <w:pPr>
        <w:pStyle w:val="BodyText"/>
        <w:tabs>
          <w:tab w:val="left" w:pos="400"/>
          <w:tab w:val="left" w:pos="3800"/>
          <w:tab w:val="left" w:pos="7200"/>
          <w:tab w:val="left" w:pos="10000"/>
        </w:tabs>
        <w:jc w:val="center"/>
        <w:rPr>
          <w:color w:val="000000"/>
          <w:sz w:val="40"/>
        </w:rPr>
      </w:pPr>
      <w:r>
        <w:rPr>
          <w:b/>
          <w:color w:val="000000"/>
          <w:sz w:val="40"/>
        </w:rPr>
        <w:t>Sitzungsprotokoll</w:t>
      </w:r>
    </w:p>
    <w:p w14:paraId="694FEDD7" w14:textId="77777777" w:rsidR="008C7BB2" w:rsidRDefault="008C7BB2" w:rsidP="008C7BB2">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11.09.2014</w:t>
      </w:r>
    </w:p>
    <w:p w14:paraId="3A644A44" w14:textId="77777777" w:rsidR="008C7BB2" w:rsidRDefault="008C7BB2" w:rsidP="008C7BB2">
      <w:pPr>
        <w:pStyle w:val="BodyText"/>
        <w:tabs>
          <w:tab w:val="left" w:pos="400"/>
          <w:tab w:val="left" w:pos="3800"/>
          <w:tab w:val="left" w:pos="7200"/>
          <w:tab w:val="left" w:pos="10000"/>
        </w:tabs>
        <w:rPr>
          <w:color w:val="000000"/>
          <w:sz w:val="22"/>
        </w:rPr>
      </w:pPr>
    </w:p>
    <w:p w14:paraId="3481E187" w14:textId="77777777" w:rsidR="008C7BB2" w:rsidRDefault="008C7BB2" w:rsidP="008C7BB2">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936883">
        <w:rPr>
          <w:color w:val="000000"/>
          <w:sz w:val="22"/>
        </w:rPr>
        <w:tab/>
      </w:r>
      <w:r w:rsidR="00936883">
        <w:rPr>
          <w:color w:val="000000"/>
          <w:sz w:val="22"/>
        </w:rPr>
        <w:tab/>
      </w:r>
      <w:r>
        <w:rPr>
          <w:color w:val="000000"/>
          <w:sz w:val="22"/>
        </w:rPr>
        <w:t xml:space="preserve">Ende: </w:t>
      </w:r>
      <w:r w:rsidR="00936883">
        <w:rPr>
          <w:color w:val="000000"/>
          <w:sz w:val="22"/>
        </w:rPr>
        <w:t xml:space="preserve">21:30 </w:t>
      </w:r>
      <w:r>
        <w:rPr>
          <w:color w:val="000000"/>
          <w:sz w:val="22"/>
        </w:rPr>
        <w:t>Uhr</w:t>
      </w:r>
    </w:p>
    <w:p w14:paraId="75B5D52D" w14:textId="77777777" w:rsidR="008C7BB2" w:rsidRDefault="008C7BB2" w:rsidP="008C7BB2">
      <w:pPr>
        <w:pStyle w:val="BodyText"/>
        <w:tabs>
          <w:tab w:val="left" w:pos="400"/>
          <w:tab w:val="left" w:pos="3800"/>
          <w:tab w:val="left" w:pos="7200"/>
          <w:tab w:val="left" w:pos="8000"/>
          <w:tab w:val="left" w:pos="10000"/>
        </w:tabs>
        <w:rPr>
          <w:color w:val="000000"/>
          <w:sz w:val="22"/>
        </w:rPr>
      </w:pPr>
    </w:p>
    <w:p w14:paraId="5BC01715" w14:textId="77777777" w:rsidR="008C7BB2" w:rsidRDefault="008C7BB2" w:rsidP="008C7BB2">
      <w:pPr>
        <w:pStyle w:val="BodyText"/>
        <w:tabs>
          <w:tab w:val="left" w:pos="400"/>
          <w:tab w:val="left" w:pos="3800"/>
          <w:tab w:val="left" w:pos="7200"/>
          <w:tab w:val="left" w:pos="10000"/>
        </w:tabs>
        <w:rPr>
          <w:color w:val="000000"/>
          <w:sz w:val="22"/>
        </w:rPr>
      </w:pPr>
      <w:r>
        <w:rPr>
          <w:i/>
          <w:color w:val="000000"/>
          <w:sz w:val="22"/>
        </w:rPr>
        <w:t>Anwesend:</w:t>
      </w:r>
    </w:p>
    <w:p w14:paraId="73426481" w14:textId="77777777" w:rsidR="008C7BB2" w:rsidRDefault="008C7BB2" w:rsidP="008C7BB2">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t>GR Peham Florian</w:t>
      </w:r>
      <w:r>
        <w:rPr>
          <w:color w:val="000000"/>
          <w:sz w:val="22"/>
        </w:rPr>
        <w:tab/>
        <w:t>GR Hubmann Manfred</w:t>
      </w:r>
      <w:r>
        <w:rPr>
          <w:color w:val="000000"/>
          <w:sz w:val="22"/>
        </w:rPr>
        <w:tab/>
        <w:t>GR Heiß Christian</w:t>
      </w:r>
      <w:r>
        <w:rPr>
          <w:color w:val="000000"/>
          <w:sz w:val="22"/>
        </w:rPr>
        <w:tab/>
        <w:t>GR Gruber Martin</w:t>
      </w:r>
      <w:r>
        <w:rPr>
          <w:color w:val="000000"/>
          <w:sz w:val="22"/>
        </w:rPr>
        <w:tab/>
      </w:r>
      <w:r>
        <w:rPr>
          <w:color w:val="000000"/>
          <w:sz w:val="22"/>
        </w:rPr>
        <w:tab/>
        <w:t>GR Lenk Johann</w:t>
      </w:r>
    </w:p>
    <w:p w14:paraId="5516ADEF" w14:textId="77777777" w:rsidR="00936883" w:rsidRDefault="008C7BB2" w:rsidP="008C7BB2">
      <w:pPr>
        <w:pStyle w:val="BodyText"/>
        <w:tabs>
          <w:tab w:val="left" w:pos="400"/>
          <w:tab w:val="left" w:pos="3800"/>
          <w:tab w:val="left" w:pos="7200"/>
          <w:tab w:val="left" w:pos="10000"/>
        </w:tabs>
        <w:rPr>
          <w:color w:val="000000"/>
          <w:sz w:val="22"/>
        </w:rPr>
      </w:pPr>
      <w:r>
        <w:rPr>
          <w:i/>
          <w:color w:val="000000"/>
          <w:sz w:val="22"/>
        </w:rPr>
        <w:t>Entschuldigt:</w:t>
      </w:r>
      <w:r w:rsidR="00936883" w:rsidRPr="00936883">
        <w:rPr>
          <w:color w:val="000000"/>
          <w:sz w:val="22"/>
        </w:rPr>
        <w:t xml:space="preserve"> </w:t>
      </w:r>
      <w:r w:rsidR="00936883">
        <w:rPr>
          <w:color w:val="000000"/>
          <w:sz w:val="22"/>
        </w:rPr>
        <w:t xml:space="preserve"> GR Fischer Franz</w:t>
      </w:r>
      <w:r w:rsidR="00936883">
        <w:rPr>
          <w:color w:val="000000"/>
          <w:sz w:val="22"/>
        </w:rPr>
        <w:tab/>
        <w:t>(GfGR Rosa Stattler kommt bei TOP2)</w:t>
      </w:r>
      <w:r w:rsidR="00936883">
        <w:rPr>
          <w:color w:val="000000"/>
          <w:sz w:val="22"/>
        </w:rPr>
        <w:tab/>
      </w:r>
    </w:p>
    <w:p w14:paraId="621B9A71" w14:textId="77777777" w:rsidR="008C7BB2" w:rsidRDefault="00936883" w:rsidP="008C7BB2">
      <w:pPr>
        <w:pStyle w:val="BodyText"/>
        <w:tabs>
          <w:tab w:val="left" w:pos="400"/>
          <w:tab w:val="left" w:pos="3800"/>
          <w:tab w:val="left" w:pos="7200"/>
          <w:tab w:val="left" w:pos="10000"/>
        </w:tabs>
        <w:rPr>
          <w:color w:val="000000"/>
          <w:sz w:val="22"/>
        </w:rPr>
      </w:pPr>
      <w:r w:rsidRPr="00936883">
        <w:rPr>
          <w:i/>
          <w:color w:val="000000"/>
          <w:sz w:val="22"/>
        </w:rPr>
        <w:t>Unentschuldigt</w:t>
      </w:r>
      <w:r>
        <w:rPr>
          <w:color w:val="000000"/>
          <w:sz w:val="22"/>
        </w:rPr>
        <w:t>: GfGR Zeinzinger Karl</w:t>
      </w:r>
      <w:r w:rsidRPr="00936883">
        <w:rPr>
          <w:color w:val="000000"/>
          <w:sz w:val="22"/>
        </w:rPr>
        <w:t xml:space="preserve"> </w:t>
      </w:r>
      <w:r>
        <w:rPr>
          <w:color w:val="000000"/>
          <w:sz w:val="22"/>
        </w:rPr>
        <w:t>GR Hauer Lukas</w:t>
      </w:r>
    </w:p>
    <w:p w14:paraId="5800BB1D" w14:textId="77777777" w:rsidR="008C7BB2" w:rsidRDefault="008C7BB2" w:rsidP="008C7BB2">
      <w:pPr>
        <w:pStyle w:val="BodyText"/>
        <w:rPr>
          <w:i/>
          <w:color w:val="000000"/>
          <w:sz w:val="22"/>
        </w:rPr>
      </w:pPr>
      <w:r>
        <w:rPr>
          <w:i/>
          <w:color w:val="000000"/>
          <w:sz w:val="22"/>
        </w:rPr>
        <w:t>Tagesordnung:</w:t>
      </w:r>
    </w:p>
    <w:bookmarkStart w:id="0" w:name="TO"/>
    <w:bookmarkEnd w:id="0"/>
    <w:p w14:paraId="2F172E1D" w14:textId="77777777" w:rsidR="008C7BB2" w:rsidRDefault="008C7BB2" w:rsidP="008C7BB2">
      <w:pPr>
        <w:pStyle w:val="BodyText"/>
        <w:rPr>
          <w:color w:val="000000"/>
          <w:sz w:val="22"/>
        </w:rPr>
      </w:pPr>
      <w:r>
        <w:rPr>
          <w:color w:val="000000"/>
          <w:sz w:val="22"/>
        </w:rPr>
        <w:fldChar w:fldCharType="begin"/>
      </w:r>
      <w:r>
        <w:rPr>
          <w:color w:val="000000"/>
          <w:sz w:val="22"/>
        </w:rPr>
        <w:instrText xml:space="preserve"> HYPERLINK  \l "GRTOP1_11092014_0"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Vergabe Dach Kläranlage</w:t>
      </w:r>
    </w:p>
    <w:p w14:paraId="2750DB90" w14:textId="77777777" w:rsidR="008C7BB2" w:rsidRDefault="008C7BB2" w:rsidP="008C7BB2">
      <w:pPr>
        <w:pStyle w:val="BodyText"/>
        <w:rPr>
          <w:color w:val="000000"/>
          <w:sz w:val="22"/>
        </w:rPr>
      </w:pPr>
      <w:hyperlink w:anchor="GRTOP2_11092014_0" w:history="1">
        <w:r>
          <w:rPr>
            <w:rStyle w:val="Hyperlink"/>
            <w:sz w:val="24"/>
            <w:szCs w:val="24"/>
          </w:rPr>
          <w:t>2.</w:t>
        </w:r>
      </w:hyperlink>
      <w:r>
        <w:rPr>
          <w:color w:val="000000"/>
          <w:sz w:val="22"/>
        </w:rPr>
        <w:t xml:space="preserve"> Vergabe Straßenbeleuchtung</w:t>
      </w:r>
    </w:p>
    <w:p w14:paraId="6403F2A9" w14:textId="77777777" w:rsidR="008C7BB2" w:rsidRDefault="008C7BB2" w:rsidP="008C7BB2">
      <w:pPr>
        <w:pStyle w:val="BodyText"/>
        <w:rPr>
          <w:color w:val="000000"/>
          <w:sz w:val="22"/>
        </w:rPr>
      </w:pPr>
      <w:hyperlink w:anchor="GRTOP3_11092014_0" w:history="1">
        <w:r>
          <w:rPr>
            <w:rStyle w:val="Hyperlink"/>
            <w:sz w:val="24"/>
            <w:szCs w:val="24"/>
          </w:rPr>
          <w:t>3.</w:t>
        </w:r>
      </w:hyperlink>
      <w:r>
        <w:rPr>
          <w:color w:val="000000"/>
          <w:sz w:val="22"/>
        </w:rPr>
        <w:t xml:space="preserve"> Vergabe Gemeinderechtschutz- und Haftpflichtversicherung</w:t>
      </w:r>
    </w:p>
    <w:p w14:paraId="068124F3" w14:textId="77777777" w:rsidR="008C7BB2" w:rsidRDefault="008C7BB2" w:rsidP="008C7BB2">
      <w:pPr>
        <w:pStyle w:val="BodyText"/>
        <w:rPr>
          <w:color w:val="000000"/>
          <w:sz w:val="22"/>
        </w:rPr>
      </w:pPr>
      <w:hyperlink w:anchor="GRTOP4_11092014_5" w:history="1">
        <w:r>
          <w:rPr>
            <w:rStyle w:val="Hyperlink"/>
            <w:sz w:val="24"/>
            <w:szCs w:val="24"/>
          </w:rPr>
          <w:t>4.</w:t>
        </w:r>
      </w:hyperlink>
      <w:r>
        <w:rPr>
          <w:color w:val="000000"/>
          <w:sz w:val="22"/>
        </w:rPr>
        <w:t xml:space="preserve"> Erhöhung Rettungsdienst- und Krankentransportbeitrag Rotes Kreuz</w:t>
      </w:r>
    </w:p>
    <w:p w14:paraId="237332CE" w14:textId="77777777" w:rsidR="008C7BB2" w:rsidRDefault="008C7BB2" w:rsidP="008C7BB2">
      <w:pPr>
        <w:pStyle w:val="BodyText"/>
        <w:rPr>
          <w:color w:val="000000"/>
          <w:sz w:val="22"/>
        </w:rPr>
      </w:pPr>
      <w:hyperlink w:anchor="GRTOP5_11092014_0" w:history="1">
        <w:r>
          <w:rPr>
            <w:rStyle w:val="Hyperlink"/>
            <w:sz w:val="24"/>
            <w:szCs w:val="24"/>
          </w:rPr>
          <w:t>5.</w:t>
        </w:r>
      </w:hyperlink>
      <w:r>
        <w:rPr>
          <w:color w:val="000000"/>
          <w:sz w:val="22"/>
        </w:rPr>
        <w:t xml:space="preserve"> Einstieg für Gesunde Gemeinde "Tut gut"</w:t>
      </w:r>
    </w:p>
    <w:p w14:paraId="1570C8FA" w14:textId="77777777" w:rsidR="008C7BB2" w:rsidRDefault="008C7BB2" w:rsidP="008C7BB2">
      <w:pPr>
        <w:pStyle w:val="BodyText"/>
        <w:rPr>
          <w:color w:val="000000"/>
          <w:sz w:val="22"/>
        </w:rPr>
      </w:pPr>
      <w:hyperlink w:anchor="GRTOP6_11092014_0" w:history="1">
        <w:r>
          <w:rPr>
            <w:rStyle w:val="Hyperlink"/>
            <w:sz w:val="24"/>
            <w:szCs w:val="24"/>
          </w:rPr>
          <w:t>6.</w:t>
        </w:r>
      </w:hyperlink>
      <w:r>
        <w:rPr>
          <w:color w:val="000000"/>
          <w:sz w:val="22"/>
        </w:rPr>
        <w:t xml:space="preserve"> Gemeinde-Seniorenausflug</w:t>
      </w:r>
    </w:p>
    <w:p w14:paraId="22DAE4E1" w14:textId="77777777" w:rsidR="008C7BB2" w:rsidRDefault="008C7BB2" w:rsidP="008C7BB2">
      <w:pPr>
        <w:pStyle w:val="BodyText"/>
        <w:rPr>
          <w:color w:val="000000"/>
          <w:sz w:val="22"/>
        </w:rPr>
      </w:pPr>
      <w:hyperlink w:anchor="GRTOP7_11092014_0" w:history="1">
        <w:r>
          <w:rPr>
            <w:rStyle w:val="Hyperlink"/>
            <w:sz w:val="24"/>
            <w:szCs w:val="24"/>
          </w:rPr>
          <w:t>7.</w:t>
        </w:r>
      </w:hyperlink>
      <w:r>
        <w:rPr>
          <w:color w:val="000000"/>
          <w:sz w:val="22"/>
        </w:rPr>
        <w:t xml:space="preserve"> Bericht des Bürgermeisters</w:t>
      </w:r>
    </w:p>
    <w:p w14:paraId="428B5F35" w14:textId="77777777" w:rsidR="008C7BB2" w:rsidRDefault="008C7BB2" w:rsidP="008C7BB2">
      <w:pPr>
        <w:pStyle w:val="BodyText"/>
        <w:rPr>
          <w:color w:val="000000"/>
          <w:sz w:val="22"/>
        </w:rPr>
      </w:pPr>
      <w:r>
        <w:rPr>
          <w:color w:val="000000"/>
          <w:sz w:val="22"/>
        </w:rPr>
        <w:t>«</w:t>
      </w:r>
    </w:p>
    <w:p w14:paraId="77D05B6D" w14:textId="77777777" w:rsidR="008C7BB2" w:rsidRDefault="008C7BB2" w:rsidP="008C7BB2">
      <w:pPr>
        <w:pStyle w:val="BodyText"/>
        <w:rPr>
          <w:color w:val="000000"/>
          <w:sz w:val="22"/>
        </w:rPr>
      </w:pPr>
      <w:r>
        <w:rPr>
          <w:color w:val="000000"/>
          <w:sz w:val="22"/>
        </w:rPr>
        <w:t>Das Protokoll der letzten Sitzung wurde genehmigt und unterfertigt.</w:t>
      </w:r>
    </w:p>
    <w:p w14:paraId="0F506960" w14:textId="77777777" w:rsidR="008C7BB2" w:rsidRDefault="008C7BB2" w:rsidP="008C7BB2">
      <w:pPr>
        <w:pStyle w:val="BodyText"/>
        <w:rPr>
          <w:color w:val="000000"/>
          <w:sz w:val="22"/>
        </w:rPr>
      </w:pPr>
    </w:p>
    <w:p w14:paraId="1AE73642" w14:textId="77777777" w:rsidR="008C7BB2" w:rsidRDefault="008C7BB2" w:rsidP="008C7BB2">
      <w:pPr>
        <w:pStyle w:val="BodyText"/>
        <w:rPr>
          <w:color w:val="000000"/>
          <w:sz w:val="22"/>
        </w:rPr>
      </w:pPr>
      <w:bookmarkStart w:id="1" w:name="GRTOP1_11092014_0"/>
      <w:bookmarkEnd w:id="1"/>
      <w:r>
        <w:rPr>
          <w:b/>
          <w:color w:val="000000"/>
          <w:sz w:val="22"/>
        </w:rPr>
        <w:t>TOP 1.) Vergabe Dach Kläranlage</w:t>
      </w:r>
    </w:p>
    <w:p w14:paraId="3319462A" w14:textId="77777777" w:rsidR="008C7BB2" w:rsidRDefault="00611997" w:rsidP="008C7BB2">
      <w:pPr>
        <w:pStyle w:val="BodyText"/>
        <w:rPr>
          <w:color w:val="000000"/>
          <w:sz w:val="22"/>
        </w:rPr>
      </w:pPr>
      <w:r>
        <w:rPr>
          <w:color w:val="000000"/>
          <w:sz w:val="22"/>
        </w:rPr>
        <w:t>Ursprünglich wurde für die Kläranlage eine Blechdacheindeckung angedacht. BM Ing. Kreutzer hat jedoch ein Foliendach ausgeschrieben</w:t>
      </w:r>
      <w:r w:rsidR="00E5470A">
        <w:rPr>
          <w:color w:val="000000"/>
          <w:sz w:val="22"/>
        </w:rPr>
        <w:t xml:space="preserve">, welches um € 28.000,- billiger kommt. Von der </w:t>
      </w:r>
      <w:r w:rsidR="00E5470A" w:rsidRPr="00302D0C">
        <w:rPr>
          <w:b/>
          <w:color w:val="000000"/>
          <w:sz w:val="22"/>
        </w:rPr>
        <w:t>Fa. Rubner</w:t>
      </w:r>
      <w:r w:rsidR="00E5470A">
        <w:rPr>
          <w:color w:val="000000"/>
          <w:sz w:val="22"/>
        </w:rPr>
        <w:t xml:space="preserve"> </w:t>
      </w:r>
      <w:r w:rsidR="00E5470A">
        <w:rPr>
          <w:color w:val="000000"/>
          <w:sz w:val="22"/>
        </w:rPr>
        <w:lastRenderedPageBreak/>
        <w:t>wurde eine Referenzliste vorgelegt und in Loosdorf wurde ein Dach besichtigt. Die Garantiezeit beträgt bei Einbau eines Flies 15 Jahre.</w:t>
      </w:r>
    </w:p>
    <w:p w14:paraId="6BA577F8" w14:textId="77777777" w:rsidR="00E5470A" w:rsidRDefault="00E5470A" w:rsidP="008C7BB2">
      <w:pPr>
        <w:pStyle w:val="BodyText"/>
        <w:rPr>
          <w:color w:val="000000"/>
          <w:sz w:val="22"/>
        </w:rPr>
      </w:pPr>
      <w:r>
        <w:rPr>
          <w:color w:val="000000"/>
          <w:sz w:val="22"/>
        </w:rPr>
        <w:t>Der Auftrag an die Fa. Rubner für das ausgeschriebene Foliendach und die Spenglerarbeiten wurde bereits laut Vergabevorschlag von BM Kreutzer am 3.7.2014 unter TOP8 vergeben.</w:t>
      </w:r>
    </w:p>
    <w:p w14:paraId="45F86692" w14:textId="77777777" w:rsidR="00E5470A" w:rsidRDefault="00E5470A" w:rsidP="008C7BB2">
      <w:pPr>
        <w:pStyle w:val="BodyText"/>
        <w:rPr>
          <w:color w:val="000000"/>
          <w:sz w:val="22"/>
        </w:rPr>
      </w:pPr>
      <w:r>
        <w:rPr>
          <w:color w:val="000000"/>
          <w:sz w:val="22"/>
        </w:rPr>
        <w:t>Bgm. Antrag: Der Auftrag an die Fa. Rubner laut Vergabevorschlag von BM Kreutzer in der Höhe von € 103.525,01 inkl. Ust. soll bestätigt werden.</w:t>
      </w:r>
    </w:p>
    <w:p w14:paraId="6583C415" w14:textId="77777777" w:rsidR="00E5470A" w:rsidRDefault="00E5470A" w:rsidP="008C7BB2">
      <w:pPr>
        <w:pStyle w:val="BodyText"/>
        <w:rPr>
          <w:color w:val="000000"/>
          <w:sz w:val="22"/>
        </w:rPr>
      </w:pPr>
      <w:r>
        <w:rPr>
          <w:color w:val="000000"/>
          <w:sz w:val="22"/>
        </w:rPr>
        <w:t>Abstimmung: einstimmig</w:t>
      </w:r>
    </w:p>
    <w:p w14:paraId="0B0639B1"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08DFE989" w14:textId="77777777" w:rsidR="00241190" w:rsidRDefault="0037205C" w:rsidP="008C7BB2">
      <w:pPr>
        <w:pStyle w:val="BodyText"/>
        <w:rPr>
          <w:color w:val="000000"/>
          <w:sz w:val="22"/>
        </w:rPr>
      </w:pPr>
      <w:r>
        <w:rPr>
          <w:color w:val="000000"/>
          <w:sz w:val="22"/>
        </w:rPr>
        <w:tab/>
      </w:r>
    </w:p>
    <w:p w14:paraId="110EE305" w14:textId="77777777" w:rsidR="008C7BB2" w:rsidRDefault="008C7BB2" w:rsidP="008C7BB2">
      <w:pPr>
        <w:pStyle w:val="BodyText"/>
        <w:rPr>
          <w:b/>
          <w:color w:val="000000"/>
          <w:sz w:val="22"/>
        </w:rPr>
      </w:pPr>
      <w:bookmarkStart w:id="2" w:name="GRTOP2_11092014_0"/>
      <w:bookmarkEnd w:id="2"/>
      <w:r>
        <w:rPr>
          <w:b/>
          <w:color w:val="000000"/>
          <w:sz w:val="22"/>
        </w:rPr>
        <w:t>TOP 2.) Vergabe Straßenbeleuchtung</w:t>
      </w:r>
    </w:p>
    <w:p w14:paraId="0327FDC7" w14:textId="77777777" w:rsidR="00C95D53" w:rsidRPr="00C95D53" w:rsidRDefault="00C95D53" w:rsidP="008C7BB2">
      <w:pPr>
        <w:pStyle w:val="BodyText"/>
        <w:rPr>
          <w:color w:val="000000"/>
          <w:sz w:val="18"/>
        </w:rPr>
      </w:pPr>
      <w:r>
        <w:rPr>
          <w:color w:val="000000"/>
          <w:sz w:val="18"/>
        </w:rPr>
        <w:t>(Vzbgm. Herbert Gruber verlässt den Sitzungssaal</w:t>
      </w:r>
      <w:r w:rsidR="005C5704">
        <w:rPr>
          <w:color w:val="000000"/>
          <w:sz w:val="18"/>
        </w:rPr>
        <w:t xml:space="preserve"> wegen Befangenheit</w:t>
      </w:r>
      <w:r>
        <w:rPr>
          <w:color w:val="000000"/>
          <w:sz w:val="18"/>
        </w:rPr>
        <w:t>)</w:t>
      </w:r>
    </w:p>
    <w:p w14:paraId="303F6F4B" w14:textId="77777777" w:rsidR="008A13CF" w:rsidRDefault="008F59D2" w:rsidP="008C7BB2">
      <w:pPr>
        <w:pStyle w:val="BodyText"/>
        <w:rPr>
          <w:color w:val="000000"/>
          <w:sz w:val="22"/>
        </w:rPr>
      </w:pPr>
      <w:r>
        <w:rPr>
          <w:color w:val="000000"/>
          <w:sz w:val="22"/>
        </w:rPr>
        <w:t xml:space="preserve">Vom Büro für Bauwesen, Ing. Kreutzer, Loosdorf wurde die Sanierung und Umstellung der öffentlichen Beleuchtung auf LED ausgeschrieben und von den eingelangten Anboten die </w:t>
      </w:r>
      <w:r w:rsidR="00C95D53">
        <w:rPr>
          <w:b/>
          <w:color w:val="000000"/>
          <w:sz w:val="22"/>
        </w:rPr>
        <w:t>E-Werk Wels AG</w:t>
      </w:r>
      <w:r>
        <w:rPr>
          <w:color w:val="000000"/>
          <w:sz w:val="22"/>
        </w:rPr>
        <w:t xml:space="preserve"> als Best- und Billigstbieter mit einem Gesamtbetrag inkl. Finanzierung in der Höhe von </w:t>
      </w:r>
    </w:p>
    <w:p w14:paraId="0C9D6C57" w14:textId="77777777" w:rsidR="008C7BB2" w:rsidRDefault="008F59D2" w:rsidP="008C7BB2">
      <w:pPr>
        <w:pStyle w:val="BodyText"/>
        <w:rPr>
          <w:color w:val="000000"/>
          <w:sz w:val="22"/>
        </w:rPr>
      </w:pPr>
      <w:r w:rsidRPr="00B2258D">
        <w:rPr>
          <w:b/>
          <w:color w:val="000000"/>
          <w:sz w:val="22"/>
        </w:rPr>
        <w:t xml:space="preserve">€ </w:t>
      </w:r>
      <w:r w:rsidR="00B2258D" w:rsidRPr="00B2258D">
        <w:rPr>
          <w:b/>
          <w:color w:val="000000"/>
          <w:sz w:val="22"/>
        </w:rPr>
        <w:t>250.465,21</w:t>
      </w:r>
      <w:r w:rsidR="00B2258D">
        <w:rPr>
          <w:color w:val="000000"/>
          <w:sz w:val="22"/>
        </w:rPr>
        <w:t xml:space="preserve"> ermittelt.</w:t>
      </w:r>
    </w:p>
    <w:p w14:paraId="0E51F2CA" w14:textId="77777777" w:rsidR="00B2258D" w:rsidRDefault="00B2258D" w:rsidP="008C7BB2">
      <w:pPr>
        <w:pStyle w:val="BodyText"/>
        <w:rPr>
          <w:color w:val="000000"/>
          <w:sz w:val="22"/>
        </w:rPr>
      </w:pPr>
      <w:r>
        <w:rPr>
          <w:color w:val="000000"/>
          <w:sz w:val="22"/>
        </w:rPr>
        <w:t>Für die Finanzierung wurde ein Aufschlag von 1,5% auf den 3-monats-Euribor festgesetzt. Die Laufzeit und auch die Garantie betragen 10 Jahre.</w:t>
      </w:r>
      <w:r w:rsidR="00302D0C">
        <w:rPr>
          <w:color w:val="000000"/>
          <w:sz w:val="22"/>
        </w:rPr>
        <w:t xml:space="preserve"> Von der Volksbank wurde ein Vergleichsangebot für die Finanzierung eingeholt, welches in Summe um € 3.000,- auf die gesamte Laufzeit günstiger kommt. Eine Darlehensaufnahme müsste vom Land erst genehmigt werden, das Darlehen müsste ausgeschrieben werden und ein Darlehen erhöht den maastrichtrelevanten </w:t>
      </w:r>
      <w:r w:rsidR="00C95D53">
        <w:rPr>
          <w:color w:val="000000"/>
          <w:sz w:val="22"/>
        </w:rPr>
        <w:t>Schuldenstand. Für die Lichtpunktförderung genügt die Vorlage des Kontraktes, ansonsten die Rechnungen für die fertig gestellte Beleuchtung.</w:t>
      </w:r>
    </w:p>
    <w:p w14:paraId="78DBF729" w14:textId="77777777" w:rsidR="008C7BB2" w:rsidRDefault="00C95D53" w:rsidP="008C7BB2">
      <w:pPr>
        <w:pStyle w:val="BodyText"/>
        <w:rPr>
          <w:color w:val="000000"/>
          <w:sz w:val="22"/>
        </w:rPr>
      </w:pPr>
      <w:r>
        <w:rPr>
          <w:color w:val="000000"/>
          <w:sz w:val="22"/>
        </w:rPr>
        <w:t>Bgm. Antrag: Der Auftrag soll laut Vergabevorschlag an die E-Werk Wels AG mit einer Gesamtsumme von € 250.465,21 vergeben werden.</w:t>
      </w:r>
    </w:p>
    <w:p w14:paraId="29A5E08C" w14:textId="77777777" w:rsidR="00C95D53" w:rsidRDefault="00C95D53" w:rsidP="008C7BB2">
      <w:pPr>
        <w:pStyle w:val="BodyText"/>
        <w:rPr>
          <w:color w:val="000000"/>
          <w:sz w:val="22"/>
        </w:rPr>
      </w:pPr>
      <w:r>
        <w:rPr>
          <w:color w:val="000000"/>
          <w:sz w:val="22"/>
        </w:rPr>
        <w:t>Abstimmung: 14 dafür, 1 Enthaltung (Peham)</w:t>
      </w:r>
    </w:p>
    <w:p w14:paraId="5BA4300D"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44D450B8" w14:textId="77777777" w:rsidR="00C95D53" w:rsidRPr="00C95D53" w:rsidRDefault="00C95D53" w:rsidP="00C95D53">
      <w:pPr>
        <w:pStyle w:val="BodyText"/>
        <w:rPr>
          <w:color w:val="000000"/>
          <w:sz w:val="18"/>
        </w:rPr>
      </w:pPr>
      <w:r>
        <w:rPr>
          <w:color w:val="000000"/>
          <w:sz w:val="18"/>
        </w:rPr>
        <w:t>(Vzbgm. Herbert Gruber kommt wieder herein)</w:t>
      </w:r>
    </w:p>
    <w:p w14:paraId="20296F33" w14:textId="77777777" w:rsidR="008C7BB2" w:rsidRDefault="008C7BB2" w:rsidP="008C7BB2">
      <w:pPr>
        <w:pStyle w:val="BodyText"/>
        <w:rPr>
          <w:color w:val="000000"/>
          <w:sz w:val="22"/>
        </w:rPr>
      </w:pPr>
    </w:p>
    <w:p w14:paraId="709BAE86" w14:textId="77777777" w:rsidR="008C7BB2" w:rsidRDefault="008C7BB2" w:rsidP="008C7BB2">
      <w:pPr>
        <w:pStyle w:val="BodyText"/>
        <w:rPr>
          <w:color w:val="000000"/>
          <w:sz w:val="22"/>
        </w:rPr>
      </w:pPr>
      <w:bookmarkStart w:id="3" w:name="GRTOP3_11092014_0"/>
      <w:bookmarkEnd w:id="3"/>
      <w:r>
        <w:rPr>
          <w:b/>
          <w:color w:val="000000"/>
          <w:sz w:val="22"/>
        </w:rPr>
        <w:t>TOP 3.) Vergabe Gemeinderechtschutz- und Haftpflichtversicherung</w:t>
      </w:r>
    </w:p>
    <w:p w14:paraId="1F8330F6" w14:textId="77777777" w:rsidR="008C7BB2" w:rsidRDefault="00152D0E" w:rsidP="008C7BB2">
      <w:pPr>
        <w:pStyle w:val="BodyText"/>
        <w:rPr>
          <w:color w:val="000000"/>
          <w:sz w:val="22"/>
        </w:rPr>
      </w:pPr>
      <w:r>
        <w:rPr>
          <w:color w:val="000000"/>
          <w:sz w:val="22"/>
        </w:rPr>
        <w:t>Bei der GR-Sitzung am 3.7.2014 wurden die 4 eingelangten Anbot der Versicherungen für eine Gemeinderechtsschutz und eine Gemeinde-Haftpflicht geöffnet und der Prüfungsausschuss mit einer Prüfung der Anbote beauftragt. Dieser hat in seiner Sitzung am 19.08.2014 die Anbote verglichen und es wurde ein Preisspiegel erstellt.  Die Anbot sind, obwohl ein einheitlicher Ausschreibungstext übersendet wurde, sehr unterschiedlich in Deckungsumfang und Leistung.</w:t>
      </w:r>
    </w:p>
    <w:p w14:paraId="06F9FE99" w14:textId="77777777" w:rsidR="00152D0E" w:rsidRDefault="00152D0E" w:rsidP="008C7BB2">
      <w:pPr>
        <w:pStyle w:val="BodyText"/>
        <w:rPr>
          <w:color w:val="000000"/>
          <w:sz w:val="22"/>
        </w:rPr>
      </w:pPr>
      <w:r>
        <w:rPr>
          <w:color w:val="000000"/>
          <w:sz w:val="22"/>
        </w:rPr>
        <w:t xml:space="preserve">Bei der Gemeinde-Rechtsschutzversicherung wurde auf Grund der eingeschränkten Versicherungssumme, dem vorgesehenen Selbstbehalt und der beschränkten Deckung im Beratungsrechtsschutz das Anbot der </w:t>
      </w:r>
      <w:r w:rsidRPr="00EE037C">
        <w:rPr>
          <w:b/>
          <w:color w:val="000000"/>
          <w:sz w:val="22"/>
        </w:rPr>
        <w:t>Niederösterreichischen Versicherung</w:t>
      </w:r>
      <w:r>
        <w:rPr>
          <w:color w:val="000000"/>
          <w:sz w:val="22"/>
        </w:rPr>
        <w:t xml:space="preserve"> als bestes Anbot ermittelt.</w:t>
      </w:r>
    </w:p>
    <w:p w14:paraId="3FA8F405" w14:textId="77777777" w:rsidR="008C7BB2" w:rsidRDefault="00EE037C" w:rsidP="008C7BB2">
      <w:pPr>
        <w:pStyle w:val="BodyText"/>
        <w:rPr>
          <w:color w:val="000000"/>
          <w:sz w:val="22"/>
        </w:rPr>
      </w:pPr>
      <w:r>
        <w:rPr>
          <w:color w:val="000000"/>
          <w:sz w:val="22"/>
        </w:rPr>
        <w:lastRenderedPageBreak/>
        <w:t xml:space="preserve">Auf Grund der eingeschränkten Versicherungssummen in Teilbereichen der Haftpflicht gegenüber der Ausschreibung bei Uniqa und GRAWE, der Nichtberücksichtigung der Bauherrnhaftpflicht-Tiefbau in den Anboten der GRAWE und Uniqa, sowie auch der nicht feststellbaren Deckung eines Haftungsrisikos im Bereich Wasser/Kanal stellt der Prüfungsausschuss fest, dass im Bereich der Gemeinde-Haftpflichtversicherung die Niederösterreichische Versicherung als Bestbieter ermittelt wurde. </w:t>
      </w:r>
    </w:p>
    <w:p w14:paraId="4FA645BF" w14:textId="77777777" w:rsidR="00EE037C" w:rsidRDefault="00EE037C" w:rsidP="008C7BB2">
      <w:pPr>
        <w:pStyle w:val="BodyText"/>
        <w:rPr>
          <w:color w:val="000000"/>
          <w:sz w:val="22"/>
        </w:rPr>
      </w:pPr>
      <w:r>
        <w:rPr>
          <w:color w:val="000000"/>
          <w:sz w:val="22"/>
        </w:rPr>
        <w:t>Bei Vergabe beider Versicherungen sollte noch ein Gruppenrabatt von ca. € 200,- möglich sein.</w:t>
      </w:r>
    </w:p>
    <w:p w14:paraId="38CE99BD" w14:textId="77777777" w:rsidR="00EE037C" w:rsidRDefault="00EE037C" w:rsidP="008C7BB2">
      <w:pPr>
        <w:pStyle w:val="BodyText"/>
        <w:rPr>
          <w:color w:val="000000"/>
          <w:sz w:val="22"/>
        </w:rPr>
      </w:pPr>
      <w:r>
        <w:rPr>
          <w:color w:val="000000"/>
          <w:sz w:val="22"/>
        </w:rPr>
        <w:t>Der bestehende Versicherungsvertrag mit der Donauversicherung in der Gemeinde-Haftpflicht wurde mit Jahresende gekündigt. Ab 1. Jänner 2015 soll der neue Vertrag beginnen.</w:t>
      </w:r>
    </w:p>
    <w:p w14:paraId="68ECA9F8" w14:textId="77777777" w:rsidR="00EE037C" w:rsidRDefault="00EE037C" w:rsidP="008C7BB2">
      <w:pPr>
        <w:pStyle w:val="BodyText"/>
        <w:rPr>
          <w:color w:val="000000"/>
          <w:sz w:val="22"/>
        </w:rPr>
      </w:pPr>
      <w:r>
        <w:rPr>
          <w:color w:val="000000"/>
          <w:sz w:val="22"/>
        </w:rPr>
        <w:t>Bgm. Antrag: Die Gemeinde-</w:t>
      </w:r>
      <w:r w:rsidRPr="00AA2146">
        <w:rPr>
          <w:b/>
          <w:color w:val="000000"/>
          <w:sz w:val="22"/>
        </w:rPr>
        <w:t>Haftpflichtversicherung</w:t>
      </w:r>
      <w:r>
        <w:rPr>
          <w:color w:val="000000"/>
          <w:sz w:val="22"/>
        </w:rPr>
        <w:t xml:space="preserve"> soll</w:t>
      </w:r>
      <w:r w:rsidR="00FB40CC">
        <w:rPr>
          <w:color w:val="000000"/>
          <w:sz w:val="22"/>
        </w:rPr>
        <w:t xml:space="preserve"> laut Prüfungsergebnis des Prüfungsausschusses </w:t>
      </w:r>
      <w:r>
        <w:rPr>
          <w:color w:val="000000"/>
          <w:sz w:val="22"/>
        </w:rPr>
        <w:t xml:space="preserve">an die Niederösterreichische Versicherung mit einer Prämienhöhe von </w:t>
      </w:r>
      <w:r w:rsidRPr="00EE037C">
        <w:rPr>
          <w:b/>
          <w:color w:val="000000"/>
          <w:sz w:val="22"/>
        </w:rPr>
        <w:t>€ 1.496,50</w:t>
      </w:r>
      <w:r>
        <w:rPr>
          <w:color w:val="000000"/>
          <w:sz w:val="22"/>
        </w:rPr>
        <w:t xml:space="preserve"> vergeben werden. Die Gemeinde-</w:t>
      </w:r>
      <w:r w:rsidRPr="00AA2146">
        <w:rPr>
          <w:b/>
          <w:color w:val="000000"/>
          <w:sz w:val="22"/>
        </w:rPr>
        <w:t>Rechtsschutzversicherung</w:t>
      </w:r>
      <w:r>
        <w:rPr>
          <w:color w:val="000000"/>
          <w:sz w:val="22"/>
        </w:rPr>
        <w:t xml:space="preserve"> soll ebenfalls an die Niederösterreichische Versicherung mit einer Prämienhöhe von </w:t>
      </w:r>
      <w:r w:rsidRPr="00AA2146">
        <w:rPr>
          <w:b/>
          <w:color w:val="000000"/>
          <w:sz w:val="22"/>
        </w:rPr>
        <w:t>€ 900,</w:t>
      </w:r>
      <w:r w:rsidR="00AA2146" w:rsidRPr="00AA2146">
        <w:rPr>
          <w:b/>
          <w:color w:val="000000"/>
          <w:sz w:val="22"/>
        </w:rPr>
        <w:t>-</w:t>
      </w:r>
      <w:r w:rsidR="00AA2146">
        <w:rPr>
          <w:color w:val="000000"/>
          <w:sz w:val="22"/>
        </w:rPr>
        <w:t xml:space="preserve"> vergeben werden.</w:t>
      </w:r>
    </w:p>
    <w:p w14:paraId="5A4185C7" w14:textId="77777777" w:rsidR="00AA2146" w:rsidRDefault="00AA2146" w:rsidP="008C7BB2">
      <w:pPr>
        <w:pStyle w:val="BodyText"/>
        <w:rPr>
          <w:color w:val="000000"/>
          <w:sz w:val="22"/>
        </w:rPr>
      </w:pPr>
      <w:r>
        <w:rPr>
          <w:color w:val="000000"/>
          <w:sz w:val="22"/>
        </w:rPr>
        <w:t>Abstimmung: einstimmig</w:t>
      </w:r>
    </w:p>
    <w:p w14:paraId="1EB618B5"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4ADEA36E" w14:textId="77777777" w:rsidR="008C7BB2" w:rsidRDefault="008C7BB2" w:rsidP="008C7BB2">
      <w:pPr>
        <w:pStyle w:val="BodyText"/>
        <w:rPr>
          <w:color w:val="000000"/>
          <w:sz w:val="22"/>
        </w:rPr>
      </w:pPr>
    </w:p>
    <w:p w14:paraId="5A309E55" w14:textId="77777777" w:rsidR="008C7BB2" w:rsidRDefault="008C7BB2" w:rsidP="008C7BB2">
      <w:pPr>
        <w:pStyle w:val="BodyText"/>
        <w:rPr>
          <w:color w:val="000000"/>
          <w:sz w:val="22"/>
        </w:rPr>
      </w:pPr>
      <w:bookmarkStart w:id="4" w:name="GRTOP4_11092014_5"/>
      <w:bookmarkEnd w:id="4"/>
      <w:r>
        <w:rPr>
          <w:b/>
          <w:color w:val="000000"/>
          <w:sz w:val="22"/>
        </w:rPr>
        <w:t>TOP 4.) Erhöhung Rettungsdienst- und Krankentransportbeitrag Rotes Kreuz</w:t>
      </w:r>
    </w:p>
    <w:p w14:paraId="163707E3" w14:textId="77777777" w:rsidR="008C7BB2" w:rsidRDefault="00DB3822" w:rsidP="008C7BB2">
      <w:pPr>
        <w:pStyle w:val="BodyText"/>
        <w:rPr>
          <w:color w:val="000000"/>
          <w:sz w:val="22"/>
        </w:rPr>
      </w:pPr>
      <w:r>
        <w:rPr>
          <w:color w:val="000000"/>
          <w:sz w:val="22"/>
        </w:rPr>
        <w:t>Das Rote Kreuz Bezirksstelle Melk kann seine Kosten mit den derzeitigen Einnahmen nicht mehr decken. Im Jahr 2013 wurde ein Abgang von € 581.000,- verzeichnet! Es wurden 3.628 Notfalleinsätze und 13.969 Sanitätseinsätze gefahren.</w:t>
      </w:r>
    </w:p>
    <w:p w14:paraId="58363D3F" w14:textId="77777777" w:rsidR="00DB3822" w:rsidRDefault="00DB3822" w:rsidP="008C7BB2">
      <w:pPr>
        <w:pStyle w:val="BodyText"/>
        <w:rPr>
          <w:color w:val="000000"/>
          <w:sz w:val="22"/>
        </w:rPr>
      </w:pPr>
      <w:r>
        <w:rPr>
          <w:color w:val="000000"/>
          <w:sz w:val="22"/>
        </w:rPr>
        <w:t>Die Kosten teilen sich wie folgt auf: 40% Personal, 20% KFZ, 17% Betrieb, 23% Sonstiges</w:t>
      </w:r>
    </w:p>
    <w:p w14:paraId="33D8730D" w14:textId="77777777" w:rsidR="00DB3822" w:rsidRDefault="00DB3822" w:rsidP="008C7BB2">
      <w:pPr>
        <w:pStyle w:val="BodyText"/>
        <w:rPr>
          <w:color w:val="000000"/>
          <w:sz w:val="22"/>
        </w:rPr>
      </w:pPr>
      <w:r>
        <w:rPr>
          <w:color w:val="000000"/>
          <w:sz w:val="22"/>
        </w:rPr>
        <w:t>Es sollen Einsparungen beim Fuhrpark und beim Personal in der Höhe von € 110.000,- erfolgen.</w:t>
      </w:r>
    </w:p>
    <w:p w14:paraId="11C29969" w14:textId="77777777" w:rsidR="00DB3822" w:rsidRDefault="00DB3822" w:rsidP="008C7BB2">
      <w:pPr>
        <w:pStyle w:val="BodyText"/>
        <w:rPr>
          <w:color w:val="000000"/>
          <w:sz w:val="22"/>
        </w:rPr>
      </w:pPr>
      <w:r>
        <w:rPr>
          <w:color w:val="000000"/>
          <w:sz w:val="22"/>
        </w:rPr>
        <w:t>Die letzte Erhöhung des Rettungsdienstbeitrages auf € 4,80 (derzeit) erfolgte im Jahr 2002.</w:t>
      </w:r>
    </w:p>
    <w:p w14:paraId="718402E5" w14:textId="77777777" w:rsidR="00DB3822" w:rsidRDefault="00DB3822" w:rsidP="008C7BB2">
      <w:pPr>
        <w:pStyle w:val="BodyText"/>
        <w:rPr>
          <w:color w:val="000000"/>
          <w:sz w:val="22"/>
        </w:rPr>
      </w:pPr>
      <w:r>
        <w:rPr>
          <w:color w:val="000000"/>
          <w:sz w:val="22"/>
        </w:rPr>
        <w:t xml:space="preserve">Bei einer Besprechung des Roten Kreuzes mit den </w:t>
      </w:r>
      <w:r w:rsidR="00665535">
        <w:rPr>
          <w:color w:val="000000"/>
          <w:sz w:val="22"/>
        </w:rPr>
        <w:t>Bürgermeistern der betroffenen Gemeinden wurde eine Erhöhung für 2014 um € 2,40 auf € 7,20 und für 2015 eine weitere Erhöhung um € 2,40 auf € 9,60 je Einwohner vereinbart.</w:t>
      </w:r>
    </w:p>
    <w:p w14:paraId="706FFC68" w14:textId="77777777" w:rsidR="00665535" w:rsidRDefault="00665535" w:rsidP="008C7BB2">
      <w:pPr>
        <w:pStyle w:val="BodyText"/>
        <w:rPr>
          <w:color w:val="000000"/>
          <w:sz w:val="22"/>
        </w:rPr>
      </w:pPr>
      <w:r>
        <w:rPr>
          <w:color w:val="000000"/>
          <w:sz w:val="22"/>
        </w:rPr>
        <w:t xml:space="preserve">Bgm. Antrag: Die Erhöhung des </w:t>
      </w:r>
      <w:r w:rsidRPr="00665535">
        <w:rPr>
          <w:b/>
          <w:color w:val="000000"/>
          <w:sz w:val="22"/>
        </w:rPr>
        <w:t>Rettungsdienstbeitrages</w:t>
      </w:r>
      <w:r>
        <w:rPr>
          <w:color w:val="000000"/>
          <w:sz w:val="22"/>
        </w:rPr>
        <w:t xml:space="preserve"> um € 2,40 auf </w:t>
      </w:r>
      <w:r w:rsidRPr="00665535">
        <w:rPr>
          <w:b/>
          <w:color w:val="000000"/>
          <w:sz w:val="22"/>
        </w:rPr>
        <w:t>€ 7,20</w:t>
      </w:r>
      <w:r>
        <w:rPr>
          <w:color w:val="000000"/>
          <w:sz w:val="22"/>
        </w:rPr>
        <w:t xml:space="preserve"> / </w:t>
      </w:r>
      <w:r w:rsidRPr="00665535">
        <w:rPr>
          <w:b/>
          <w:color w:val="000000"/>
          <w:sz w:val="22"/>
        </w:rPr>
        <w:t>Einwohner</w:t>
      </w:r>
      <w:r>
        <w:rPr>
          <w:color w:val="000000"/>
          <w:sz w:val="22"/>
        </w:rPr>
        <w:t xml:space="preserve"> für </w:t>
      </w:r>
      <w:r w:rsidRPr="00665535">
        <w:rPr>
          <w:b/>
          <w:color w:val="000000"/>
          <w:sz w:val="22"/>
        </w:rPr>
        <w:t>2014</w:t>
      </w:r>
      <w:r>
        <w:rPr>
          <w:color w:val="000000"/>
          <w:sz w:val="22"/>
        </w:rPr>
        <w:t xml:space="preserve"> soll beschlossen werden.</w:t>
      </w:r>
      <w:r w:rsidR="005F451C">
        <w:rPr>
          <w:color w:val="000000"/>
          <w:sz w:val="22"/>
        </w:rPr>
        <w:t xml:space="preserve"> Die Berechnung des Rettungsdienstbeitrages soll nach den Einwohnerzahlen des jeweiligen Jahres lt. Angaben der Statistik Austria erfolgen.</w:t>
      </w:r>
    </w:p>
    <w:p w14:paraId="13330D4E" w14:textId="77777777" w:rsidR="00665535" w:rsidRDefault="00665535" w:rsidP="008C7BB2">
      <w:pPr>
        <w:pStyle w:val="BodyText"/>
        <w:rPr>
          <w:color w:val="000000"/>
          <w:sz w:val="22"/>
        </w:rPr>
      </w:pPr>
      <w:r>
        <w:rPr>
          <w:color w:val="000000"/>
          <w:sz w:val="22"/>
        </w:rPr>
        <w:t>Abstimmung: einstimmig</w:t>
      </w:r>
    </w:p>
    <w:p w14:paraId="289235FD"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0C2DFDC9" w14:textId="77777777" w:rsidR="008C7BB2" w:rsidRDefault="008C7BB2" w:rsidP="008C7BB2">
      <w:pPr>
        <w:pStyle w:val="BodyText"/>
        <w:rPr>
          <w:color w:val="000000"/>
          <w:sz w:val="22"/>
        </w:rPr>
      </w:pPr>
    </w:p>
    <w:p w14:paraId="5B6DB773" w14:textId="77777777" w:rsidR="008C7BB2" w:rsidRDefault="008C7BB2" w:rsidP="008C7BB2">
      <w:pPr>
        <w:pStyle w:val="BodyText"/>
        <w:rPr>
          <w:color w:val="000000"/>
          <w:sz w:val="22"/>
        </w:rPr>
      </w:pPr>
      <w:bookmarkStart w:id="5" w:name="GRTOP5_11092014_0"/>
      <w:bookmarkEnd w:id="5"/>
      <w:r>
        <w:rPr>
          <w:b/>
          <w:color w:val="000000"/>
          <w:sz w:val="22"/>
        </w:rPr>
        <w:t>TOP 5.) Einstieg für Gesunde Gemeinde "Tut gut"</w:t>
      </w:r>
    </w:p>
    <w:p w14:paraId="1B238FCB" w14:textId="77777777" w:rsidR="008C7BB2" w:rsidRDefault="00994AA0" w:rsidP="008C7BB2">
      <w:pPr>
        <w:pStyle w:val="BodyText"/>
        <w:rPr>
          <w:color w:val="000000"/>
          <w:sz w:val="22"/>
        </w:rPr>
      </w:pPr>
      <w:r>
        <w:rPr>
          <w:color w:val="000000"/>
          <w:sz w:val="22"/>
        </w:rPr>
        <w:t>Bei der GR-Sitzung am 03.07.2014 wurde die „Gesunde Gemeinde</w:t>
      </w:r>
      <w:r w:rsidR="00651B30">
        <w:rPr>
          <w:color w:val="000000"/>
          <w:sz w:val="22"/>
        </w:rPr>
        <w:t>“</w:t>
      </w:r>
      <w:r>
        <w:rPr>
          <w:color w:val="000000"/>
          <w:sz w:val="22"/>
        </w:rPr>
        <w:t xml:space="preserve"> </w:t>
      </w:r>
      <w:r w:rsidR="00651B30">
        <w:rPr>
          <w:color w:val="000000"/>
          <w:sz w:val="22"/>
        </w:rPr>
        <w:t>von der Regionalbetreuerin Frau Schafferer dem Gemeinderat vorgestellt. Um eine „Gesunde Gemeinde“ zu werden ist ein pos. GR-Beschluss und die Vorsehung eines Budgets in der Höhe von 0,40 bis 1,00 € je Einwohner nötig. Die Unterstützung für die Vorhaben der „Gesunden Gemeinde“ wird zugesichert.</w:t>
      </w:r>
      <w:r>
        <w:rPr>
          <w:color w:val="000000"/>
          <w:sz w:val="22"/>
        </w:rPr>
        <w:t xml:space="preserve"> </w:t>
      </w:r>
    </w:p>
    <w:p w14:paraId="3E50307E" w14:textId="77777777" w:rsidR="008C7BB2" w:rsidRDefault="00651B30" w:rsidP="00651B30">
      <w:pPr>
        <w:pStyle w:val="BodyText"/>
        <w:spacing w:after="0" w:line="240" w:lineRule="auto"/>
        <w:rPr>
          <w:color w:val="000000"/>
          <w:sz w:val="22"/>
        </w:rPr>
      </w:pPr>
      <w:r>
        <w:rPr>
          <w:color w:val="000000"/>
          <w:sz w:val="22"/>
        </w:rPr>
        <w:lastRenderedPageBreak/>
        <w:t>Bgm. Antrag: Die Gemeinde Zelking-Matzleinsdorf soll sich am Programm „Gesunde Gemeinde – Tut gut“ beteiligen, die Unterstützung zusagen und ein Rahmenbudget von € 0,40 / Einwohner vorsehen.</w:t>
      </w:r>
    </w:p>
    <w:p w14:paraId="25613222" w14:textId="77777777" w:rsidR="00651B30" w:rsidRDefault="00651B30" w:rsidP="00651B30">
      <w:pPr>
        <w:pStyle w:val="BodyText"/>
        <w:spacing w:after="0" w:line="240" w:lineRule="auto"/>
        <w:rPr>
          <w:color w:val="000000"/>
          <w:sz w:val="22"/>
        </w:rPr>
      </w:pPr>
      <w:r>
        <w:rPr>
          <w:color w:val="000000"/>
          <w:sz w:val="22"/>
        </w:rPr>
        <w:t>Abstimmung: einstimmig</w:t>
      </w:r>
    </w:p>
    <w:p w14:paraId="1CCD0C75" w14:textId="77777777" w:rsidR="008C7BB2" w:rsidRPr="008C7BB2" w:rsidRDefault="008C7BB2" w:rsidP="00651B30">
      <w:pPr>
        <w:pStyle w:val="BodyText"/>
        <w:spacing w:after="0" w:line="240" w:lineRule="auto"/>
        <w:rPr>
          <w:color w:val="000000"/>
          <w:sz w:val="16"/>
        </w:rPr>
      </w:pPr>
      <w:hyperlink w:anchor="TO" w:history="1">
        <w:r w:rsidRPr="008C7BB2">
          <w:rPr>
            <w:rStyle w:val="Hyperlink"/>
            <w:sz w:val="16"/>
            <w:szCs w:val="24"/>
          </w:rPr>
          <w:t>«zur Tagesordnung</w:t>
        </w:r>
      </w:hyperlink>
    </w:p>
    <w:p w14:paraId="0163B0A3" w14:textId="77777777" w:rsidR="008C7BB2" w:rsidRDefault="008C7BB2" w:rsidP="008C7BB2">
      <w:pPr>
        <w:pStyle w:val="BodyText"/>
        <w:rPr>
          <w:color w:val="000000"/>
          <w:sz w:val="22"/>
        </w:rPr>
      </w:pPr>
    </w:p>
    <w:p w14:paraId="687BFF4E" w14:textId="77777777" w:rsidR="008C7BB2" w:rsidRDefault="008C7BB2" w:rsidP="008C7BB2">
      <w:pPr>
        <w:pStyle w:val="BodyText"/>
        <w:rPr>
          <w:color w:val="000000"/>
          <w:sz w:val="22"/>
        </w:rPr>
      </w:pPr>
    </w:p>
    <w:p w14:paraId="77FE45F9" w14:textId="77777777" w:rsidR="008C7BB2" w:rsidRDefault="008C7BB2" w:rsidP="008C7BB2">
      <w:pPr>
        <w:pStyle w:val="BodyText"/>
        <w:rPr>
          <w:color w:val="000000"/>
          <w:sz w:val="22"/>
        </w:rPr>
      </w:pPr>
      <w:bookmarkStart w:id="6" w:name="GRTOP6_11092014_0"/>
      <w:bookmarkEnd w:id="6"/>
      <w:r>
        <w:rPr>
          <w:b/>
          <w:color w:val="000000"/>
          <w:sz w:val="22"/>
        </w:rPr>
        <w:t>TOP 6.) Gemeinde-Seniorenausflug</w:t>
      </w:r>
    </w:p>
    <w:p w14:paraId="70CF69AD" w14:textId="77777777" w:rsidR="008C7BB2" w:rsidRDefault="00372C91" w:rsidP="008C7BB2">
      <w:pPr>
        <w:pStyle w:val="BodyText"/>
        <w:rPr>
          <w:color w:val="000000"/>
          <w:sz w:val="22"/>
        </w:rPr>
      </w:pPr>
      <w:r>
        <w:rPr>
          <w:color w:val="000000"/>
          <w:sz w:val="22"/>
        </w:rPr>
        <w:t>Es gibt mehrere Vorschläge für Ziele des Halbtag-Gemeindeseniorenausfluges:</w:t>
      </w:r>
    </w:p>
    <w:p w14:paraId="6015F43A" w14:textId="77777777" w:rsidR="00372C91" w:rsidRDefault="00372C91" w:rsidP="008C7BB2">
      <w:pPr>
        <w:pStyle w:val="BodyText"/>
        <w:rPr>
          <w:color w:val="000000"/>
          <w:sz w:val="22"/>
        </w:rPr>
      </w:pPr>
      <w:r>
        <w:rPr>
          <w:color w:val="000000"/>
          <w:sz w:val="22"/>
        </w:rPr>
        <w:t>Wildalpen, Heimatmuseum Nadlingerhof Neustadtl, Ferrum Ybbsitz, Mostbirnhaus Ardagger, Waldland</w:t>
      </w:r>
    </w:p>
    <w:p w14:paraId="454741F1" w14:textId="77777777" w:rsidR="008C7BB2" w:rsidRDefault="00372C91" w:rsidP="008C7BB2">
      <w:pPr>
        <w:pStyle w:val="BodyText"/>
        <w:rPr>
          <w:color w:val="000000"/>
          <w:sz w:val="22"/>
        </w:rPr>
      </w:pPr>
      <w:r>
        <w:rPr>
          <w:color w:val="000000"/>
          <w:sz w:val="22"/>
        </w:rPr>
        <w:t>Als Termin wird der 9. Oktober 2014 festgelgt.</w:t>
      </w:r>
    </w:p>
    <w:p w14:paraId="59B99177" w14:textId="77777777" w:rsidR="008C7BB2" w:rsidRDefault="00372C91" w:rsidP="008C7BB2">
      <w:pPr>
        <w:pStyle w:val="BodyText"/>
        <w:rPr>
          <w:color w:val="000000"/>
          <w:sz w:val="22"/>
        </w:rPr>
      </w:pPr>
      <w:r>
        <w:rPr>
          <w:color w:val="000000"/>
          <w:sz w:val="22"/>
        </w:rPr>
        <w:t>Bgm. Antrag: Der Gemeinde-Seniorenausflug soll in eines der genannten Ziele führen.</w:t>
      </w:r>
    </w:p>
    <w:p w14:paraId="3F0E770B" w14:textId="77777777" w:rsidR="00372C91" w:rsidRDefault="00372C91" w:rsidP="008C7BB2">
      <w:pPr>
        <w:pStyle w:val="BodyText"/>
        <w:rPr>
          <w:color w:val="000000"/>
          <w:sz w:val="22"/>
        </w:rPr>
      </w:pPr>
      <w:r>
        <w:rPr>
          <w:color w:val="000000"/>
          <w:sz w:val="22"/>
        </w:rPr>
        <w:t>Abstimmung: einstimmig</w:t>
      </w:r>
    </w:p>
    <w:p w14:paraId="28F9C1A8"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108709A6" w14:textId="77777777" w:rsidR="008C7BB2" w:rsidRDefault="008C7BB2" w:rsidP="008C7BB2">
      <w:pPr>
        <w:pStyle w:val="BodyText"/>
        <w:rPr>
          <w:color w:val="000000"/>
          <w:sz w:val="22"/>
        </w:rPr>
      </w:pPr>
    </w:p>
    <w:p w14:paraId="2789E0F3" w14:textId="77777777" w:rsidR="008C7BB2" w:rsidRDefault="008C7BB2" w:rsidP="008C7BB2">
      <w:pPr>
        <w:pStyle w:val="BodyText"/>
        <w:rPr>
          <w:color w:val="000000"/>
          <w:sz w:val="22"/>
        </w:rPr>
      </w:pPr>
      <w:bookmarkStart w:id="7" w:name="GRTOP7_11092014_0"/>
      <w:bookmarkEnd w:id="7"/>
      <w:r>
        <w:rPr>
          <w:b/>
          <w:color w:val="000000"/>
          <w:sz w:val="22"/>
        </w:rPr>
        <w:t>TOP 7.) Bericht des Bürgermeisters</w:t>
      </w:r>
    </w:p>
    <w:p w14:paraId="6F87943B" w14:textId="77777777" w:rsidR="008C7BB2" w:rsidRDefault="00372C91" w:rsidP="00372C91">
      <w:pPr>
        <w:pStyle w:val="BodyText"/>
        <w:numPr>
          <w:ilvl w:val="0"/>
          <w:numId w:val="1"/>
        </w:numPr>
        <w:spacing w:after="0" w:line="240" w:lineRule="auto"/>
        <w:rPr>
          <w:color w:val="000000"/>
          <w:sz w:val="22"/>
        </w:rPr>
      </w:pPr>
      <w:r>
        <w:rPr>
          <w:color w:val="000000"/>
          <w:sz w:val="22"/>
        </w:rPr>
        <w:t>Renault Fahrzeug – Starter, Kardanwelle kaputt</w:t>
      </w:r>
    </w:p>
    <w:p w14:paraId="3F4E7FFD" w14:textId="77777777" w:rsidR="00372C91" w:rsidRDefault="00372C91" w:rsidP="00372C91">
      <w:pPr>
        <w:pStyle w:val="BodyText"/>
        <w:numPr>
          <w:ilvl w:val="0"/>
          <w:numId w:val="1"/>
        </w:numPr>
        <w:spacing w:after="0" w:line="240" w:lineRule="auto"/>
        <w:rPr>
          <w:color w:val="000000"/>
          <w:sz w:val="22"/>
        </w:rPr>
      </w:pPr>
      <w:r>
        <w:rPr>
          <w:color w:val="000000"/>
          <w:sz w:val="22"/>
        </w:rPr>
        <w:t>Projektmarathon der Landjugend Zelking – Marterl Anzenberg renoviert</w:t>
      </w:r>
    </w:p>
    <w:p w14:paraId="4190DD9C" w14:textId="77777777" w:rsidR="00372C91" w:rsidRDefault="00372C91" w:rsidP="00372C91">
      <w:pPr>
        <w:pStyle w:val="BodyText"/>
        <w:numPr>
          <w:ilvl w:val="0"/>
          <w:numId w:val="1"/>
        </w:numPr>
        <w:spacing w:after="0" w:line="240" w:lineRule="auto"/>
        <w:rPr>
          <w:color w:val="000000"/>
          <w:sz w:val="22"/>
        </w:rPr>
      </w:pPr>
      <w:r>
        <w:rPr>
          <w:color w:val="000000"/>
          <w:sz w:val="22"/>
        </w:rPr>
        <w:t>TÜV – Spielgerät Matzeinsdorf</w:t>
      </w:r>
    </w:p>
    <w:p w14:paraId="6D927532" w14:textId="77777777" w:rsidR="00372C91" w:rsidRDefault="00372C91" w:rsidP="00372C91">
      <w:pPr>
        <w:pStyle w:val="BodyText"/>
        <w:numPr>
          <w:ilvl w:val="0"/>
          <w:numId w:val="1"/>
        </w:numPr>
        <w:spacing w:after="0" w:line="240" w:lineRule="auto"/>
        <w:rPr>
          <w:color w:val="000000"/>
          <w:sz w:val="22"/>
        </w:rPr>
      </w:pPr>
      <w:r>
        <w:rPr>
          <w:color w:val="000000"/>
          <w:sz w:val="22"/>
        </w:rPr>
        <w:t>Hochwasserschutz – Grund von Fam. Schenkermayr benötigt</w:t>
      </w:r>
    </w:p>
    <w:p w14:paraId="26A702F7" w14:textId="77777777" w:rsidR="00372C91" w:rsidRDefault="00372C91" w:rsidP="00372C91">
      <w:pPr>
        <w:pStyle w:val="BodyText"/>
        <w:numPr>
          <w:ilvl w:val="0"/>
          <w:numId w:val="1"/>
        </w:numPr>
        <w:spacing w:after="0" w:line="240" w:lineRule="auto"/>
        <w:rPr>
          <w:color w:val="000000"/>
          <w:sz w:val="22"/>
        </w:rPr>
      </w:pPr>
      <w:r>
        <w:rPr>
          <w:color w:val="000000"/>
          <w:sz w:val="22"/>
        </w:rPr>
        <w:t>Asylanten – kein Thema in Matzleinsdorf!</w:t>
      </w:r>
    </w:p>
    <w:p w14:paraId="702984AF" w14:textId="77777777" w:rsidR="00372C91" w:rsidRDefault="00372C91" w:rsidP="00372C91">
      <w:pPr>
        <w:pStyle w:val="BodyText"/>
        <w:numPr>
          <w:ilvl w:val="0"/>
          <w:numId w:val="1"/>
        </w:numPr>
        <w:spacing w:after="0" w:line="240" w:lineRule="auto"/>
        <w:rPr>
          <w:color w:val="000000"/>
          <w:sz w:val="22"/>
        </w:rPr>
      </w:pPr>
      <w:r>
        <w:rPr>
          <w:color w:val="000000"/>
          <w:sz w:val="22"/>
        </w:rPr>
        <w:t>Weg Mannersdorf – Brücke 14 to Beschränkung</w:t>
      </w:r>
    </w:p>
    <w:p w14:paraId="03D42E4E" w14:textId="77777777" w:rsidR="00372C91" w:rsidRDefault="00372C91" w:rsidP="00372C91">
      <w:pPr>
        <w:pStyle w:val="BodyText"/>
        <w:numPr>
          <w:ilvl w:val="0"/>
          <w:numId w:val="1"/>
        </w:numPr>
        <w:spacing w:after="0" w:line="240" w:lineRule="auto"/>
        <w:rPr>
          <w:color w:val="000000"/>
          <w:sz w:val="22"/>
        </w:rPr>
      </w:pPr>
      <w:r>
        <w:rPr>
          <w:color w:val="000000"/>
          <w:sz w:val="22"/>
        </w:rPr>
        <w:t>Buswartehaus Freiningau</w:t>
      </w:r>
    </w:p>
    <w:p w14:paraId="7E011C0E" w14:textId="77777777" w:rsidR="00372C91" w:rsidRDefault="00372C91" w:rsidP="00372C91">
      <w:pPr>
        <w:pStyle w:val="BodyText"/>
        <w:numPr>
          <w:ilvl w:val="0"/>
          <w:numId w:val="1"/>
        </w:numPr>
        <w:spacing w:after="0" w:line="240" w:lineRule="auto"/>
        <w:rPr>
          <w:color w:val="000000"/>
          <w:sz w:val="22"/>
        </w:rPr>
      </w:pPr>
      <w:r>
        <w:rPr>
          <w:color w:val="000000"/>
          <w:sz w:val="22"/>
        </w:rPr>
        <w:t>Asphaltierung Mösel nächste Woche</w:t>
      </w:r>
    </w:p>
    <w:p w14:paraId="0B9E4E5C" w14:textId="77777777" w:rsidR="008C7BB2" w:rsidRDefault="008C7BB2" w:rsidP="00372C91">
      <w:pPr>
        <w:pStyle w:val="BodyText"/>
        <w:spacing w:after="0" w:line="240" w:lineRule="auto"/>
        <w:rPr>
          <w:color w:val="000000"/>
          <w:sz w:val="22"/>
        </w:rPr>
      </w:pPr>
    </w:p>
    <w:p w14:paraId="5330C9E8" w14:textId="77777777" w:rsidR="008C7BB2" w:rsidRPr="008C7BB2" w:rsidRDefault="008C7BB2" w:rsidP="008C7BB2">
      <w:pPr>
        <w:pStyle w:val="BodyText"/>
        <w:rPr>
          <w:color w:val="000000"/>
          <w:sz w:val="16"/>
        </w:rPr>
      </w:pPr>
      <w:hyperlink w:anchor="TO" w:history="1">
        <w:r w:rsidRPr="008C7BB2">
          <w:rPr>
            <w:rStyle w:val="Hyperlink"/>
            <w:sz w:val="16"/>
            <w:szCs w:val="24"/>
          </w:rPr>
          <w:t>«zur Tagesordnung</w:t>
        </w:r>
      </w:hyperlink>
    </w:p>
    <w:p w14:paraId="11BEA2C0" w14:textId="77777777" w:rsidR="008C7BB2" w:rsidRDefault="008C7BB2" w:rsidP="008C7BB2">
      <w:pPr>
        <w:pStyle w:val="BodyText"/>
        <w:rPr>
          <w:color w:val="000000"/>
          <w:sz w:val="22"/>
        </w:rPr>
      </w:pPr>
    </w:p>
    <w:p w14:paraId="59764E94" w14:textId="77777777" w:rsidR="008C7BB2" w:rsidRDefault="008C7BB2" w:rsidP="008C7BB2">
      <w:pPr>
        <w:pStyle w:val="BodyText"/>
        <w:rPr>
          <w:color w:val="000000"/>
          <w:sz w:val="20"/>
        </w:rPr>
      </w:pPr>
    </w:p>
    <w:p w14:paraId="2AB171C3" w14:textId="77777777" w:rsidR="008C7BB2" w:rsidRDefault="008C7BB2" w:rsidP="008C7BB2">
      <w:pPr>
        <w:pStyle w:val="BodyText"/>
        <w:rPr>
          <w:color w:val="000000"/>
          <w:sz w:val="20"/>
        </w:rPr>
      </w:pPr>
      <w:r>
        <w:rPr>
          <w:color w:val="000000"/>
          <w:sz w:val="20"/>
        </w:rPr>
        <w:t>Dieses Protokoll wurde genehmigt in der Sitzung am _____________.</w:t>
      </w:r>
    </w:p>
    <w:p w14:paraId="74661230" w14:textId="77777777" w:rsidR="008C7BB2" w:rsidRDefault="008C7BB2" w:rsidP="008C7BB2">
      <w:pPr>
        <w:pStyle w:val="BodyText"/>
        <w:rPr>
          <w:color w:val="000000"/>
          <w:sz w:val="20"/>
        </w:rPr>
      </w:pPr>
    </w:p>
    <w:p w14:paraId="0AD4BF2A" w14:textId="77777777" w:rsidR="008C7BB2" w:rsidRPr="008C7BB2" w:rsidRDefault="008C7BB2" w:rsidP="008C7BB2">
      <w:pPr>
        <w:pStyle w:val="BodyText"/>
        <w:jc w:val="center"/>
        <w:rPr>
          <w:color w:val="000000"/>
          <w:sz w:val="20"/>
        </w:rPr>
      </w:pPr>
      <w:r>
        <w:rPr>
          <w:color w:val="000000"/>
          <w:sz w:val="20"/>
        </w:rPr>
        <w:t>Unterschriften</w:t>
      </w:r>
    </w:p>
    <w:p w14:paraId="1EB66E2D"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175F" w14:textId="77777777" w:rsidR="00501B70" w:rsidRDefault="00501B70" w:rsidP="0013298A">
      <w:r>
        <w:separator/>
      </w:r>
    </w:p>
  </w:endnote>
  <w:endnote w:type="continuationSeparator" w:id="0">
    <w:p w14:paraId="73A93736" w14:textId="77777777" w:rsidR="00501B70" w:rsidRDefault="00501B70"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CEDF" w14:textId="77777777" w:rsidR="00AE7705" w:rsidRPr="00F05FE5" w:rsidRDefault="00AE7705" w:rsidP="00304C65">
    <w:pPr>
      <w:pStyle w:val="Footer"/>
    </w:pPr>
    <w:fldSimple w:instr=" FILENAME \p \* CAPS \* MERGEFORMAT ">
      <w:r w:rsidR="00A86CA1">
        <w:t>E:\Gemeindeverwaltung\Gemeinderat\Protokollegr\P_GR11.09.2014.DOC</w:t>
      </w:r>
    </w:fldSimple>
    <w:r w:rsidRPr="00A15AA8">
      <w:t xml:space="preserve">, </w:t>
    </w:r>
    <w:fldSimple w:instr=" DOCPROPERTY &quot;NameofApplication&quot;  \* MERGEFORMAT ">
      <w:r w:rsidR="00A86CA1">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A86CA1">
      <w:t>Mittwoch, 5. November 2014</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1E7A2E">
      <w:rPr>
        <w:rStyle w:val="PageNumber"/>
      </w:rPr>
      <w:t>2</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1E7A2E">
      <w:rPr>
        <w:rStyle w:val="PageNumber"/>
      </w:rPr>
      <w:t>4</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61D9" w14:textId="77777777" w:rsidR="00BE1517" w:rsidRPr="005204BF" w:rsidRDefault="00BE1517" w:rsidP="00304C65">
    <w:pPr>
      <w:pStyle w:val="Footer"/>
    </w:pPr>
    <w:fldSimple w:instr=" FILENAME \p \* CAPS \* MERGEFORMAT ">
      <w:r w:rsidR="00A86CA1">
        <w:t>E:\Gemeindeverwaltung\Gemeinderat\Protokollegr\P_GR11.09.2014.DOC</w:t>
      </w:r>
    </w:fldSimple>
    <w:r w:rsidRPr="005204BF">
      <w:t xml:space="preserve">, </w:t>
    </w:r>
    <w:fldSimple w:instr=" DOCPROPERTY &quot;NameofApplication&quot;  \* MERGEFORMAT ">
      <w:r w:rsidR="00A86CA1">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A86CA1">
      <w:t>Mittwoch, 5. November 2014</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1E7A2E">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598D" w14:textId="77777777" w:rsidR="00501B70" w:rsidRDefault="00501B70" w:rsidP="0013298A">
      <w:r>
        <w:separator/>
      </w:r>
    </w:p>
  </w:footnote>
  <w:footnote w:type="continuationSeparator" w:id="0">
    <w:p w14:paraId="431A6704" w14:textId="77777777" w:rsidR="00501B70" w:rsidRDefault="00501B70"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61F0" w14:textId="77777777" w:rsidR="00BE1517" w:rsidRDefault="00815BFD" w:rsidP="0013298A">
    <w:r>
      <w:rPr>
        <w:noProof/>
        <w:lang w:eastAsia="de-AT"/>
      </w:rPr>
      <w:drawing>
        <wp:anchor distT="0" distB="0" distL="114300" distR="114300" simplePos="0" relativeHeight="251656192" behindDoc="1" locked="0" layoutInCell="1" allowOverlap="1" wp14:anchorId="58897048" wp14:editId="2BA565F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03461046" wp14:editId="31EB08D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0BF4840" wp14:editId="65437A71">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68BD2DEB" wp14:editId="3C978DA7">
              <wp:simplePos x="0" y="0"/>
              <wp:positionH relativeFrom="column">
                <wp:posOffset>1778000</wp:posOffset>
              </wp:positionH>
              <wp:positionV relativeFrom="paragraph">
                <wp:posOffset>-71755</wp:posOffset>
              </wp:positionV>
              <wp:extent cx="3911600" cy="313055"/>
              <wp:effectExtent l="0" t="0" r="0" b="0"/>
              <wp:wrapNone/>
              <wp:docPr id="31368922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220E1F" w14:textId="77777777" w:rsidR="00815BFD" w:rsidRPr="00815BFD" w:rsidRDefault="00815BFD" w:rsidP="00815BFD">
                          <w:pPr>
                            <w:jc w:val="center"/>
                            <w:rPr>
                              <w:color w:val="00006A"/>
                              <w:lang w:val="en-GB"/>
                              <w14:shadow w14:blurRad="0" w14:dist="45847" w14:dir="2021404" w14:sx="100000" w14:sy="100000" w14:kx="0" w14:ky="0" w14:algn="ctr">
                                <w14:srgbClr w14:val="B2B2B2">
                                  <w14:alpha w14:val="20000"/>
                                </w14:srgbClr>
                              </w14:shadow>
                            </w:rPr>
                          </w:pPr>
                          <w:r w:rsidRPr="00815BF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8BD2DEB"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D220E1F" w14:textId="77777777" w:rsidR="00815BFD" w:rsidRPr="00815BFD" w:rsidRDefault="00815BFD" w:rsidP="00815BFD">
                    <w:pPr>
                      <w:jc w:val="center"/>
                      <w:rPr>
                        <w:color w:val="00006A"/>
                        <w:lang w:val="en-GB"/>
                        <w14:shadow w14:blurRad="0" w14:dist="45847" w14:dir="2021404" w14:sx="100000" w14:sy="100000" w14:kx="0" w14:ky="0" w14:algn="ctr">
                          <w14:srgbClr w14:val="B2B2B2">
                            <w14:alpha w14:val="20000"/>
                          </w14:srgbClr>
                        </w14:shadow>
                      </w:rPr>
                    </w:pPr>
                    <w:r w:rsidRPr="00815BF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6C0F11B" w14:textId="77777777" w:rsidR="00BE1517" w:rsidRDefault="00BE1517" w:rsidP="0013298A">
    <w:pPr>
      <w:pStyle w:val="Header"/>
    </w:pPr>
  </w:p>
  <w:p w14:paraId="22EE6624"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2ED12894" w14:textId="77777777" w:rsidR="00EF14FB" w:rsidRDefault="00AB1820" w:rsidP="0013298A">
    <w:pPr>
      <w:pStyle w:val="Header"/>
    </w:pPr>
    <w:r w:rsidRPr="00AB1820">
      <w:t xml:space="preserve">             </w:t>
    </w:r>
  </w:p>
  <w:p w14:paraId="290E83C5"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625D"/>
    <w:multiLevelType w:val="hybridMultilevel"/>
    <w:tmpl w:val="5F444F80"/>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0051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yBSkJZVd+1GmiuEfQwbvraDAeBf/WBgfAYWSrgrr9KmkuuGNGzEEmMozcQb6MEAgZH9gpme7Qi1R265SLQPBZQ==" w:salt="AKVAqQ55yQOAc5nxhYl1C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16D6A"/>
    <w:rsid w:val="0013298A"/>
    <w:rsid w:val="001356EF"/>
    <w:rsid w:val="00152D0E"/>
    <w:rsid w:val="00153DD7"/>
    <w:rsid w:val="00161628"/>
    <w:rsid w:val="001738DA"/>
    <w:rsid w:val="001B3166"/>
    <w:rsid w:val="001B3757"/>
    <w:rsid w:val="001E7A2E"/>
    <w:rsid w:val="001F3B86"/>
    <w:rsid w:val="00201C9B"/>
    <w:rsid w:val="0021006C"/>
    <w:rsid w:val="00241190"/>
    <w:rsid w:val="00273E05"/>
    <w:rsid w:val="002F3852"/>
    <w:rsid w:val="002F4BAC"/>
    <w:rsid w:val="00302D0C"/>
    <w:rsid w:val="00304C65"/>
    <w:rsid w:val="00321FAA"/>
    <w:rsid w:val="00324BED"/>
    <w:rsid w:val="00334C45"/>
    <w:rsid w:val="00354C44"/>
    <w:rsid w:val="0037205C"/>
    <w:rsid w:val="00372C91"/>
    <w:rsid w:val="00374E90"/>
    <w:rsid w:val="003D0572"/>
    <w:rsid w:val="003F002D"/>
    <w:rsid w:val="003F09F0"/>
    <w:rsid w:val="003F2447"/>
    <w:rsid w:val="003F7819"/>
    <w:rsid w:val="0040730F"/>
    <w:rsid w:val="00426009"/>
    <w:rsid w:val="004345A1"/>
    <w:rsid w:val="0045084F"/>
    <w:rsid w:val="00456A92"/>
    <w:rsid w:val="004E116B"/>
    <w:rsid w:val="004E420F"/>
    <w:rsid w:val="004E5B80"/>
    <w:rsid w:val="00501B70"/>
    <w:rsid w:val="005204BF"/>
    <w:rsid w:val="00551D66"/>
    <w:rsid w:val="005533E9"/>
    <w:rsid w:val="00582DD6"/>
    <w:rsid w:val="005A7FD5"/>
    <w:rsid w:val="005C5704"/>
    <w:rsid w:val="005F0548"/>
    <w:rsid w:val="005F1396"/>
    <w:rsid w:val="005F451C"/>
    <w:rsid w:val="005F5BD8"/>
    <w:rsid w:val="00611997"/>
    <w:rsid w:val="006259BF"/>
    <w:rsid w:val="00651B30"/>
    <w:rsid w:val="00665535"/>
    <w:rsid w:val="00672C44"/>
    <w:rsid w:val="00681E11"/>
    <w:rsid w:val="0068473D"/>
    <w:rsid w:val="006C28FB"/>
    <w:rsid w:val="006C7B5C"/>
    <w:rsid w:val="006F38FE"/>
    <w:rsid w:val="00713999"/>
    <w:rsid w:val="00781AF6"/>
    <w:rsid w:val="0080417B"/>
    <w:rsid w:val="00815BFD"/>
    <w:rsid w:val="008250BB"/>
    <w:rsid w:val="0083481E"/>
    <w:rsid w:val="00853711"/>
    <w:rsid w:val="008A13CF"/>
    <w:rsid w:val="008C7BB2"/>
    <w:rsid w:val="008D3E15"/>
    <w:rsid w:val="008D4BF3"/>
    <w:rsid w:val="008E54A0"/>
    <w:rsid w:val="008F490C"/>
    <w:rsid w:val="008F59D2"/>
    <w:rsid w:val="0090141F"/>
    <w:rsid w:val="009137BA"/>
    <w:rsid w:val="00936883"/>
    <w:rsid w:val="00947F79"/>
    <w:rsid w:val="009606F0"/>
    <w:rsid w:val="00994AA0"/>
    <w:rsid w:val="009C12D0"/>
    <w:rsid w:val="009C317D"/>
    <w:rsid w:val="009D7602"/>
    <w:rsid w:val="00A10485"/>
    <w:rsid w:val="00A15AA8"/>
    <w:rsid w:val="00A27819"/>
    <w:rsid w:val="00A5193D"/>
    <w:rsid w:val="00A64EFB"/>
    <w:rsid w:val="00A86CA1"/>
    <w:rsid w:val="00AA2146"/>
    <w:rsid w:val="00AB1820"/>
    <w:rsid w:val="00AE7705"/>
    <w:rsid w:val="00B20B71"/>
    <w:rsid w:val="00B2258D"/>
    <w:rsid w:val="00B36F09"/>
    <w:rsid w:val="00B379E3"/>
    <w:rsid w:val="00B44548"/>
    <w:rsid w:val="00B75A4D"/>
    <w:rsid w:val="00BE1517"/>
    <w:rsid w:val="00C07450"/>
    <w:rsid w:val="00C15EF1"/>
    <w:rsid w:val="00C279A0"/>
    <w:rsid w:val="00C458C4"/>
    <w:rsid w:val="00C93FC1"/>
    <w:rsid w:val="00C95D53"/>
    <w:rsid w:val="00CC0326"/>
    <w:rsid w:val="00CC1241"/>
    <w:rsid w:val="00CD24D5"/>
    <w:rsid w:val="00D012E8"/>
    <w:rsid w:val="00D32D16"/>
    <w:rsid w:val="00D36C57"/>
    <w:rsid w:val="00D3736E"/>
    <w:rsid w:val="00DB3822"/>
    <w:rsid w:val="00DE0607"/>
    <w:rsid w:val="00DE2E54"/>
    <w:rsid w:val="00DE463B"/>
    <w:rsid w:val="00E24C09"/>
    <w:rsid w:val="00E33D06"/>
    <w:rsid w:val="00E5470A"/>
    <w:rsid w:val="00E86BA4"/>
    <w:rsid w:val="00E93DDC"/>
    <w:rsid w:val="00E97BEE"/>
    <w:rsid w:val="00ED00A6"/>
    <w:rsid w:val="00EE037C"/>
    <w:rsid w:val="00EF14FB"/>
    <w:rsid w:val="00EF15C3"/>
    <w:rsid w:val="00EF2AF3"/>
    <w:rsid w:val="00F00A95"/>
    <w:rsid w:val="00F05FE5"/>
    <w:rsid w:val="00F718BA"/>
    <w:rsid w:val="00FA1763"/>
    <w:rsid w:val="00FA17B7"/>
    <w:rsid w:val="00FA7FA1"/>
    <w:rsid w:val="00FB40CC"/>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E8FBE"/>
  <w15:chartTrackingRefBased/>
  <w15:docId w15:val="{D974D9A9-054D-AD4D-A086-1E25C228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1102-A501-467C-835B-2F74E1F0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6633</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7781</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7798832</vt:i4>
      </vt:variant>
      <vt:variant>
        <vt:i4>18</vt:i4>
      </vt:variant>
      <vt:variant>
        <vt:i4>0</vt:i4>
      </vt:variant>
      <vt:variant>
        <vt:i4>5</vt:i4>
      </vt:variant>
      <vt:variant>
        <vt:lpwstr/>
      </vt:variant>
      <vt:variant>
        <vt:lpwstr>GRTOP7_11092014_0</vt:lpwstr>
      </vt:variant>
      <vt:variant>
        <vt:i4>7733296</vt:i4>
      </vt:variant>
      <vt:variant>
        <vt:i4>15</vt:i4>
      </vt:variant>
      <vt:variant>
        <vt:i4>0</vt:i4>
      </vt:variant>
      <vt:variant>
        <vt:i4>5</vt:i4>
      </vt:variant>
      <vt:variant>
        <vt:lpwstr/>
      </vt:variant>
      <vt:variant>
        <vt:lpwstr>GRTOP6_11092014_0</vt:lpwstr>
      </vt:variant>
      <vt:variant>
        <vt:i4>7667760</vt:i4>
      </vt:variant>
      <vt:variant>
        <vt:i4>12</vt:i4>
      </vt:variant>
      <vt:variant>
        <vt:i4>0</vt:i4>
      </vt:variant>
      <vt:variant>
        <vt:i4>5</vt:i4>
      </vt:variant>
      <vt:variant>
        <vt:lpwstr/>
      </vt:variant>
      <vt:variant>
        <vt:lpwstr>GRTOP5_11092014_0</vt:lpwstr>
      </vt:variant>
      <vt:variant>
        <vt:i4>7602224</vt:i4>
      </vt:variant>
      <vt:variant>
        <vt:i4>9</vt:i4>
      </vt:variant>
      <vt:variant>
        <vt:i4>0</vt:i4>
      </vt:variant>
      <vt:variant>
        <vt:i4>5</vt:i4>
      </vt:variant>
      <vt:variant>
        <vt:lpwstr/>
      </vt:variant>
      <vt:variant>
        <vt:lpwstr>GRTOP4_11092014_5</vt:lpwstr>
      </vt:variant>
      <vt:variant>
        <vt:i4>7536688</vt:i4>
      </vt:variant>
      <vt:variant>
        <vt:i4>6</vt:i4>
      </vt:variant>
      <vt:variant>
        <vt:i4>0</vt:i4>
      </vt:variant>
      <vt:variant>
        <vt:i4>5</vt:i4>
      </vt:variant>
      <vt:variant>
        <vt:lpwstr/>
      </vt:variant>
      <vt:variant>
        <vt:lpwstr>GRTOP3_11092014_0</vt:lpwstr>
      </vt:variant>
      <vt:variant>
        <vt:i4>7471152</vt:i4>
      </vt:variant>
      <vt:variant>
        <vt:i4>3</vt:i4>
      </vt:variant>
      <vt:variant>
        <vt:i4>0</vt:i4>
      </vt:variant>
      <vt:variant>
        <vt:i4>5</vt:i4>
      </vt:variant>
      <vt:variant>
        <vt:lpwstr/>
      </vt:variant>
      <vt:variant>
        <vt:lpwstr>GRTOP2_11092014_0</vt:lpwstr>
      </vt:variant>
      <vt:variant>
        <vt:i4>7405616</vt:i4>
      </vt:variant>
      <vt:variant>
        <vt:i4>0</vt:i4>
      </vt:variant>
      <vt:variant>
        <vt:i4>0</vt:i4>
      </vt:variant>
      <vt:variant>
        <vt:i4>5</vt:i4>
      </vt:variant>
      <vt:variant>
        <vt:lpwstr/>
      </vt:variant>
      <vt:variant>
        <vt:lpwstr>GRTOP1_11092014_0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2014-11-05T15:40:00Z</cp:lastPrinted>
  <dcterms:created xsi:type="dcterms:W3CDTF">2025-05-21T12:26:00Z</dcterms:created>
  <dcterms:modified xsi:type="dcterms:W3CDTF">2025-05-21T12:26:00Z</dcterms:modified>
</cp:coreProperties>
</file>