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0907" w14:textId="77777777" w:rsidR="00F87294" w:rsidRDefault="00F87294" w:rsidP="00F87294">
      <w:pPr>
        <w:jc w:val="center"/>
        <w:rPr>
          <w:sz w:val="40"/>
          <w:szCs w:val="24"/>
        </w:rPr>
      </w:pPr>
      <w:r>
        <w:rPr>
          <w:b/>
          <w:sz w:val="40"/>
          <w:szCs w:val="24"/>
        </w:rPr>
        <w:t>Sitzungsprotokoll</w:t>
      </w:r>
    </w:p>
    <w:p w14:paraId="1F723174" w14:textId="77777777" w:rsidR="00F87294" w:rsidRDefault="00F87294" w:rsidP="00F87294">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03.06.2009</w:t>
      </w:r>
    </w:p>
    <w:p w14:paraId="7ADFF5CB" w14:textId="77777777" w:rsidR="00F87294" w:rsidRDefault="00F87294" w:rsidP="00F87294">
      <w:pPr>
        <w:pStyle w:val="BodyText"/>
        <w:rPr>
          <w:color w:val="000000"/>
          <w:sz w:val="32"/>
        </w:rPr>
      </w:pPr>
    </w:p>
    <w:p w14:paraId="7CE577F6" w14:textId="77777777" w:rsidR="00F87294" w:rsidRDefault="00F87294" w:rsidP="00F87294">
      <w:pPr>
        <w:pStyle w:val="BodyText"/>
        <w:tabs>
          <w:tab w:val="left" w:pos="8000"/>
        </w:tabs>
        <w:rPr>
          <w:color w:val="000000"/>
        </w:rPr>
      </w:pPr>
      <w:r>
        <w:rPr>
          <w:color w:val="000000"/>
        </w:rPr>
        <w:t>Beginn: 19:30 Uhr</w:t>
      </w:r>
      <w:r>
        <w:rPr>
          <w:color w:val="000000"/>
        </w:rPr>
        <w:tab/>
        <w:t>Ende:</w:t>
      </w:r>
      <w:r w:rsidR="00597192">
        <w:rPr>
          <w:color w:val="000000"/>
        </w:rPr>
        <w:t xml:space="preserve"> 21.25</w:t>
      </w:r>
      <w:r>
        <w:rPr>
          <w:color w:val="000000"/>
        </w:rPr>
        <w:t xml:space="preserve"> Uhr</w:t>
      </w:r>
    </w:p>
    <w:p w14:paraId="0A3804F1" w14:textId="77777777" w:rsidR="00F87294" w:rsidRDefault="00F87294" w:rsidP="00F87294">
      <w:pPr>
        <w:pStyle w:val="BodyText"/>
        <w:tabs>
          <w:tab w:val="left" w:pos="8000"/>
        </w:tabs>
        <w:rPr>
          <w:color w:val="000000"/>
        </w:rPr>
      </w:pPr>
    </w:p>
    <w:p w14:paraId="22224CAC" w14:textId="77777777" w:rsidR="00F87294" w:rsidRDefault="00F87294" w:rsidP="00F87294">
      <w:pPr>
        <w:pStyle w:val="BodyText"/>
        <w:tabs>
          <w:tab w:val="left" w:pos="400"/>
          <w:tab w:val="left" w:pos="3800"/>
          <w:tab w:val="left" w:pos="7200"/>
          <w:tab w:val="left" w:pos="10000"/>
        </w:tabs>
        <w:rPr>
          <w:color w:val="000000"/>
        </w:rPr>
      </w:pPr>
      <w:r>
        <w:rPr>
          <w:i/>
          <w:color w:val="000000"/>
        </w:rPr>
        <w:t>Anwesend:</w:t>
      </w:r>
    </w:p>
    <w:p w14:paraId="18E42207" w14:textId="77777777" w:rsidR="00F87294" w:rsidRDefault="00F87294" w:rsidP="00F87294">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Gruber Herbert</w:t>
      </w:r>
      <w:r>
        <w:rPr>
          <w:color w:val="000000"/>
        </w:rPr>
        <w:tab/>
        <w:t>GfGR Wieseneder Karin</w:t>
      </w:r>
      <w:r>
        <w:rPr>
          <w:color w:val="000000"/>
        </w:rPr>
        <w:tab/>
        <w:t>GfGR Handl Walter</w:t>
      </w:r>
      <w:r>
        <w:rPr>
          <w:color w:val="000000"/>
        </w:rPr>
        <w:tab/>
        <w:t>GR Fischlmaier Andreas</w:t>
      </w:r>
      <w:r>
        <w:rPr>
          <w:color w:val="000000"/>
        </w:rPr>
        <w:tab/>
        <w:t>GR Höbling Ignaz</w:t>
      </w:r>
      <w:r>
        <w:rPr>
          <w:color w:val="000000"/>
        </w:rPr>
        <w:tab/>
        <w:t>GR Riedl Josef</w:t>
      </w:r>
      <w:r>
        <w:rPr>
          <w:color w:val="000000"/>
        </w:rPr>
        <w:tab/>
        <w:t>GR Köninger Klaus</w:t>
      </w:r>
      <w:r>
        <w:rPr>
          <w:color w:val="000000"/>
        </w:rPr>
        <w:tab/>
        <w:t>GR Engelmaier Harald</w:t>
      </w:r>
      <w:r>
        <w:rPr>
          <w:color w:val="000000"/>
        </w:rPr>
        <w:tab/>
        <w:t>GR Lenk Johann</w:t>
      </w:r>
      <w:r>
        <w:rPr>
          <w:color w:val="000000"/>
        </w:rPr>
        <w:tab/>
        <w:t>GR Baumgartner Franz</w:t>
      </w:r>
      <w:r>
        <w:rPr>
          <w:color w:val="000000"/>
        </w:rPr>
        <w:tab/>
        <w:t>GR Liendl Christian</w:t>
      </w:r>
      <w:r>
        <w:rPr>
          <w:color w:val="000000"/>
        </w:rPr>
        <w:tab/>
        <w:t>GR Bauer-Frischauf Michaela</w:t>
      </w:r>
      <w:r>
        <w:rPr>
          <w:color w:val="000000"/>
        </w:rPr>
        <w:tab/>
        <w:t>GR Ramharter Gernot</w:t>
      </w:r>
    </w:p>
    <w:p w14:paraId="02FA1B39" w14:textId="77777777" w:rsidR="00F87294" w:rsidRDefault="00F87294" w:rsidP="00F87294">
      <w:pPr>
        <w:pStyle w:val="BodyText"/>
        <w:tabs>
          <w:tab w:val="left" w:pos="400"/>
          <w:tab w:val="left" w:pos="3800"/>
          <w:tab w:val="left" w:pos="7200"/>
          <w:tab w:val="left" w:pos="10000"/>
        </w:tabs>
        <w:rPr>
          <w:color w:val="000000"/>
        </w:rPr>
      </w:pPr>
      <w:r>
        <w:rPr>
          <w:i/>
          <w:color w:val="000000"/>
        </w:rPr>
        <w:t>Entschuldigt:</w:t>
      </w:r>
      <w:r w:rsidR="00597192" w:rsidRPr="00597192">
        <w:rPr>
          <w:color w:val="000000"/>
        </w:rPr>
        <w:t xml:space="preserve"> </w:t>
      </w:r>
      <w:r w:rsidR="00597192">
        <w:rPr>
          <w:color w:val="000000"/>
        </w:rPr>
        <w:t>GR Zeinzinger Karl</w:t>
      </w:r>
      <w:r>
        <w:rPr>
          <w:color w:val="000000"/>
        </w:rPr>
        <w:tab/>
      </w:r>
      <w:r w:rsidR="00597192">
        <w:rPr>
          <w:color w:val="000000"/>
        </w:rPr>
        <w:t>GfGR Fuchs Karl</w:t>
      </w:r>
      <w:r>
        <w:rPr>
          <w:color w:val="000000"/>
        </w:rPr>
        <w:tab/>
      </w:r>
      <w:r w:rsidR="00597192">
        <w:rPr>
          <w:color w:val="000000"/>
        </w:rPr>
        <w:t>GR Ehrenberger Gabriele</w:t>
      </w:r>
      <w:r>
        <w:rPr>
          <w:color w:val="000000"/>
        </w:rPr>
        <w:tab/>
      </w:r>
      <w:r>
        <w:rPr>
          <w:color w:val="000000"/>
        </w:rPr>
        <w:tab/>
      </w:r>
      <w:r w:rsidR="00BD40C1">
        <w:rPr>
          <w:color w:val="000000"/>
        </w:rPr>
        <w:t>GfGR Schmoll Herbert</w:t>
      </w:r>
    </w:p>
    <w:p w14:paraId="4FF3016B" w14:textId="77777777" w:rsidR="00F87294" w:rsidRDefault="00F87294" w:rsidP="00F87294">
      <w:pPr>
        <w:pStyle w:val="BodyText"/>
        <w:rPr>
          <w:i/>
          <w:color w:val="000000"/>
        </w:rPr>
      </w:pPr>
      <w:r>
        <w:rPr>
          <w:i/>
          <w:color w:val="000000"/>
        </w:rPr>
        <w:t>Tagesordnung:</w:t>
      </w:r>
    </w:p>
    <w:bookmarkStart w:id="0" w:name="TO"/>
    <w:bookmarkEnd w:id="0"/>
    <w:p w14:paraId="388A4A0E" w14:textId="77777777" w:rsidR="00F87294" w:rsidRDefault="00F87294" w:rsidP="00F87294">
      <w:pPr>
        <w:pStyle w:val="BodyText"/>
        <w:rPr>
          <w:color w:val="000000"/>
        </w:rPr>
      </w:pPr>
      <w:r>
        <w:rPr>
          <w:color w:val="000000"/>
        </w:rPr>
        <w:fldChar w:fldCharType="begin"/>
      </w:r>
      <w:r>
        <w:rPr>
          <w:color w:val="000000"/>
        </w:rPr>
        <w:instrText xml:space="preserve"> HYPERLINK  \l "GRTOP1_03062009_0"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Grundankauf ÖBB-Restflächen Freiningau, 16.336 m²</w:t>
      </w:r>
    </w:p>
    <w:p w14:paraId="2C47BFF2" w14:textId="77777777" w:rsidR="00F87294" w:rsidRDefault="00F87294" w:rsidP="00F87294">
      <w:pPr>
        <w:pStyle w:val="BodyText"/>
        <w:rPr>
          <w:color w:val="000000"/>
        </w:rPr>
      </w:pPr>
      <w:hyperlink w:anchor="GRTOP2_03062009_0" w:history="1">
        <w:r>
          <w:rPr>
            <w:rStyle w:val="Hyperlink"/>
            <w:sz w:val="22"/>
            <w:szCs w:val="20"/>
          </w:rPr>
          <w:t>2.</w:t>
        </w:r>
      </w:hyperlink>
      <w:r>
        <w:rPr>
          <w:color w:val="000000"/>
        </w:rPr>
        <w:t xml:space="preserve"> Wegauflassung KG Zelking, Einsiedl, Agrarweg Teilfl. GrstNr. 78, ca.330 m²</w:t>
      </w:r>
    </w:p>
    <w:p w14:paraId="579B7DFB" w14:textId="77777777" w:rsidR="00F87294" w:rsidRDefault="00F87294" w:rsidP="00F87294">
      <w:pPr>
        <w:pStyle w:val="BodyText"/>
        <w:rPr>
          <w:color w:val="000000"/>
        </w:rPr>
      </w:pPr>
      <w:hyperlink w:anchor="GRTOP3_03062009_0" w:history="1">
        <w:r>
          <w:rPr>
            <w:rStyle w:val="Hyperlink"/>
            <w:sz w:val="22"/>
            <w:szCs w:val="20"/>
          </w:rPr>
          <w:t>3.</w:t>
        </w:r>
      </w:hyperlink>
      <w:r>
        <w:rPr>
          <w:color w:val="000000"/>
        </w:rPr>
        <w:t xml:space="preserve"> Grundverkauf KG Frainingau, Grst.Nr. 645, 2147 m²</w:t>
      </w:r>
    </w:p>
    <w:p w14:paraId="033CE293" w14:textId="77777777" w:rsidR="00F87294" w:rsidRDefault="00F87294" w:rsidP="00F87294">
      <w:pPr>
        <w:pStyle w:val="BodyText"/>
        <w:rPr>
          <w:color w:val="000000"/>
        </w:rPr>
      </w:pPr>
      <w:hyperlink w:anchor="GRTOP4_03062009_6" w:history="1">
        <w:r>
          <w:rPr>
            <w:rStyle w:val="Hyperlink"/>
            <w:sz w:val="22"/>
            <w:szCs w:val="20"/>
          </w:rPr>
          <w:t>4.</w:t>
        </w:r>
      </w:hyperlink>
      <w:r>
        <w:rPr>
          <w:color w:val="000000"/>
        </w:rPr>
        <w:t xml:space="preserve"> Ankauf eines Verkehrspiegel - Kreuzung Großprielstr. /Ahorngasse</w:t>
      </w:r>
    </w:p>
    <w:p w14:paraId="51CCD374" w14:textId="77777777" w:rsidR="00F87294" w:rsidRDefault="00F87294" w:rsidP="00F87294">
      <w:pPr>
        <w:pStyle w:val="BodyText"/>
        <w:rPr>
          <w:color w:val="000000"/>
        </w:rPr>
      </w:pPr>
      <w:hyperlink w:anchor="GRTOP5_03062009_4" w:history="1">
        <w:r>
          <w:rPr>
            <w:rStyle w:val="Hyperlink"/>
            <w:sz w:val="22"/>
            <w:szCs w:val="20"/>
          </w:rPr>
          <w:t>5.</w:t>
        </w:r>
      </w:hyperlink>
      <w:r>
        <w:rPr>
          <w:color w:val="000000"/>
        </w:rPr>
        <w:t xml:space="preserve"> Förderung für Photovoltaikanlagen und Elektrofahrzeuge</w:t>
      </w:r>
    </w:p>
    <w:p w14:paraId="39D8EFDF" w14:textId="77777777" w:rsidR="00F87294" w:rsidRDefault="00F87294" w:rsidP="00F87294">
      <w:pPr>
        <w:pStyle w:val="BodyText"/>
        <w:rPr>
          <w:color w:val="000000"/>
        </w:rPr>
      </w:pPr>
      <w:hyperlink w:anchor="GRTOP6_03062009_8" w:history="1">
        <w:r>
          <w:rPr>
            <w:rStyle w:val="Hyperlink"/>
            <w:sz w:val="22"/>
            <w:szCs w:val="20"/>
          </w:rPr>
          <w:t>6.</w:t>
        </w:r>
      </w:hyperlink>
      <w:r>
        <w:rPr>
          <w:color w:val="000000"/>
        </w:rPr>
        <w:t xml:space="preserve"> Ankauf Skater-Rampen</w:t>
      </w:r>
    </w:p>
    <w:p w14:paraId="5277099D" w14:textId="77777777" w:rsidR="00F87294" w:rsidRDefault="00F87294" w:rsidP="00F87294">
      <w:pPr>
        <w:pStyle w:val="BodyText"/>
        <w:rPr>
          <w:color w:val="000000"/>
        </w:rPr>
      </w:pPr>
      <w:hyperlink w:anchor="GRTOP7_03062009_6" w:history="1">
        <w:r>
          <w:rPr>
            <w:rStyle w:val="Hyperlink"/>
            <w:sz w:val="22"/>
            <w:szCs w:val="20"/>
          </w:rPr>
          <w:t>7.</w:t>
        </w:r>
      </w:hyperlink>
      <w:r>
        <w:rPr>
          <w:color w:val="000080"/>
        </w:rPr>
        <w:t xml:space="preserve"> Vergabe Straßenbau - Sanierungen</w:t>
      </w:r>
    </w:p>
    <w:p w14:paraId="3BB8B071" w14:textId="77777777" w:rsidR="00F87294" w:rsidRDefault="00F87294" w:rsidP="00F87294">
      <w:pPr>
        <w:pStyle w:val="BodyText"/>
        <w:rPr>
          <w:color w:val="000000"/>
        </w:rPr>
      </w:pPr>
      <w:hyperlink w:anchor="GRTOP8_03062009_0" w:history="1">
        <w:r>
          <w:rPr>
            <w:rStyle w:val="Hyperlink"/>
            <w:sz w:val="22"/>
            <w:szCs w:val="20"/>
          </w:rPr>
          <w:t>8.</w:t>
        </w:r>
      </w:hyperlink>
      <w:r>
        <w:rPr>
          <w:color w:val="000000"/>
        </w:rPr>
        <w:t xml:space="preserve"> Bericht des Bgm.</w:t>
      </w:r>
    </w:p>
    <w:p w14:paraId="3755A1D0" w14:textId="77777777" w:rsidR="00F87294" w:rsidRDefault="00F87294" w:rsidP="00F87294">
      <w:pPr>
        <w:pStyle w:val="BodyText"/>
        <w:rPr>
          <w:color w:val="000000"/>
        </w:rPr>
      </w:pPr>
      <w:r>
        <w:rPr>
          <w:color w:val="000000"/>
        </w:rPr>
        <w:t>«</w:t>
      </w:r>
    </w:p>
    <w:p w14:paraId="6B2D7C54" w14:textId="77777777" w:rsidR="00F87294" w:rsidRDefault="00F87294" w:rsidP="00F87294">
      <w:pPr>
        <w:pStyle w:val="BodyText"/>
        <w:rPr>
          <w:color w:val="000000"/>
        </w:rPr>
      </w:pPr>
      <w:r>
        <w:rPr>
          <w:color w:val="000000"/>
        </w:rPr>
        <w:t>Das Protokoll der letzten Sitzung wurde genehmigt und unterfertigt.</w:t>
      </w:r>
    </w:p>
    <w:p w14:paraId="4B07A591" w14:textId="77777777" w:rsidR="00BD40C1" w:rsidRDefault="00BD40C1" w:rsidP="00F87294">
      <w:pPr>
        <w:pStyle w:val="BodyText"/>
        <w:rPr>
          <w:color w:val="000000"/>
        </w:rPr>
      </w:pPr>
      <w:r>
        <w:rPr>
          <w:color w:val="000000"/>
        </w:rPr>
        <w:t>Der Bgm. verliest einen Dringlichkeitsantrag der ÖVP</w:t>
      </w:r>
      <w:r w:rsidR="001F5DA9">
        <w:rPr>
          <w:color w:val="000000"/>
        </w:rPr>
        <w:t xml:space="preserve"> um Aufnahme des Punktes „Vergabe Straßenbau – Sanierungen“ als TOP 7. in die Tagesordnung der GR-Sitzung.</w:t>
      </w:r>
    </w:p>
    <w:p w14:paraId="7F6779AC" w14:textId="77777777" w:rsidR="001F5DA9" w:rsidRDefault="001F5DA9" w:rsidP="00F87294">
      <w:pPr>
        <w:pStyle w:val="BodyText"/>
        <w:rPr>
          <w:color w:val="000000"/>
        </w:rPr>
      </w:pPr>
      <w:r>
        <w:rPr>
          <w:color w:val="000000"/>
        </w:rPr>
        <w:t>Abstimmung: einstimmig</w:t>
      </w:r>
    </w:p>
    <w:p w14:paraId="3FB3BF0F" w14:textId="77777777" w:rsidR="001F5DA9" w:rsidRDefault="001F5DA9" w:rsidP="00F87294">
      <w:pPr>
        <w:pStyle w:val="BodyText"/>
        <w:rPr>
          <w:color w:val="000000"/>
        </w:rPr>
      </w:pPr>
    </w:p>
    <w:p w14:paraId="6DB57ACA" w14:textId="77777777" w:rsidR="00F87294" w:rsidRDefault="00F87294" w:rsidP="00F87294">
      <w:pPr>
        <w:pStyle w:val="BodyText"/>
        <w:rPr>
          <w:color w:val="000000"/>
        </w:rPr>
      </w:pPr>
      <w:bookmarkStart w:id="1" w:name="GRTOP1_03062009_0"/>
      <w:bookmarkEnd w:id="1"/>
      <w:r>
        <w:rPr>
          <w:b/>
          <w:color w:val="000000"/>
        </w:rPr>
        <w:t>TOP 1.) Grundankauf ÖBB-Restflächen Freiningau, 16.336 m²</w:t>
      </w:r>
    </w:p>
    <w:p w14:paraId="66347724" w14:textId="77777777" w:rsidR="00F87294" w:rsidRDefault="00B05E26" w:rsidP="00F87294">
      <w:pPr>
        <w:pStyle w:val="BodyText"/>
        <w:rPr>
          <w:color w:val="000000"/>
        </w:rPr>
      </w:pPr>
      <w:r>
        <w:rPr>
          <w:color w:val="000000"/>
        </w:rPr>
        <w:t>Die alte Bahntrasse ist rekultiviert worden und soll nun seitens der ÖBB an die Anrainer, bez. Gemeinde verkauft werden.</w:t>
      </w:r>
      <w:r w:rsidR="00402442">
        <w:rPr>
          <w:color w:val="000000"/>
        </w:rPr>
        <w:t xml:space="preserve"> Die einzelnen Flächen sind bonitiert worden und der Wert für die 16.336 m², welche die Gemeinde übernehmen sollte beträgt gesamt € 16.062,14.</w:t>
      </w:r>
    </w:p>
    <w:p w14:paraId="05CB7F2A" w14:textId="77777777" w:rsidR="00402442" w:rsidRDefault="00402442" w:rsidP="00F87294">
      <w:pPr>
        <w:pStyle w:val="BodyText"/>
        <w:rPr>
          <w:color w:val="000000"/>
        </w:rPr>
      </w:pPr>
      <w:r>
        <w:rPr>
          <w:color w:val="000000"/>
        </w:rPr>
        <w:lastRenderedPageBreak/>
        <w:t>Es handelt sich bei den Flächen um den Dorfplatz Freiningau, 2 Wege, 1 Sickerbecken und Graben, die Bushaltestelle Freiningau</w:t>
      </w:r>
      <w:r w:rsidR="0043470E">
        <w:rPr>
          <w:color w:val="000000"/>
        </w:rPr>
        <w:t>,</w:t>
      </w:r>
      <w:r>
        <w:rPr>
          <w:color w:val="000000"/>
        </w:rPr>
        <w:t xml:space="preserve"> di</w:t>
      </w:r>
      <w:r w:rsidR="00C573FD">
        <w:rPr>
          <w:color w:val="000000"/>
        </w:rPr>
        <w:t>e bepflanzte Restfläche und 2 Grundablöse-Übereinkommen mit Fam. Sommer und Fam. Barbi 1:5.</w:t>
      </w:r>
    </w:p>
    <w:p w14:paraId="6ADA34FD" w14:textId="77777777" w:rsidR="00F87294" w:rsidRDefault="00C573FD" w:rsidP="00F87294">
      <w:pPr>
        <w:pStyle w:val="BodyText"/>
        <w:rPr>
          <w:color w:val="000000"/>
        </w:rPr>
      </w:pPr>
      <w:r>
        <w:rPr>
          <w:color w:val="000000"/>
        </w:rPr>
        <w:t xml:space="preserve">Das Auffangbecken für die Niederschlagswässer funktioniert aber nicht und muss bevor es von der Gemeinde übernommen wird funktionsfähig gemacht werden, bzw. die Auflagen überprüft werden. Der Grund ist nicht sehr wertvoll und bedarf der Pflege durch die Gemeinde. Für 3 Jahre wird die Pflege der jungen Pflanzen vom Maschinenring lt. Vertrag übernommen. Diese bepflanzte Flächen sind als Ersatzflächen für das Betriebsgebiet erforderlich gewesen. </w:t>
      </w:r>
    </w:p>
    <w:p w14:paraId="502FB9BB" w14:textId="77777777" w:rsidR="00C573FD" w:rsidRDefault="00C573FD" w:rsidP="00F87294">
      <w:pPr>
        <w:pStyle w:val="BodyText"/>
        <w:rPr>
          <w:color w:val="000000"/>
        </w:rPr>
      </w:pPr>
      <w:r>
        <w:rPr>
          <w:color w:val="000000"/>
        </w:rPr>
        <w:t>Bgm. Antrag: Die 5 ausgewiesenen Grundflächen lt. Plan sollen von der Gemeinde übernommen werden, das Becken nur mit Vorbehalt. Die Gesamtfläche (mit Becken) beträgt 16.336 m² zu einem Gesamtpreis von € 16.062,14.</w:t>
      </w:r>
    </w:p>
    <w:p w14:paraId="51F52375" w14:textId="77777777" w:rsidR="00F87294" w:rsidRDefault="00C573FD" w:rsidP="00F87294">
      <w:pPr>
        <w:pStyle w:val="BodyText"/>
        <w:rPr>
          <w:color w:val="000000"/>
        </w:rPr>
      </w:pPr>
      <w:r>
        <w:rPr>
          <w:color w:val="000000"/>
        </w:rPr>
        <w:t xml:space="preserve">Abstimmung: 9 dafür, </w:t>
      </w:r>
      <w:r w:rsidR="001F4CCF">
        <w:rPr>
          <w:color w:val="000000"/>
        </w:rPr>
        <w:t>3</w:t>
      </w:r>
      <w:r>
        <w:rPr>
          <w:color w:val="000000"/>
        </w:rPr>
        <w:t xml:space="preserve"> Gegen</w:t>
      </w:r>
      <w:r w:rsidR="001F4CCF">
        <w:rPr>
          <w:color w:val="000000"/>
        </w:rPr>
        <w:t xml:space="preserve">stimmen (Handl, Liendl, </w:t>
      </w:r>
      <w:r w:rsidR="00B91BB2">
        <w:rPr>
          <w:color w:val="000000"/>
        </w:rPr>
        <w:t>Lenk</w:t>
      </w:r>
      <w:r w:rsidR="001F4CCF">
        <w:rPr>
          <w:color w:val="000000"/>
        </w:rPr>
        <w:t>), 3</w:t>
      </w:r>
      <w:r>
        <w:rPr>
          <w:color w:val="000000"/>
        </w:rPr>
        <w:t xml:space="preserve"> Enthaltungen (Gruber, Wieseneder</w:t>
      </w:r>
      <w:r w:rsidR="001F4CCF">
        <w:rPr>
          <w:color w:val="000000"/>
        </w:rPr>
        <w:t>, Engelmaier</w:t>
      </w:r>
      <w:r>
        <w:rPr>
          <w:color w:val="000000"/>
        </w:rPr>
        <w:t>)</w:t>
      </w:r>
    </w:p>
    <w:p w14:paraId="445E2841" w14:textId="77777777" w:rsidR="00F87294" w:rsidRPr="00F87294" w:rsidRDefault="00F87294" w:rsidP="00F87294">
      <w:pPr>
        <w:pStyle w:val="BodyText"/>
        <w:rPr>
          <w:color w:val="000000"/>
          <w:sz w:val="16"/>
        </w:rPr>
      </w:pPr>
      <w:hyperlink w:anchor="TO" w:history="1">
        <w:r w:rsidRPr="00F87294">
          <w:rPr>
            <w:rStyle w:val="Hyperlink"/>
            <w:sz w:val="16"/>
            <w:szCs w:val="20"/>
          </w:rPr>
          <w:t>«zur Tagesordnung</w:t>
        </w:r>
      </w:hyperlink>
    </w:p>
    <w:p w14:paraId="6B3B1CE7" w14:textId="77777777" w:rsidR="00F87294" w:rsidRDefault="00F87294" w:rsidP="00F87294">
      <w:pPr>
        <w:pStyle w:val="BodyText"/>
        <w:rPr>
          <w:color w:val="000000"/>
        </w:rPr>
      </w:pPr>
    </w:p>
    <w:p w14:paraId="55D0BB35" w14:textId="77777777" w:rsidR="00F87294" w:rsidRDefault="00F87294" w:rsidP="00F87294">
      <w:pPr>
        <w:pStyle w:val="BodyText"/>
        <w:rPr>
          <w:color w:val="000000"/>
        </w:rPr>
      </w:pPr>
      <w:bookmarkStart w:id="2" w:name="GRTOP2_03062009_0"/>
      <w:bookmarkEnd w:id="2"/>
      <w:r>
        <w:rPr>
          <w:b/>
          <w:color w:val="000000"/>
        </w:rPr>
        <w:t>TOP 2.) Wegauflassung KG Zelking, Einsiedl, Agrarweg Teilfl. GrstNr. 78, ca.330 m²</w:t>
      </w:r>
    </w:p>
    <w:p w14:paraId="43AAD2AB" w14:textId="77777777" w:rsidR="00F87294" w:rsidRDefault="006E5170" w:rsidP="00F87294">
      <w:pPr>
        <w:pStyle w:val="BodyText"/>
        <w:rPr>
          <w:color w:val="000000"/>
        </w:rPr>
      </w:pPr>
      <w:r>
        <w:rPr>
          <w:color w:val="000000"/>
        </w:rPr>
        <w:t>Der Bgm. verliest ein Schreiben von GfGR Herbert Schmoll mit der Bitte, einen Teil des öffentlichen Weges GStNr. 78 in Einsiedl, KG Zelking zu entwidmen und in sein Eigentum zu übertragen. Der Weg (ab dem Mistplatz) wird schon lang nicht mehr benutzt und ist in der Natur nicht mehr vorhanden. Es handelt sich dabei um eine Fläche von ca. 330 m². Die Gebühren für die Vermessung und Durchführen trägt Fam. Schmoll.</w:t>
      </w:r>
    </w:p>
    <w:p w14:paraId="0B60D1FA" w14:textId="77777777" w:rsidR="006E5170" w:rsidRDefault="006E5170" w:rsidP="00F87294">
      <w:pPr>
        <w:pStyle w:val="BodyText"/>
        <w:rPr>
          <w:color w:val="000000"/>
        </w:rPr>
      </w:pPr>
      <w:r>
        <w:rPr>
          <w:color w:val="000000"/>
        </w:rPr>
        <w:t>Bgm. Antrag: Der nicht mehr benötigte Teil des Weges GStNr. 78, KG Zelking in Einsiedl soll an Herbert Schmoll zu einem Preis von 0,50 €/m² verkauft werden und zuvor dem öffentlichen Gut entwidmet werden. Die Kosten für die Vermessung und Durchführung trägt Herbert Schmoll.</w:t>
      </w:r>
    </w:p>
    <w:p w14:paraId="1C640DDC" w14:textId="77777777" w:rsidR="00F87294" w:rsidRDefault="006E5170" w:rsidP="00F87294">
      <w:pPr>
        <w:pStyle w:val="BodyText"/>
        <w:rPr>
          <w:color w:val="000000"/>
        </w:rPr>
      </w:pPr>
      <w:r>
        <w:rPr>
          <w:color w:val="000000"/>
        </w:rPr>
        <w:t>Abstimmung: einstimmig</w:t>
      </w:r>
    </w:p>
    <w:p w14:paraId="45746094" w14:textId="77777777" w:rsidR="00F87294" w:rsidRPr="00F87294" w:rsidRDefault="00F87294" w:rsidP="00F87294">
      <w:pPr>
        <w:pStyle w:val="BodyText"/>
        <w:rPr>
          <w:color w:val="000000"/>
          <w:sz w:val="16"/>
        </w:rPr>
      </w:pPr>
      <w:hyperlink w:anchor="TO" w:history="1">
        <w:r w:rsidRPr="00F87294">
          <w:rPr>
            <w:rStyle w:val="Hyperlink"/>
            <w:sz w:val="16"/>
            <w:szCs w:val="20"/>
          </w:rPr>
          <w:t>«zur Tagesordnung</w:t>
        </w:r>
      </w:hyperlink>
    </w:p>
    <w:p w14:paraId="1CA9D553" w14:textId="77777777" w:rsidR="00F87294" w:rsidRDefault="00F87294" w:rsidP="00F87294">
      <w:pPr>
        <w:pStyle w:val="BodyText"/>
        <w:rPr>
          <w:color w:val="000000"/>
        </w:rPr>
      </w:pPr>
    </w:p>
    <w:p w14:paraId="3A699689" w14:textId="77777777" w:rsidR="00F87294" w:rsidRDefault="00F87294" w:rsidP="00F87294">
      <w:pPr>
        <w:pStyle w:val="BodyText"/>
        <w:rPr>
          <w:color w:val="000000"/>
        </w:rPr>
      </w:pPr>
      <w:bookmarkStart w:id="3" w:name="GRTOP3_03062009_0"/>
      <w:bookmarkEnd w:id="3"/>
      <w:r>
        <w:rPr>
          <w:b/>
          <w:color w:val="000000"/>
        </w:rPr>
        <w:t>TOP 3.) Grundverkauf KG Frainingau, Grst.Nr. 645, 2147 m²</w:t>
      </w:r>
    </w:p>
    <w:p w14:paraId="7FC0E73F" w14:textId="77777777" w:rsidR="00F87294" w:rsidRDefault="00884708" w:rsidP="00F87294">
      <w:pPr>
        <w:pStyle w:val="BodyText"/>
        <w:rPr>
          <w:color w:val="000000"/>
        </w:rPr>
      </w:pPr>
      <w:r>
        <w:rPr>
          <w:color w:val="000000"/>
        </w:rPr>
        <w:t xml:space="preserve">Der Bgm. </w:t>
      </w:r>
      <w:r w:rsidR="00FF1540">
        <w:rPr>
          <w:color w:val="000000"/>
        </w:rPr>
        <w:t>verliest ein Schreiben von Johann Göschel mit Kaufinteresse für das Grundstück 645, KG Frainingau, Wiese mit Böschung, welches im Besitz der Gemeinde ist und von Johann Göschel schon lange gepachtet ist. Die Fläche beträgt 2.147 m². 40% davon sind Böschung.</w:t>
      </w:r>
    </w:p>
    <w:p w14:paraId="26746828" w14:textId="77777777" w:rsidR="00FF1540" w:rsidRDefault="00FF1540" w:rsidP="00F87294">
      <w:pPr>
        <w:pStyle w:val="BodyText"/>
        <w:rPr>
          <w:color w:val="000000"/>
        </w:rPr>
      </w:pPr>
      <w:r>
        <w:rPr>
          <w:color w:val="000000"/>
        </w:rPr>
        <w:t xml:space="preserve">Bgm. Antrag: </w:t>
      </w:r>
      <w:r w:rsidR="001B10E8">
        <w:rPr>
          <w:color w:val="000000"/>
        </w:rPr>
        <w:t>Das Grundstück 645 in der KG Frainingau mit einer Fläche von 2.147 m² soll zu einem Preis von € 0,75/m² an Johann Göschel auf seine Kosten verkauft werden.</w:t>
      </w:r>
    </w:p>
    <w:p w14:paraId="5ACC7B34" w14:textId="77777777" w:rsidR="00F87294" w:rsidRDefault="001B10E8" w:rsidP="00F87294">
      <w:pPr>
        <w:pStyle w:val="BodyText"/>
        <w:rPr>
          <w:color w:val="000000"/>
        </w:rPr>
      </w:pPr>
      <w:r>
        <w:rPr>
          <w:color w:val="000000"/>
        </w:rPr>
        <w:t>Abstimmung: einstimmig</w:t>
      </w:r>
    </w:p>
    <w:p w14:paraId="719F6E54" w14:textId="77777777" w:rsidR="00F87294" w:rsidRPr="00F87294" w:rsidRDefault="00F87294" w:rsidP="00F87294">
      <w:pPr>
        <w:pStyle w:val="BodyText"/>
        <w:rPr>
          <w:color w:val="000000"/>
          <w:sz w:val="16"/>
        </w:rPr>
      </w:pPr>
      <w:hyperlink w:anchor="TO" w:history="1">
        <w:r w:rsidRPr="00F87294">
          <w:rPr>
            <w:rStyle w:val="Hyperlink"/>
            <w:sz w:val="16"/>
            <w:szCs w:val="20"/>
          </w:rPr>
          <w:t>«zur Tagesordnung</w:t>
        </w:r>
      </w:hyperlink>
    </w:p>
    <w:p w14:paraId="0C5870B3" w14:textId="77777777" w:rsidR="00F87294" w:rsidRDefault="00F87294" w:rsidP="00F87294">
      <w:pPr>
        <w:pStyle w:val="BodyText"/>
        <w:rPr>
          <w:color w:val="000000"/>
        </w:rPr>
      </w:pPr>
    </w:p>
    <w:p w14:paraId="37E830F6" w14:textId="77777777" w:rsidR="00F87294" w:rsidRDefault="00F87294" w:rsidP="00F87294">
      <w:pPr>
        <w:pStyle w:val="BodyText"/>
        <w:rPr>
          <w:color w:val="000000"/>
        </w:rPr>
      </w:pPr>
      <w:bookmarkStart w:id="4" w:name="GRTOP4_03062009_6"/>
      <w:bookmarkEnd w:id="4"/>
      <w:r>
        <w:rPr>
          <w:b/>
          <w:color w:val="000000"/>
        </w:rPr>
        <w:t>TOP 4.) Ankauf eines Verkehrspiegel - Kreuzung Großprielstr. /Ahorngasse</w:t>
      </w:r>
    </w:p>
    <w:p w14:paraId="61AB0E1A" w14:textId="77777777" w:rsidR="00F87294" w:rsidRDefault="00601599" w:rsidP="00F87294">
      <w:pPr>
        <w:pStyle w:val="BodyText"/>
        <w:rPr>
          <w:color w:val="000000"/>
        </w:rPr>
      </w:pPr>
      <w:r>
        <w:rPr>
          <w:color w:val="000000"/>
        </w:rPr>
        <w:t>Herr Peter Wagner ist mit dem Ersuchen um Aufstellung eines Verkehrspiegels auf der Kreuzung Großprielstraße/Ahorngasse und einer Unterschriftenliste an Bgm. Bürg herangetreten.</w:t>
      </w:r>
    </w:p>
    <w:p w14:paraId="7A48F93F" w14:textId="77777777" w:rsidR="00601599" w:rsidRDefault="00601599" w:rsidP="00F87294">
      <w:pPr>
        <w:pStyle w:val="BodyText"/>
        <w:rPr>
          <w:color w:val="000000"/>
        </w:rPr>
      </w:pPr>
      <w:r>
        <w:rPr>
          <w:color w:val="000000"/>
        </w:rPr>
        <w:t xml:space="preserve">Nach Besichtigung durch den Bauausschuss, wurde befunden, dass an dieser Kreuzung ein Spiegel nicht nötig und sinnvoll sei. </w:t>
      </w:r>
    </w:p>
    <w:p w14:paraId="5C8EE51D" w14:textId="77777777" w:rsidR="00F87294" w:rsidRDefault="00601599" w:rsidP="00F87294">
      <w:pPr>
        <w:pStyle w:val="BodyText"/>
        <w:rPr>
          <w:color w:val="000000"/>
        </w:rPr>
      </w:pPr>
      <w:r>
        <w:rPr>
          <w:color w:val="000000"/>
        </w:rPr>
        <w:lastRenderedPageBreak/>
        <w:t>Die endgültige Beurteilung soll aber der Verkehrssachverständige DI Lehner bei der nächsten Verkehrsverhandlung vornehmen.</w:t>
      </w:r>
    </w:p>
    <w:p w14:paraId="70F873B5" w14:textId="77777777" w:rsidR="00601599" w:rsidRDefault="00601599" w:rsidP="00F87294">
      <w:pPr>
        <w:pStyle w:val="BodyText"/>
        <w:rPr>
          <w:color w:val="000000"/>
        </w:rPr>
      </w:pPr>
      <w:r>
        <w:rPr>
          <w:color w:val="000000"/>
        </w:rPr>
        <w:t>Bgm. Antrag: Der Verkehrssachverständige DI Lehner soll bei der nächsten Verkehrsverhandlung sich die Situation ansehen und eine Feststellung bezüglich des geforderten Spiegels vornehmen.</w:t>
      </w:r>
    </w:p>
    <w:p w14:paraId="067BCF5C" w14:textId="77777777" w:rsidR="00F87294" w:rsidRDefault="00601599" w:rsidP="00F87294">
      <w:pPr>
        <w:pStyle w:val="BodyText"/>
        <w:rPr>
          <w:color w:val="000000"/>
        </w:rPr>
      </w:pPr>
      <w:r>
        <w:rPr>
          <w:color w:val="000000"/>
        </w:rPr>
        <w:t>Abstimmung: einstimmig</w:t>
      </w:r>
    </w:p>
    <w:p w14:paraId="56CE9F6A" w14:textId="77777777" w:rsidR="00F87294" w:rsidRPr="00F87294" w:rsidRDefault="00F87294" w:rsidP="00F87294">
      <w:pPr>
        <w:pStyle w:val="BodyText"/>
        <w:rPr>
          <w:color w:val="000000"/>
          <w:sz w:val="16"/>
        </w:rPr>
      </w:pPr>
      <w:hyperlink w:anchor="TO" w:history="1">
        <w:r w:rsidRPr="00F87294">
          <w:rPr>
            <w:rStyle w:val="Hyperlink"/>
            <w:sz w:val="16"/>
            <w:szCs w:val="20"/>
          </w:rPr>
          <w:t>«zur Tagesordnung</w:t>
        </w:r>
      </w:hyperlink>
    </w:p>
    <w:p w14:paraId="4FC678AD" w14:textId="77777777" w:rsidR="00F87294" w:rsidRDefault="00F87294" w:rsidP="00F87294">
      <w:pPr>
        <w:pStyle w:val="BodyText"/>
        <w:rPr>
          <w:color w:val="000000"/>
        </w:rPr>
      </w:pPr>
    </w:p>
    <w:p w14:paraId="0C107684" w14:textId="77777777" w:rsidR="00F87294" w:rsidRDefault="00F87294" w:rsidP="00F87294">
      <w:pPr>
        <w:pStyle w:val="BodyText"/>
        <w:rPr>
          <w:color w:val="000000"/>
        </w:rPr>
      </w:pPr>
      <w:bookmarkStart w:id="5" w:name="GRTOP5_03062009_4"/>
      <w:bookmarkEnd w:id="5"/>
      <w:r>
        <w:rPr>
          <w:b/>
          <w:color w:val="000000"/>
        </w:rPr>
        <w:t>TOP 5.) Förderung für Photovoltaikanlagen und Elektrofahrzeuge</w:t>
      </w:r>
    </w:p>
    <w:p w14:paraId="6E9F6E7B" w14:textId="77777777" w:rsidR="00F87294" w:rsidRDefault="00401325" w:rsidP="00F87294">
      <w:pPr>
        <w:pStyle w:val="BodyText"/>
        <w:rPr>
          <w:color w:val="000000"/>
        </w:rPr>
      </w:pPr>
      <w:r>
        <w:rPr>
          <w:color w:val="000000"/>
        </w:rPr>
        <w:t>Der Umwelt-Agrarausschuss hat in seiner letzten Sitzung auch die Förderung von Photovoltaikanlagen und Elektro-Scootern angeregt.</w:t>
      </w:r>
    </w:p>
    <w:p w14:paraId="755E5E4A" w14:textId="77777777" w:rsidR="00F87294" w:rsidRDefault="00401325" w:rsidP="00F87294">
      <w:pPr>
        <w:pStyle w:val="BodyText"/>
        <w:rPr>
          <w:color w:val="000000"/>
        </w:rPr>
      </w:pPr>
      <w:r>
        <w:rPr>
          <w:color w:val="000000"/>
        </w:rPr>
        <w:t>Bei den Photovoltaikanlagen soll man sich an der Solaranlagenförderung orientieren, d.h. mind. 10% der Kosten, max. € 400,- und nur, wenn auch vom Land eine Energieförderung gewährt wird. Für zum Verkehr zugelassene (angemeldete) Elektrofahrzeuge soll die Förderung – unabhängig von einer Landesförderung - € 100,- betragen.</w:t>
      </w:r>
    </w:p>
    <w:p w14:paraId="40543598" w14:textId="77777777" w:rsidR="001F2735" w:rsidRDefault="001F2735" w:rsidP="00F87294">
      <w:pPr>
        <w:pStyle w:val="BodyText"/>
        <w:rPr>
          <w:color w:val="000000"/>
        </w:rPr>
      </w:pPr>
      <w:r>
        <w:rPr>
          <w:color w:val="000000"/>
        </w:rPr>
        <w:t xml:space="preserve">Bgm. Antrag: Für Photovoltaikanlagen soll gleich wie bei Solaranlagen von der Gemeinde eine Förderung von 10%, max. € 400,- gewährt werden, wenn auch eine Landes-Energieförderung gewährt wird. Die Förderung für zum Verkehr zugelassene (angemeldete) Elektrofahrzeuge  soll </w:t>
      </w:r>
      <w:r w:rsidR="00D45C6D">
        <w:rPr>
          <w:color w:val="000000"/>
        </w:rPr>
        <w:t xml:space="preserve"> </w:t>
      </w:r>
      <w:r>
        <w:rPr>
          <w:color w:val="000000"/>
        </w:rPr>
        <w:t>€ 100,- betragen.</w:t>
      </w:r>
      <w:r w:rsidR="00712161">
        <w:rPr>
          <w:color w:val="000000"/>
        </w:rPr>
        <w:t xml:space="preserve"> Die Förderung soll ab 1.7.2009 gelten.</w:t>
      </w:r>
    </w:p>
    <w:p w14:paraId="7998D3AB" w14:textId="77777777" w:rsidR="00F87294" w:rsidRDefault="001F2735" w:rsidP="00F87294">
      <w:pPr>
        <w:pStyle w:val="BodyText"/>
        <w:rPr>
          <w:color w:val="000000"/>
        </w:rPr>
      </w:pPr>
      <w:r>
        <w:rPr>
          <w:color w:val="000000"/>
        </w:rPr>
        <w:t>Abstimmung: einstimmig</w:t>
      </w:r>
    </w:p>
    <w:p w14:paraId="76FD43F3" w14:textId="77777777" w:rsidR="00F87294" w:rsidRPr="00F87294" w:rsidRDefault="00F87294" w:rsidP="00F87294">
      <w:pPr>
        <w:pStyle w:val="BodyText"/>
        <w:rPr>
          <w:color w:val="000000"/>
          <w:sz w:val="16"/>
        </w:rPr>
      </w:pPr>
      <w:hyperlink w:anchor="TO" w:history="1">
        <w:r w:rsidRPr="00F87294">
          <w:rPr>
            <w:rStyle w:val="Hyperlink"/>
            <w:sz w:val="16"/>
            <w:szCs w:val="20"/>
          </w:rPr>
          <w:t>«zur Tagesordnung</w:t>
        </w:r>
      </w:hyperlink>
    </w:p>
    <w:p w14:paraId="6D24B2A4" w14:textId="77777777" w:rsidR="00F87294" w:rsidRDefault="00F87294" w:rsidP="00F87294">
      <w:pPr>
        <w:pStyle w:val="BodyText"/>
        <w:rPr>
          <w:color w:val="000000"/>
        </w:rPr>
      </w:pPr>
    </w:p>
    <w:p w14:paraId="33E6370A" w14:textId="77777777" w:rsidR="00F87294" w:rsidRDefault="00F87294" w:rsidP="00F87294">
      <w:pPr>
        <w:pStyle w:val="BodyText"/>
        <w:rPr>
          <w:color w:val="000000"/>
        </w:rPr>
      </w:pPr>
      <w:bookmarkStart w:id="6" w:name="GRTOP6_03062009_8"/>
      <w:bookmarkEnd w:id="6"/>
      <w:r>
        <w:rPr>
          <w:b/>
          <w:color w:val="000000"/>
        </w:rPr>
        <w:t>TOP 6.) Ankauf Skater-Rampen</w:t>
      </w:r>
    </w:p>
    <w:p w14:paraId="21DA3F0B" w14:textId="77777777" w:rsidR="00F87294" w:rsidRDefault="00D45C6D" w:rsidP="00F87294">
      <w:pPr>
        <w:pStyle w:val="BodyText"/>
        <w:rPr>
          <w:color w:val="000000"/>
        </w:rPr>
      </w:pPr>
      <w:r>
        <w:rPr>
          <w:color w:val="000000"/>
        </w:rPr>
        <w:t>Einige Gemeinderäte haben die Skater-Rampen in Mauer, Loosdorf und Erlauf besichtigt.</w:t>
      </w:r>
    </w:p>
    <w:p w14:paraId="4CB15C9E" w14:textId="77777777" w:rsidR="00F87294" w:rsidRDefault="00D45C6D" w:rsidP="00F87294">
      <w:pPr>
        <w:pStyle w:val="BodyText"/>
        <w:rPr>
          <w:color w:val="000000"/>
        </w:rPr>
      </w:pPr>
      <w:r>
        <w:rPr>
          <w:color w:val="000000"/>
        </w:rPr>
        <w:t>Es ist dafür eine asphaltierte Fläche von ca. 15 x 6 m nötig. Kosten dafür ca. € 51.000,-. Kosten für 2 Rampen ca. € 12.000,-. Dafür kommen noch die laufenden Kosten für Reparaturen und Überprüfungen.</w:t>
      </w:r>
    </w:p>
    <w:p w14:paraId="4B3AE826" w14:textId="77777777" w:rsidR="00D45C6D" w:rsidRDefault="00D45C6D" w:rsidP="00F87294">
      <w:pPr>
        <w:pStyle w:val="BodyText"/>
        <w:rPr>
          <w:color w:val="000000"/>
        </w:rPr>
      </w:pPr>
      <w:r>
        <w:rPr>
          <w:color w:val="000000"/>
        </w:rPr>
        <w:t>Bgm. Antrag: Die Skater-Rampen sollen aus Kostengründen nicht gekauft werden.</w:t>
      </w:r>
    </w:p>
    <w:p w14:paraId="2DE8CFF9" w14:textId="77777777" w:rsidR="00F87294" w:rsidRDefault="00D45C6D" w:rsidP="00F87294">
      <w:pPr>
        <w:pStyle w:val="BodyText"/>
        <w:rPr>
          <w:color w:val="000000"/>
        </w:rPr>
      </w:pPr>
      <w:r>
        <w:rPr>
          <w:color w:val="000000"/>
        </w:rPr>
        <w:t>Abstimmung: einstimmig</w:t>
      </w:r>
    </w:p>
    <w:p w14:paraId="577F58F3" w14:textId="77777777" w:rsidR="00F87294" w:rsidRPr="00F87294" w:rsidRDefault="00F87294" w:rsidP="00F87294">
      <w:pPr>
        <w:pStyle w:val="BodyText"/>
        <w:rPr>
          <w:color w:val="000000"/>
          <w:sz w:val="16"/>
        </w:rPr>
      </w:pPr>
      <w:hyperlink w:anchor="TO" w:history="1">
        <w:r w:rsidRPr="00F87294">
          <w:rPr>
            <w:rStyle w:val="Hyperlink"/>
            <w:sz w:val="16"/>
            <w:szCs w:val="20"/>
          </w:rPr>
          <w:t>«zur Tagesordnung</w:t>
        </w:r>
      </w:hyperlink>
    </w:p>
    <w:p w14:paraId="4B8445C8" w14:textId="77777777" w:rsidR="00F87294" w:rsidRDefault="00F87294" w:rsidP="00F87294">
      <w:pPr>
        <w:pStyle w:val="BodyText"/>
        <w:rPr>
          <w:color w:val="000000"/>
        </w:rPr>
      </w:pPr>
    </w:p>
    <w:p w14:paraId="2C75EBE4" w14:textId="77777777" w:rsidR="00F87294" w:rsidRDefault="00F87294" w:rsidP="00F87294">
      <w:pPr>
        <w:pStyle w:val="BodyText"/>
        <w:rPr>
          <w:color w:val="000000"/>
        </w:rPr>
      </w:pPr>
      <w:bookmarkStart w:id="7" w:name="GRTOP7_03062009_6"/>
      <w:bookmarkEnd w:id="7"/>
      <w:r>
        <w:rPr>
          <w:b/>
          <w:color w:val="000080"/>
        </w:rPr>
        <w:t>TOP 7.) Vergabe Straßenbau - Sanierungen</w:t>
      </w:r>
    </w:p>
    <w:p w14:paraId="42E74253" w14:textId="77777777" w:rsidR="00F87294" w:rsidRDefault="00712161" w:rsidP="00F87294">
      <w:pPr>
        <w:pStyle w:val="BodyText"/>
        <w:rPr>
          <w:color w:val="000000"/>
        </w:rPr>
      </w:pPr>
      <w:r>
        <w:rPr>
          <w:color w:val="000000"/>
        </w:rPr>
        <w:t>Der Bauausschuss hat in einer Begehung die notwendigen Straßensanierungen festgestellt und von Fa. Lang &amp; Menhofer ist ein Anbot für die Sanierungsarbeiten eingeholt worden.</w:t>
      </w:r>
    </w:p>
    <w:p w14:paraId="3CE84258" w14:textId="77777777" w:rsidR="00712161" w:rsidRDefault="00712161" w:rsidP="00F87294">
      <w:pPr>
        <w:pStyle w:val="BodyText"/>
        <w:rPr>
          <w:color w:val="000000"/>
        </w:rPr>
      </w:pPr>
      <w:r>
        <w:rPr>
          <w:color w:val="000000"/>
        </w:rPr>
        <w:t>Es sind Sanierungen in der Föhrengasse (Teilfräsungen) im Mösel und Sonnenweg, sowie in der Schottergasse und ein kleiner Bereich in der Pöchlarnerstraße vorzunehmen.</w:t>
      </w:r>
    </w:p>
    <w:p w14:paraId="3545FBCB" w14:textId="77777777" w:rsidR="00712161" w:rsidRDefault="00712161" w:rsidP="00F87294">
      <w:pPr>
        <w:pStyle w:val="BodyText"/>
        <w:rPr>
          <w:color w:val="000000"/>
        </w:rPr>
      </w:pPr>
      <w:r>
        <w:rPr>
          <w:color w:val="000000"/>
        </w:rPr>
        <w:t>Kosten: ca. € 24.000,- inkl. Ust.</w:t>
      </w:r>
    </w:p>
    <w:p w14:paraId="58D95BB5" w14:textId="77777777" w:rsidR="00712161" w:rsidRDefault="00712161" w:rsidP="00F87294">
      <w:pPr>
        <w:pStyle w:val="BodyText"/>
        <w:rPr>
          <w:color w:val="000000"/>
        </w:rPr>
      </w:pPr>
      <w:r>
        <w:rPr>
          <w:color w:val="000000"/>
        </w:rPr>
        <w:t>Bgm. Antrag: Die Sanierungsarbeiten für die angeführten Straßen soll an die Fa. Lang &amp; Menhofer lt. Anbot vergeben werden.</w:t>
      </w:r>
    </w:p>
    <w:p w14:paraId="25A01B1A" w14:textId="77777777" w:rsidR="00F87294" w:rsidRDefault="00712161" w:rsidP="00F87294">
      <w:pPr>
        <w:pStyle w:val="BodyText"/>
        <w:rPr>
          <w:color w:val="000000"/>
        </w:rPr>
      </w:pPr>
      <w:r>
        <w:rPr>
          <w:color w:val="000000"/>
        </w:rPr>
        <w:t>Abstimmung: einstimmig</w:t>
      </w:r>
    </w:p>
    <w:p w14:paraId="0A3C80F3" w14:textId="77777777" w:rsidR="00F87294" w:rsidRPr="00F87294" w:rsidRDefault="00F87294" w:rsidP="00F87294">
      <w:pPr>
        <w:pStyle w:val="BodyText"/>
        <w:rPr>
          <w:color w:val="000000"/>
          <w:sz w:val="16"/>
        </w:rPr>
      </w:pPr>
      <w:hyperlink w:anchor="TO" w:history="1">
        <w:r w:rsidRPr="00F87294">
          <w:rPr>
            <w:rStyle w:val="Hyperlink"/>
            <w:sz w:val="16"/>
            <w:szCs w:val="20"/>
          </w:rPr>
          <w:t>«zur Tagesordnung</w:t>
        </w:r>
      </w:hyperlink>
    </w:p>
    <w:p w14:paraId="4E2BAF36" w14:textId="77777777" w:rsidR="00F87294" w:rsidRDefault="00F87294" w:rsidP="00F87294">
      <w:pPr>
        <w:pStyle w:val="BodyText"/>
        <w:rPr>
          <w:color w:val="000000"/>
        </w:rPr>
      </w:pPr>
      <w:bookmarkStart w:id="8" w:name="GRTOP8_03062009_0"/>
      <w:bookmarkEnd w:id="8"/>
      <w:r>
        <w:rPr>
          <w:b/>
          <w:color w:val="000000"/>
        </w:rPr>
        <w:lastRenderedPageBreak/>
        <w:t>TOP 8.) Bericht des Bgm.</w:t>
      </w:r>
    </w:p>
    <w:p w14:paraId="7CED88A6" w14:textId="77777777" w:rsidR="00F87294" w:rsidRDefault="008976C4" w:rsidP="008976C4">
      <w:pPr>
        <w:pStyle w:val="BodyText"/>
        <w:numPr>
          <w:ilvl w:val="0"/>
          <w:numId w:val="1"/>
        </w:numPr>
        <w:rPr>
          <w:color w:val="000000"/>
        </w:rPr>
      </w:pPr>
      <w:r>
        <w:rPr>
          <w:color w:val="000000"/>
        </w:rPr>
        <w:t>ASFINAG – Agrarweg (Grundbrücke) Haftrücklass Sanierung</w:t>
      </w:r>
    </w:p>
    <w:p w14:paraId="3FA046EF" w14:textId="77777777" w:rsidR="008976C4" w:rsidRDefault="008976C4" w:rsidP="008976C4">
      <w:pPr>
        <w:pStyle w:val="BodyText"/>
        <w:numPr>
          <w:ilvl w:val="0"/>
          <w:numId w:val="1"/>
        </w:numPr>
        <w:rPr>
          <w:color w:val="000000"/>
        </w:rPr>
      </w:pPr>
      <w:r>
        <w:rPr>
          <w:color w:val="000000"/>
        </w:rPr>
        <w:t>2. Klage Penz</w:t>
      </w:r>
    </w:p>
    <w:p w14:paraId="02CE179E" w14:textId="77777777" w:rsidR="008976C4" w:rsidRDefault="008976C4" w:rsidP="008976C4">
      <w:pPr>
        <w:pStyle w:val="BodyText"/>
        <w:numPr>
          <w:ilvl w:val="0"/>
          <w:numId w:val="1"/>
        </w:numPr>
        <w:rPr>
          <w:color w:val="000000"/>
        </w:rPr>
      </w:pPr>
      <w:r>
        <w:rPr>
          <w:color w:val="000000"/>
        </w:rPr>
        <w:t>17. Juni 2009: Aktionsteam des Landes kommt wegen Bedarfserhebung Kindergarten</w:t>
      </w:r>
    </w:p>
    <w:p w14:paraId="376CC53E" w14:textId="77777777" w:rsidR="008976C4" w:rsidRDefault="008976C4" w:rsidP="008976C4">
      <w:pPr>
        <w:pStyle w:val="BodyText"/>
        <w:numPr>
          <w:ilvl w:val="0"/>
          <w:numId w:val="1"/>
        </w:numPr>
        <w:rPr>
          <w:color w:val="000000"/>
        </w:rPr>
      </w:pPr>
      <w:r>
        <w:rPr>
          <w:color w:val="000000"/>
        </w:rPr>
        <w:t>Anfang Juli GR-Sitzung  - mit Fototermin</w:t>
      </w:r>
    </w:p>
    <w:p w14:paraId="62D7A1E2" w14:textId="77777777" w:rsidR="008976C4" w:rsidRDefault="008976C4" w:rsidP="008976C4">
      <w:pPr>
        <w:pStyle w:val="BodyText"/>
        <w:numPr>
          <w:ilvl w:val="0"/>
          <w:numId w:val="1"/>
        </w:numPr>
        <w:rPr>
          <w:color w:val="000000"/>
        </w:rPr>
      </w:pPr>
      <w:r>
        <w:rPr>
          <w:color w:val="000000"/>
        </w:rPr>
        <w:t>Gartenfachtage in St. Leonhard</w:t>
      </w:r>
    </w:p>
    <w:p w14:paraId="056A3B17" w14:textId="77777777" w:rsidR="008976C4" w:rsidRDefault="008976C4" w:rsidP="008976C4">
      <w:pPr>
        <w:pStyle w:val="BodyText"/>
        <w:numPr>
          <w:ilvl w:val="0"/>
          <w:numId w:val="1"/>
        </w:numPr>
        <w:rPr>
          <w:color w:val="000000"/>
        </w:rPr>
      </w:pPr>
      <w:r>
        <w:rPr>
          <w:color w:val="000000"/>
        </w:rPr>
        <w:t>Photovoltaik-Exkursion 20. Juni</w:t>
      </w:r>
    </w:p>
    <w:p w14:paraId="5769889E" w14:textId="77777777" w:rsidR="008976C4" w:rsidRDefault="008976C4" w:rsidP="008976C4">
      <w:pPr>
        <w:pStyle w:val="BodyText"/>
        <w:numPr>
          <w:ilvl w:val="0"/>
          <w:numId w:val="1"/>
        </w:numPr>
        <w:rPr>
          <w:color w:val="000000"/>
        </w:rPr>
      </w:pPr>
      <w:r>
        <w:rPr>
          <w:color w:val="000000"/>
        </w:rPr>
        <w:t xml:space="preserve">Angelobung Bundesheer am Sportplatz in Matzleinsdorf am 14. August 2009 </w:t>
      </w:r>
    </w:p>
    <w:p w14:paraId="06AAF622" w14:textId="77777777" w:rsidR="00F87294" w:rsidRDefault="00F87294" w:rsidP="00F87294">
      <w:pPr>
        <w:pStyle w:val="BodyText"/>
        <w:rPr>
          <w:color w:val="000000"/>
        </w:rPr>
      </w:pPr>
    </w:p>
    <w:p w14:paraId="67B13CEF" w14:textId="77777777" w:rsidR="00F87294" w:rsidRPr="00F87294" w:rsidRDefault="00F87294" w:rsidP="00F87294">
      <w:pPr>
        <w:pStyle w:val="BodyText"/>
        <w:rPr>
          <w:color w:val="000000"/>
          <w:sz w:val="16"/>
        </w:rPr>
      </w:pPr>
      <w:hyperlink w:anchor="TO" w:history="1">
        <w:r w:rsidRPr="00F87294">
          <w:rPr>
            <w:rStyle w:val="Hyperlink"/>
            <w:sz w:val="16"/>
            <w:szCs w:val="20"/>
          </w:rPr>
          <w:t>«zur Tagesordnung</w:t>
        </w:r>
      </w:hyperlink>
    </w:p>
    <w:p w14:paraId="157B7AB6" w14:textId="77777777" w:rsidR="00F87294" w:rsidRDefault="00F87294" w:rsidP="00F87294">
      <w:pPr>
        <w:pStyle w:val="BodyText"/>
        <w:rPr>
          <w:color w:val="000000"/>
        </w:rPr>
      </w:pPr>
    </w:p>
    <w:p w14:paraId="3D1F6272" w14:textId="77777777" w:rsidR="00F87294" w:rsidRDefault="00F87294" w:rsidP="00F87294">
      <w:pPr>
        <w:pStyle w:val="BodyText"/>
        <w:rPr>
          <w:color w:val="000000"/>
          <w:sz w:val="20"/>
        </w:rPr>
      </w:pPr>
    </w:p>
    <w:p w14:paraId="78109071" w14:textId="77777777" w:rsidR="00F87294" w:rsidRDefault="00F87294" w:rsidP="00F87294">
      <w:pPr>
        <w:pStyle w:val="BodyText"/>
        <w:rPr>
          <w:color w:val="000000"/>
          <w:sz w:val="20"/>
        </w:rPr>
      </w:pPr>
      <w:r>
        <w:rPr>
          <w:color w:val="000000"/>
          <w:sz w:val="20"/>
        </w:rPr>
        <w:t>Dieses Protokoll wurde genehmigt in der Sitzung am _____________.</w:t>
      </w:r>
    </w:p>
    <w:p w14:paraId="2E8247DF" w14:textId="77777777" w:rsidR="00F87294" w:rsidRDefault="00F87294" w:rsidP="00F87294">
      <w:pPr>
        <w:pStyle w:val="BodyText"/>
        <w:rPr>
          <w:color w:val="000000"/>
          <w:sz w:val="20"/>
        </w:rPr>
      </w:pPr>
    </w:p>
    <w:p w14:paraId="570C0369" w14:textId="77777777" w:rsidR="000E2163" w:rsidRPr="00F87294" w:rsidRDefault="00F87294" w:rsidP="00F87294">
      <w:pPr>
        <w:pStyle w:val="BodyText"/>
        <w:jc w:val="center"/>
        <w:rPr>
          <w:color w:val="000000"/>
          <w:sz w:val="20"/>
        </w:rPr>
      </w:pPr>
      <w:r>
        <w:rPr>
          <w:color w:val="000000"/>
          <w:sz w:val="20"/>
        </w:rPr>
        <w:t>Unterschriften</w:t>
      </w:r>
    </w:p>
    <w:p w14:paraId="02EBC557" w14:textId="77777777" w:rsidR="000E2163" w:rsidRPr="000E2163" w:rsidRDefault="000E2163" w:rsidP="003F002D">
      <w:pPr>
        <w:rPr>
          <w:szCs w:val="24"/>
        </w:rPr>
      </w:pPr>
    </w:p>
    <w:sectPr w:rsidR="000E2163" w:rsidRPr="000E2163"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602F" w14:textId="77777777" w:rsidR="00740597" w:rsidRDefault="00740597">
      <w:r>
        <w:separator/>
      </w:r>
    </w:p>
  </w:endnote>
  <w:endnote w:type="continuationSeparator" w:id="0">
    <w:p w14:paraId="02753D22" w14:textId="77777777" w:rsidR="00740597" w:rsidRDefault="0074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54D6"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C70925">
      <w:rPr>
        <w:rFonts w:ascii="Bernstein-Regular" w:hAnsi="Bernstein-Regular"/>
        <w:noProof/>
        <w:sz w:val="12"/>
      </w:rPr>
      <w:t>E:\Gemeindeverwaltung\Gemeinderat\Protokollegr\P_GR03.06.2009.DOC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C70925">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C70925">
      <w:rPr>
        <w:rFonts w:ascii="Bernstein-Regular" w:hAnsi="Bernstein-Regular"/>
        <w:noProof/>
        <w:sz w:val="12"/>
      </w:rPr>
      <w:t>Donnerstag, 4. Juni 2009</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F45ED1">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F45ED1">
      <w:rPr>
        <w:rStyle w:val="PageNumber"/>
        <w:rFonts w:ascii="Bernstein-Regular" w:hAnsi="Bernstein-Regular"/>
        <w:noProof/>
        <w:sz w:val="18"/>
      </w:rPr>
      <w:t>4</w:t>
    </w:r>
    <w:r w:rsidRPr="00F05FE5">
      <w:rPr>
        <w:rStyle w:val="PageNumber"/>
        <w:rFonts w:ascii="Bernstein-Regular" w:hAnsi="Bernstein-Regular"/>
        <w:sz w:val="18"/>
      </w:rPr>
      <w:fldChar w:fldCharType="end"/>
    </w:r>
  </w:p>
  <w:p w14:paraId="5EC75880"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97E"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C70925">
      <w:rPr>
        <w:noProof/>
        <w:sz w:val="12"/>
      </w:rPr>
      <w:t>E:\Gemeindeverwaltung\Gemeinderat\Protokollegr\P_GR03.06.2009.DOC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C70925">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C70925">
      <w:rPr>
        <w:noProof/>
        <w:sz w:val="12"/>
      </w:rPr>
      <w:t>Donnerstag, 4. Juni 2009</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F45ED1">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6600" w14:textId="77777777" w:rsidR="00740597" w:rsidRDefault="00740597">
      <w:r>
        <w:separator/>
      </w:r>
    </w:p>
  </w:footnote>
  <w:footnote w:type="continuationSeparator" w:id="0">
    <w:p w14:paraId="766C5085" w14:textId="77777777" w:rsidR="00740597" w:rsidRDefault="0074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BF9B"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C389" w14:textId="77777777" w:rsidR="00BE1517" w:rsidRDefault="00A52A72" w:rsidP="00BE1517">
    <w:r>
      <w:rPr>
        <w:noProof/>
        <w:sz w:val="32"/>
        <w:szCs w:val="32"/>
        <w:lang w:eastAsia="de-AT"/>
      </w:rPr>
      <w:drawing>
        <wp:anchor distT="0" distB="0" distL="114300" distR="114300" simplePos="0" relativeHeight="251656192" behindDoc="1" locked="0" layoutInCell="1" allowOverlap="1" wp14:anchorId="73654A1E" wp14:editId="0FD94A07">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1DF99C07" wp14:editId="0BE375D6">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02C5C8C" wp14:editId="30E73D7A">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22E4A43" wp14:editId="34E3B71F">
              <wp:simplePos x="0" y="0"/>
              <wp:positionH relativeFrom="column">
                <wp:posOffset>1778000</wp:posOffset>
              </wp:positionH>
              <wp:positionV relativeFrom="paragraph">
                <wp:posOffset>-71755</wp:posOffset>
              </wp:positionV>
              <wp:extent cx="3911600" cy="313055"/>
              <wp:effectExtent l="0" t="0" r="0" b="0"/>
              <wp:wrapNone/>
              <wp:docPr id="147346237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7311BE" w14:textId="77777777" w:rsidR="00A52A72" w:rsidRPr="00A52A72" w:rsidRDefault="00A52A72" w:rsidP="00A52A72">
                          <w:pPr>
                            <w:jc w:val="center"/>
                            <w:rPr>
                              <w:color w:val="00006A"/>
                              <w:sz w:val="24"/>
                              <w:szCs w:val="24"/>
                              <w:lang w:val="en-GB"/>
                              <w14:shadow w14:blurRad="0" w14:dist="45847" w14:dir="2021404" w14:sx="100000" w14:sy="100000" w14:kx="0" w14:ky="0" w14:algn="ctr">
                                <w14:srgbClr w14:val="B2B2B2">
                                  <w14:alpha w14:val="20000"/>
                                </w14:srgbClr>
                              </w14:shadow>
                            </w:rPr>
                          </w:pPr>
                          <w:r w:rsidRPr="00A52A72">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22E4A43"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3A7311BE" w14:textId="77777777" w:rsidR="00A52A72" w:rsidRPr="00A52A72" w:rsidRDefault="00A52A72" w:rsidP="00A52A72">
                    <w:pPr>
                      <w:jc w:val="center"/>
                      <w:rPr>
                        <w:color w:val="00006A"/>
                        <w:sz w:val="24"/>
                        <w:szCs w:val="24"/>
                        <w:lang w:val="en-GB"/>
                        <w14:shadow w14:blurRad="0" w14:dist="45847" w14:dir="2021404" w14:sx="100000" w14:sy="100000" w14:kx="0" w14:ky="0" w14:algn="ctr">
                          <w14:srgbClr w14:val="B2B2B2">
                            <w14:alpha w14:val="20000"/>
                          </w14:srgbClr>
                        </w14:shadow>
                      </w:rPr>
                    </w:pPr>
                    <w:r w:rsidRPr="00A52A72">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7B3D530E" w14:textId="77777777" w:rsidR="00BE1517" w:rsidRDefault="00BE1517" w:rsidP="00BE1517">
    <w:pPr>
      <w:pStyle w:val="Header"/>
      <w:rPr>
        <w:sz w:val="22"/>
        <w:szCs w:val="22"/>
      </w:rPr>
    </w:pPr>
  </w:p>
  <w:p w14:paraId="7AA83CB0"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232D2ED7" w14:textId="77777777" w:rsidR="00EF14FB" w:rsidRDefault="00AB1820" w:rsidP="00BE1517">
    <w:pPr>
      <w:pStyle w:val="Header"/>
      <w:rPr>
        <w:sz w:val="32"/>
        <w:szCs w:val="32"/>
      </w:rPr>
    </w:pPr>
    <w:r w:rsidRPr="00AB1820">
      <w:rPr>
        <w:sz w:val="32"/>
        <w:szCs w:val="32"/>
      </w:rPr>
      <w:t xml:space="preserve">             </w:t>
    </w:r>
  </w:p>
  <w:p w14:paraId="176AAE2C"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A79D6"/>
    <w:multiLevelType w:val="hybridMultilevel"/>
    <w:tmpl w:val="F2148562"/>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2939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formatting="1" w:enforcement="1" w:cryptProviderType="rsaAES" w:cryptAlgorithmClass="hash" w:cryptAlgorithmType="typeAny" w:cryptAlgorithmSid="14" w:cryptSpinCount="100000" w:hash="WtOK9Yd0f5H5VLIesMIeCig5into07g3chPOLwmCGuEK9g6K8qUzQCYnlm2Rsz1NabtLU4ZwWWUHES3y5YDUYg==" w:salt="jlBVXim4e5xR7/JGYacPY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F061B"/>
    <w:rsid w:val="001356EF"/>
    <w:rsid w:val="00153DD7"/>
    <w:rsid w:val="00161628"/>
    <w:rsid w:val="001738DA"/>
    <w:rsid w:val="001B10E8"/>
    <w:rsid w:val="001B3757"/>
    <w:rsid w:val="001C12CD"/>
    <w:rsid w:val="001F2735"/>
    <w:rsid w:val="001F3B86"/>
    <w:rsid w:val="001F4CCF"/>
    <w:rsid w:val="001F5DA9"/>
    <w:rsid w:val="00201C9B"/>
    <w:rsid w:val="0021006C"/>
    <w:rsid w:val="00273E05"/>
    <w:rsid w:val="002F3852"/>
    <w:rsid w:val="002F4BAC"/>
    <w:rsid w:val="00324BED"/>
    <w:rsid w:val="00354C44"/>
    <w:rsid w:val="00374E90"/>
    <w:rsid w:val="003D0572"/>
    <w:rsid w:val="003F002D"/>
    <w:rsid w:val="003F09F0"/>
    <w:rsid w:val="003F2447"/>
    <w:rsid w:val="00401325"/>
    <w:rsid w:val="00402442"/>
    <w:rsid w:val="0040730F"/>
    <w:rsid w:val="00426009"/>
    <w:rsid w:val="004345A1"/>
    <w:rsid w:val="0043470E"/>
    <w:rsid w:val="0045084F"/>
    <w:rsid w:val="00456A92"/>
    <w:rsid w:val="004B1BA9"/>
    <w:rsid w:val="004E116B"/>
    <w:rsid w:val="004E420F"/>
    <w:rsid w:val="004E5B80"/>
    <w:rsid w:val="004F0EE2"/>
    <w:rsid w:val="00582DD6"/>
    <w:rsid w:val="00597192"/>
    <w:rsid w:val="005A0B3B"/>
    <w:rsid w:val="005A7FD5"/>
    <w:rsid w:val="00601599"/>
    <w:rsid w:val="006259BF"/>
    <w:rsid w:val="00672C44"/>
    <w:rsid w:val="00681E11"/>
    <w:rsid w:val="006C28FB"/>
    <w:rsid w:val="006E5170"/>
    <w:rsid w:val="006F38FE"/>
    <w:rsid w:val="00712161"/>
    <w:rsid w:val="00713999"/>
    <w:rsid w:val="007367FE"/>
    <w:rsid w:val="00740597"/>
    <w:rsid w:val="00781AF6"/>
    <w:rsid w:val="00853711"/>
    <w:rsid w:val="00884708"/>
    <w:rsid w:val="008976C4"/>
    <w:rsid w:val="008D3E15"/>
    <w:rsid w:val="008D4BF3"/>
    <w:rsid w:val="008E54A0"/>
    <w:rsid w:val="008F490C"/>
    <w:rsid w:val="0090141F"/>
    <w:rsid w:val="009606F0"/>
    <w:rsid w:val="00A10485"/>
    <w:rsid w:val="00A27819"/>
    <w:rsid w:val="00A5193D"/>
    <w:rsid w:val="00A52A72"/>
    <w:rsid w:val="00A64EFB"/>
    <w:rsid w:val="00AB1820"/>
    <w:rsid w:val="00AE7705"/>
    <w:rsid w:val="00B05E26"/>
    <w:rsid w:val="00B20B71"/>
    <w:rsid w:val="00B36F09"/>
    <w:rsid w:val="00B44548"/>
    <w:rsid w:val="00B91BB2"/>
    <w:rsid w:val="00BD40C1"/>
    <w:rsid w:val="00BE1517"/>
    <w:rsid w:val="00C279A0"/>
    <w:rsid w:val="00C458C4"/>
    <w:rsid w:val="00C573FD"/>
    <w:rsid w:val="00C70925"/>
    <w:rsid w:val="00CC1241"/>
    <w:rsid w:val="00D012E8"/>
    <w:rsid w:val="00D32D16"/>
    <w:rsid w:val="00D36C57"/>
    <w:rsid w:val="00D3736E"/>
    <w:rsid w:val="00D45C6D"/>
    <w:rsid w:val="00DC0491"/>
    <w:rsid w:val="00DE2E54"/>
    <w:rsid w:val="00E86BA4"/>
    <w:rsid w:val="00E93DDC"/>
    <w:rsid w:val="00E97BEE"/>
    <w:rsid w:val="00EF14FB"/>
    <w:rsid w:val="00EF2AF3"/>
    <w:rsid w:val="00F00A95"/>
    <w:rsid w:val="00F05FE5"/>
    <w:rsid w:val="00F11979"/>
    <w:rsid w:val="00F45ED1"/>
    <w:rsid w:val="00F528DC"/>
    <w:rsid w:val="00F6685F"/>
    <w:rsid w:val="00F87294"/>
    <w:rsid w:val="00FA1763"/>
    <w:rsid w:val="00FA7FA1"/>
    <w:rsid w:val="00FD1A2E"/>
    <w:rsid w:val="00FE3509"/>
    <w:rsid w:val="00FF1540"/>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BBB83"/>
  <w15:chartTrackingRefBased/>
  <w15:docId w15:val="{B46F812F-FD3B-184B-AD0E-4E85B272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6326</Characters>
  <Application>Microsoft Office Word</Application>
  <DocSecurity>8</DocSecurity>
  <Lines>52</Lines>
  <Paragraphs>14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7421</CharactersWithSpaces>
  <SharedDoc>false</SharedDoc>
  <HLinks>
    <vt:vector size="96" baseType="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7864368</vt:i4>
      </vt:variant>
      <vt:variant>
        <vt:i4>21</vt:i4>
      </vt:variant>
      <vt:variant>
        <vt:i4>0</vt:i4>
      </vt:variant>
      <vt:variant>
        <vt:i4>5</vt:i4>
      </vt:variant>
      <vt:variant>
        <vt:lpwstr/>
      </vt:variant>
      <vt:variant>
        <vt:lpwstr>GRTOP8_03062009_0</vt:lpwstr>
      </vt:variant>
      <vt:variant>
        <vt:i4>7798832</vt:i4>
      </vt:variant>
      <vt:variant>
        <vt:i4>18</vt:i4>
      </vt:variant>
      <vt:variant>
        <vt:i4>0</vt:i4>
      </vt:variant>
      <vt:variant>
        <vt:i4>5</vt:i4>
      </vt:variant>
      <vt:variant>
        <vt:lpwstr/>
      </vt:variant>
      <vt:variant>
        <vt:lpwstr>GRTOP7_03062009_6</vt:lpwstr>
      </vt:variant>
      <vt:variant>
        <vt:i4>7733296</vt:i4>
      </vt:variant>
      <vt:variant>
        <vt:i4>15</vt:i4>
      </vt:variant>
      <vt:variant>
        <vt:i4>0</vt:i4>
      </vt:variant>
      <vt:variant>
        <vt:i4>5</vt:i4>
      </vt:variant>
      <vt:variant>
        <vt:lpwstr/>
      </vt:variant>
      <vt:variant>
        <vt:lpwstr>GRTOP6_03062009_8</vt:lpwstr>
      </vt:variant>
      <vt:variant>
        <vt:i4>7667760</vt:i4>
      </vt:variant>
      <vt:variant>
        <vt:i4>12</vt:i4>
      </vt:variant>
      <vt:variant>
        <vt:i4>0</vt:i4>
      </vt:variant>
      <vt:variant>
        <vt:i4>5</vt:i4>
      </vt:variant>
      <vt:variant>
        <vt:lpwstr/>
      </vt:variant>
      <vt:variant>
        <vt:lpwstr>GRTOP5_03062009_4</vt:lpwstr>
      </vt:variant>
      <vt:variant>
        <vt:i4>7602224</vt:i4>
      </vt:variant>
      <vt:variant>
        <vt:i4>9</vt:i4>
      </vt:variant>
      <vt:variant>
        <vt:i4>0</vt:i4>
      </vt:variant>
      <vt:variant>
        <vt:i4>5</vt:i4>
      </vt:variant>
      <vt:variant>
        <vt:lpwstr/>
      </vt:variant>
      <vt:variant>
        <vt:lpwstr>GRTOP4_03062009_6</vt:lpwstr>
      </vt:variant>
      <vt:variant>
        <vt:i4>7536688</vt:i4>
      </vt:variant>
      <vt:variant>
        <vt:i4>6</vt:i4>
      </vt:variant>
      <vt:variant>
        <vt:i4>0</vt:i4>
      </vt:variant>
      <vt:variant>
        <vt:i4>5</vt:i4>
      </vt:variant>
      <vt:variant>
        <vt:lpwstr/>
      </vt:variant>
      <vt:variant>
        <vt:lpwstr>GRTOP3_03062009_0</vt:lpwstr>
      </vt:variant>
      <vt:variant>
        <vt:i4>7471152</vt:i4>
      </vt:variant>
      <vt:variant>
        <vt:i4>3</vt:i4>
      </vt:variant>
      <vt:variant>
        <vt:i4>0</vt:i4>
      </vt:variant>
      <vt:variant>
        <vt:i4>5</vt:i4>
      </vt:variant>
      <vt:variant>
        <vt:lpwstr/>
      </vt:variant>
      <vt:variant>
        <vt:lpwstr>GRTOP2_03062009_0</vt:lpwstr>
      </vt:variant>
      <vt:variant>
        <vt:i4>7405616</vt:i4>
      </vt:variant>
      <vt:variant>
        <vt:i4>0</vt:i4>
      </vt:variant>
      <vt:variant>
        <vt:i4>0</vt:i4>
      </vt:variant>
      <vt:variant>
        <vt:i4>5</vt:i4>
      </vt:variant>
      <vt:variant>
        <vt:lpwstr/>
      </vt:variant>
      <vt:variant>
        <vt:lpwstr>GRTOP1_03062009_0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2009-06-04T13:16:00Z</cp:lastPrinted>
  <dcterms:created xsi:type="dcterms:W3CDTF">2025-05-21T12:11:00Z</dcterms:created>
  <dcterms:modified xsi:type="dcterms:W3CDTF">2025-05-21T12:11:00Z</dcterms:modified>
</cp:coreProperties>
</file>