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3BD2" w14:textId="77777777" w:rsidR="00284897" w:rsidRDefault="00284897" w:rsidP="00284897">
      <w:pPr>
        <w:jc w:val="center"/>
        <w:rPr>
          <w:sz w:val="40"/>
          <w:szCs w:val="24"/>
        </w:rPr>
      </w:pPr>
      <w:r>
        <w:rPr>
          <w:b/>
          <w:sz w:val="40"/>
          <w:szCs w:val="24"/>
        </w:rPr>
        <w:t>Sitzungsprotokoll</w:t>
      </w:r>
    </w:p>
    <w:p w14:paraId="6ECED249" w14:textId="77777777" w:rsidR="00284897" w:rsidRDefault="00284897" w:rsidP="00284897">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18.02.2009</w:t>
      </w:r>
    </w:p>
    <w:p w14:paraId="0F66230C" w14:textId="77777777" w:rsidR="00284897" w:rsidRDefault="00284897" w:rsidP="00284897">
      <w:pPr>
        <w:pStyle w:val="BodyText"/>
        <w:rPr>
          <w:color w:val="000000"/>
          <w:sz w:val="32"/>
        </w:rPr>
      </w:pPr>
    </w:p>
    <w:p w14:paraId="5C5B45D2" w14:textId="77777777" w:rsidR="00284897" w:rsidRDefault="00284897" w:rsidP="00284897">
      <w:pPr>
        <w:pStyle w:val="BodyText"/>
        <w:tabs>
          <w:tab w:val="left" w:pos="8000"/>
        </w:tabs>
        <w:rPr>
          <w:color w:val="000000"/>
        </w:rPr>
      </w:pPr>
      <w:r>
        <w:rPr>
          <w:color w:val="000000"/>
        </w:rPr>
        <w:t>Beginn: 19:30 Uhr</w:t>
      </w:r>
      <w:r>
        <w:rPr>
          <w:color w:val="000000"/>
        </w:rPr>
        <w:tab/>
        <w:t xml:space="preserve">Ende: </w:t>
      </w:r>
      <w:r w:rsidR="003C4074">
        <w:rPr>
          <w:color w:val="000000"/>
        </w:rPr>
        <w:t xml:space="preserve">22.00 </w:t>
      </w:r>
      <w:r>
        <w:rPr>
          <w:color w:val="000000"/>
        </w:rPr>
        <w:t>Uhr</w:t>
      </w:r>
    </w:p>
    <w:p w14:paraId="3492678D" w14:textId="77777777" w:rsidR="00284897" w:rsidRDefault="00284897" w:rsidP="00284897">
      <w:pPr>
        <w:pStyle w:val="BodyText"/>
        <w:tabs>
          <w:tab w:val="left" w:pos="8000"/>
        </w:tabs>
        <w:rPr>
          <w:color w:val="000000"/>
        </w:rPr>
      </w:pPr>
    </w:p>
    <w:p w14:paraId="6F9B5307" w14:textId="77777777" w:rsidR="00284897" w:rsidRDefault="00284897" w:rsidP="00284897">
      <w:pPr>
        <w:pStyle w:val="BodyText"/>
        <w:tabs>
          <w:tab w:val="left" w:pos="400"/>
          <w:tab w:val="left" w:pos="3800"/>
          <w:tab w:val="left" w:pos="7200"/>
          <w:tab w:val="left" w:pos="10000"/>
        </w:tabs>
        <w:rPr>
          <w:color w:val="000000"/>
        </w:rPr>
      </w:pPr>
      <w:r>
        <w:rPr>
          <w:i/>
          <w:color w:val="000000"/>
        </w:rPr>
        <w:t>Anwesend:</w:t>
      </w:r>
    </w:p>
    <w:p w14:paraId="34CD2656" w14:textId="77777777" w:rsidR="00284897" w:rsidRDefault="00284897" w:rsidP="00284897">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Wieseneder Karin</w:t>
      </w:r>
      <w:r>
        <w:rPr>
          <w:color w:val="000000"/>
        </w:rPr>
        <w:tab/>
        <w:t>GfGR Fuchs Karl</w:t>
      </w:r>
      <w:r>
        <w:rPr>
          <w:color w:val="000000"/>
        </w:rPr>
        <w:tab/>
        <w:t>GfGR Schmoll Herbert</w:t>
      </w:r>
      <w:r>
        <w:rPr>
          <w:color w:val="000000"/>
        </w:rPr>
        <w:tab/>
        <w:t>GfGR Handl Walter</w:t>
      </w:r>
      <w:r>
        <w:rPr>
          <w:color w:val="000000"/>
        </w:rPr>
        <w:tab/>
        <w:t>GR Fischlmaier Andreas</w:t>
      </w:r>
      <w:r>
        <w:rPr>
          <w:color w:val="000000"/>
        </w:rPr>
        <w:tab/>
        <w:t>GR Höbling Ignaz</w:t>
      </w:r>
      <w:r>
        <w:rPr>
          <w:color w:val="000000"/>
        </w:rPr>
        <w:tab/>
        <w:t>GR Riedl Josef</w:t>
      </w:r>
      <w:r>
        <w:rPr>
          <w:color w:val="000000"/>
        </w:rPr>
        <w:tab/>
        <w:t>GR Köninger Klaus</w:t>
      </w:r>
      <w:r>
        <w:rPr>
          <w:color w:val="000000"/>
        </w:rPr>
        <w:tab/>
        <w:t>GR Engelmaier Harald</w:t>
      </w:r>
      <w:r>
        <w:rPr>
          <w:color w:val="000000"/>
        </w:rPr>
        <w:tab/>
        <w:t>GR Zeinzinger Karl</w:t>
      </w:r>
      <w:r>
        <w:rPr>
          <w:color w:val="000000"/>
        </w:rPr>
        <w:tab/>
        <w:t>GR Ehrenberger Gabriele</w:t>
      </w:r>
      <w:r>
        <w:rPr>
          <w:color w:val="000000"/>
        </w:rPr>
        <w:tab/>
        <w:t>GR Lenk Johann</w:t>
      </w:r>
      <w:r>
        <w:rPr>
          <w:color w:val="000000"/>
        </w:rPr>
        <w:tab/>
        <w:t>GR Baumgartner Franz</w:t>
      </w:r>
      <w:r>
        <w:rPr>
          <w:color w:val="000000"/>
        </w:rPr>
        <w:tab/>
        <w:t>GR Liendl Christian</w:t>
      </w:r>
      <w:r>
        <w:rPr>
          <w:color w:val="000000"/>
        </w:rPr>
        <w:tab/>
        <w:t>GR Bauer-Frischauf Michaela</w:t>
      </w:r>
      <w:r>
        <w:rPr>
          <w:color w:val="000000"/>
        </w:rPr>
        <w:tab/>
        <w:t>GR Ramharter Gernot</w:t>
      </w:r>
    </w:p>
    <w:p w14:paraId="3D446F35" w14:textId="77777777" w:rsidR="00284897" w:rsidRDefault="00284897" w:rsidP="00284897">
      <w:pPr>
        <w:pStyle w:val="BodyText"/>
        <w:tabs>
          <w:tab w:val="left" w:pos="400"/>
          <w:tab w:val="left" w:pos="3800"/>
          <w:tab w:val="left" w:pos="7200"/>
          <w:tab w:val="left" w:pos="10000"/>
        </w:tabs>
        <w:rPr>
          <w:color w:val="000000"/>
        </w:rPr>
      </w:pPr>
      <w:r>
        <w:rPr>
          <w:i/>
          <w:color w:val="000000"/>
        </w:rPr>
        <w:t>Entschuldigt:</w:t>
      </w:r>
      <w:r w:rsidR="006D4F74">
        <w:rPr>
          <w:i/>
          <w:color w:val="000000"/>
        </w:rPr>
        <w:t xml:space="preserve">   </w:t>
      </w:r>
      <w:r w:rsidR="006D4F74">
        <w:rPr>
          <w:color w:val="000000"/>
        </w:rPr>
        <w:t>GfGR Gruber Herbert</w:t>
      </w:r>
      <w:r>
        <w:rPr>
          <w:color w:val="000000"/>
        </w:rPr>
        <w:tab/>
      </w:r>
      <w:r>
        <w:rPr>
          <w:color w:val="000000"/>
        </w:rPr>
        <w:tab/>
      </w:r>
      <w:r>
        <w:rPr>
          <w:color w:val="000000"/>
        </w:rPr>
        <w:tab/>
      </w:r>
      <w:r>
        <w:rPr>
          <w:color w:val="000000"/>
        </w:rPr>
        <w:tab/>
      </w:r>
    </w:p>
    <w:p w14:paraId="056B266A" w14:textId="77777777" w:rsidR="00284897" w:rsidRDefault="00284897" w:rsidP="00284897">
      <w:pPr>
        <w:pStyle w:val="BodyText"/>
        <w:rPr>
          <w:i/>
          <w:color w:val="000000"/>
        </w:rPr>
      </w:pPr>
      <w:r>
        <w:rPr>
          <w:i/>
          <w:color w:val="000000"/>
        </w:rPr>
        <w:t>Tagesordnung:</w:t>
      </w:r>
    </w:p>
    <w:bookmarkStart w:id="0" w:name="TO"/>
    <w:bookmarkEnd w:id="0"/>
    <w:p w14:paraId="7AAD6208" w14:textId="77777777" w:rsidR="00284897" w:rsidRDefault="00284897" w:rsidP="00284897">
      <w:pPr>
        <w:pStyle w:val="BodyText"/>
        <w:rPr>
          <w:color w:val="000000"/>
        </w:rPr>
      </w:pPr>
      <w:r>
        <w:rPr>
          <w:color w:val="000000"/>
        </w:rPr>
        <w:fldChar w:fldCharType="begin"/>
      </w:r>
      <w:r>
        <w:rPr>
          <w:color w:val="000000"/>
        </w:rPr>
        <w:instrText xml:space="preserve"> HYPERLINK  \l "GRTOP1_18022009_8"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Entscheidungsfindung Kläranlage</w:t>
      </w:r>
    </w:p>
    <w:p w14:paraId="6896CF94" w14:textId="77777777" w:rsidR="00284897" w:rsidRDefault="00284897" w:rsidP="00284897">
      <w:pPr>
        <w:pStyle w:val="BodyText"/>
        <w:rPr>
          <w:color w:val="000000"/>
        </w:rPr>
      </w:pPr>
      <w:hyperlink w:anchor="GRTOP2_18022009_3" w:history="1">
        <w:r>
          <w:rPr>
            <w:rStyle w:val="Hyperlink"/>
            <w:sz w:val="22"/>
            <w:szCs w:val="20"/>
          </w:rPr>
          <w:t>2.</w:t>
        </w:r>
      </w:hyperlink>
      <w:r>
        <w:rPr>
          <w:color w:val="000000"/>
        </w:rPr>
        <w:t xml:space="preserve"> Projekt Ortskunde Zelking-Matzleinsdorf</w:t>
      </w:r>
    </w:p>
    <w:p w14:paraId="7CA65893" w14:textId="77777777" w:rsidR="00284897" w:rsidRDefault="00284897" w:rsidP="00284897">
      <w:pPr>
        <w:pStyle w:val="BodyText"/>
        <w:rPr>
          <w:color w:val="000000"/>
        </w:rPr>
      </w:pPr>
      <w:hyperlink w:anchor="GRTOP3_18022009_0" w:history="1">
        <w:r>
          <w:rPr>
            <w:rStyle w:val="Hyperlink"/>
            <w:sz w:val="22"/>
            <w:szCs w:val="20"/>
          </w:rPr>
          <w:t>3.</w:t>
        </w:r>
      </w:hyperlink>
      <w:r>
        <w:rPr>
          <w:color w:val="000000"/>
        </w:rPr>
        <w:t xml:space="preserve"> Prüfberichte vom 30.12.2008 und 29.01.2009</w:t>
      </w:r>
    </w:p>
    <w:p w14:paraId="14A0EA41" w14:textId="77777777" w:rsidR="00284897" w:rsidRDefault="00284897" w:rsidP="00284897">
      <w:pPr>
        <w:pStyle w:val="BodyText"/>
        <w:rPr>
          <w:color w:val="000000"/>
        </w:rPr>
      </w:pPr>
      <w:hyperlink w:anchor="GRTOP4_18022009_2" w:history="1">
        <w:r>
          <w:rPr>
            <w:rStyle w:val="Hyperlink"/>
            <w:sz w:val="22"/>
            <w:szCs w:val="20"/>
          </w:rPr>
          <w:t>4.</w:t>
        </w:r>
      </w:hyperlink>
      <w:r>
        <w:rPr>
          <w:color w:val="000000"/>
        </w:rPr>
        <w:t xml:space="preserve"> Ankauf von Einrichtungsgegenständen der 3. Kindergartengruppe</w:t>
      </w:r>
    </w:p>
    <w:p w14:paraId="7C4773D6" w14:textId="77777777" w:rsidR="00284897" w:rsidRDefault="00284897" w:rsidP="00284897">
      <w:pPr>
        <w:pStyle w:val="BodyText"/>
        <w:rPr>
          <w:color w:val="000000"/>
        </w:rPr>
      </w:pPr>
      <w:hyperlink w:anchor="GRTOP5_18022009_0" w:history="1">
        <w:r>
          <w:rPr>
            <w:rStyle w:val="Hyperlink"/>
            <w:sz w:val="22"/>
            <w:szCs w:val="20"/>
          </w:rPr>
          <w:t>5.</w:t>
        </w:r>
      </w:hyperlink>
      <w:r>
        <w:rPr>
          <w:color w:val="000000"/>
        </w:rPr>
        <w:t xml:space="preserve"> Rechnungsabschluss 2008</w:t>
      </w:r>
    </w:p>
    <w:p w14:paraId="5C33C9BC" w14:textId="77777777" w:rsidR="00284897" w:rsidRDefault="00284897" w:rsidP="00284897">
      <w:pPr>
        <w:pStyle w:val="BodyText"/>
        <w:rPr>
          <w:color w:val="000000"/>
        </w:rPr>
      </w:pPr>
      <w:hyperlink w:anchor="GRTOP6_18022009_0" w:history="1">
        <w:r>
          <w:rPr>
            <w:rStyle w:val="Hyperlink"/>
            <w:sz w:val="22"/>
            <w:szCs w:val="20"/>
          </w:rPr>
          <w:t>6.</w:t>
        </w:r>
      </w:hyperlink>
      <w:r>
        <w:rPr>
          <w:color w:val="000000"/>
        </w:rPr>
        <w:t xml:space="preserve"> Berichte</w:t>
      </w:r>
    </w:p>
    <w:p w14:paraId="49CF07D7" w14:textId="77777777" w:rsidR="00284897" w:rsidRDefault="00284897" w:rsidP="00284897">
      <w:pPr>
        <w:pStyle w:val="BodyText"/>
        <w:rPr>
          <w:color w:val="000000"/>
        </w:rPr>
      </w:pPr>
      <w:r>
        <w:rPr>
          <w:color w:val="000000"/>
        </w:rPr>
        <w:t>«</w:t>
      </w:r>
    </w:p>
    <w:p w14:paraId="266C9514" w14:textId="77777777" w:rsidR="00284897" w:rsidRDefault="00284897" w:rsidP="00284897">
      <w:pPr>
        <w:pStyle w:val="BodyText"/>
        <w:rPr>
          <w:color w:val="000000"/>
        </w:rPr>
      </w:pPr>
      <w:r>
        <w:rPr>
          <w:color w:val="000000"/>
        </w:rPr>
        <w:t>Das Protokoll der letzten Sitzung wurde genehmigt und unterfertigt.</w:t>
      </w:r>
    </w:p>
    <w:p w14:paraId="2E9FEF2B" w14:textId="77777777" w:rsidR="00284897" w:rsidRDefault="00284897" w:rsidP="00284897">
      <w:pPr>
        <w:pStyle w:val="BodyText"/>
        <w:rPr>
          <w:color w:val="000000"/>
        </w:rPr>
      </w:pPr>
    </w:p>
    <w:p w14:paraId="48A7025D" w14:textId="77777777" w:rsidR="001E6D30" w:rsidRDefault="001E6D30" w:rsidP="00284897">
      <w:pPr>
        <w:pStyle w:val="BodyText"/>
        <w:rPr>
          <w:color w:val="000000"/>
        </w:rPr>
      </w:pPr>
    </w:p>
    <w:p w14:paraId="4A127709" w14:textId="77777777" w:rsidR="00284897" w:rsidRDefault="00284897" w:rsidP="00284897">
      <w:pPr>
        <w:pStyle w:val="BodyText"/>
        <w:rPr>
          <w:color w:val="000000"/>
        </w:rPr>
      </w:pPr>
      <w:bookmarkStart w:id="1" w:name="GRTOP1_18022009_8"/>
      <w:bookmarkEnd w:id="1"/>
      <w:r>
        <w:rPr>
          <w:b/>
          <w:color w:val="000000"/>
        </w:rPr>
        <w:t>TOP 1.) Entscheidungsfindung Kläranlage</w:t>
      </w:r>
    </w:p>
    <w:p w14:paraId="416D7886" w14:textId="77777777" w:rsidR="00284897" w:rsidRDefault="006D4F74" w:rsidP="00284897">
      <w:pPr>
        <w:pStyle w:val="BodyText"/>
        <w:rPr>
          <w:color w:val="000000"/>
        </w:rPr>
      </w:pPr>
      <w:r>
        <w:rPr>
          <w:color w:val="000000"/>
        </w:rPr>
        <w:t>Das Land drängt darauf, endlich eine Entscheidung bezüglich eigener Kläranlage oder Anschluss an die Kläranlage Melk herbeizuführen, da Melk für die weitere Planung dies benötigt.</w:t>
      </w:r>
    </w:p>
    <w:p w14:paraId="1FB587DF" w14:textId="77777777" w:rsidR="006D4F74" w:rsidRDefault="006D4F74" w:rsidP="00284897">
      <w:pPr>
        <w:pStyle w:val="BodyText"/>
        <w:rPr>
          <w:color w:val="000000"/>
        </w:rPr>
      </w:pPr>
      <w:r>
        <w:rPr>
          <w:color w:val="000000"/>
        </w:rPr>
        <w:t>Nach langwierigen Verhandlungen mit der Stadtgemeinde Melk, mehreren Projekten, Berechnungen und Preisnachbesserungen liegt das Ergebnis des Abwasserplanes beider Gemeinden seit Ende vorigen Jahres nun vor. Dies besagt, dass der Anschluss an die Kläranlage Melk um 6% billiger käme und daher für die eigene Variante keine Förderung, welche 13% beträgt (davon 5% als rückzahlbares Darlehen), gewährt wird.</w:t>
      </w:r>
    </w:p>
    <w:p w14:paraId="122A2BAA" w14:textId="77777777" w:rsidR="00533A8D" w:rsidRDefault="006D4F74" w:rsidP="00284897">
      <w:pPr>
        <w:pStyle w:val="BodyText"/>
        <w:rPr>
          <w:color w:val="000000"/>
        </w:rPr>
      </w:pPr>
      <w:r>
        <w:rPr>
          <w:color w:val="000000"/>
        </w:rPr>
        <w:lastRenderedPageBreak/>
        <w:t xml:space="preserve">Die rechnerischen Kosten </w:t>
      </w:r>
      <w:r w:rsidR="007B0F3C">
        <w:rPr>
          <w:color w:val="000000"/>
        </w:rPr>
        <w:t xml:space="preserve">(nach LAWA) </w:t>
      </w:r>
      <w:r>
        <w:rPr>
          <w:color w:val="000000"/>
        </w:rPr>
        <w:t>für den Anschluss an Melk betragen € 636.000</w:t>
      </w:r>
      <w:r w:rsidR="007B0F3C">
        <w:rPr>
          <w:color w:val="000000"/>
        </w:rPr>
        <w:t>,-, für eine eigene Kläranlage -</w:t>
      </w:r>
      <w:r>
        <w:rPr>
          <w:color w:val="000000"/>
        </w:rPr>
        <w:t xml:space="preserve"> System PVS, wobei die 2 bestehenden Becken der alten Kläranlage saniert und mit benutzt werden, belaufen sich auf € 644.000,-</w:t>
      </w:r>
      <w:r w:rsidR="007B0F3C">
        <w:rPr>
          <w:color w:val="000000"/>
        </w:rPr>
        <w:t xml:space="preserve"> (lt. Anbot)</w:t>
      </w:r>
      <w:r>
        <w:rPr>
          <w:color w:val="000000"/>
        </w:rPr>
        <w:t>.</w:t>
      </w:r>
      <w:r w:rsidR="009127DD">
        <w:rPr>
          <w:color w:val="000000"/>
        </w:rPr>
        <w:t xml:space="preserve"> </w:t>
      </w:r>
      <w:r w:rsidR="009127DD" w:rsidRPr="009127DD">
        <w:rPr>
          <w:color w:val="000000"/>
        </w:rPr>
        <w:t>Die Betriebskosten der eigenen Kläranlagen werden möglicherweise auch etwas höher ausfallen.</w:t>
      </w:r>
      <w:r w:rsidR="00533A8D">
        <w:rPr>
          <w:color w:val="000000"/>
        </w:rPr>
        <w:t xml:space="preserve"> </w:t>
      </w:r>
    </w:p>
    <w:p w14:paraId="76D9CE54" w14:textId="77777777" w:rsidR="00284897" w:rsidRDefault="00533A8D" w:rsidP="00284897">
      <w:pPr>
        <w:pStyle w:val="BodyText"/>
        <w:rPr>
          <w:color w:val="000000"/>
        </w:rPr>
      </w:pPr>
      <w:r>
        <w:rPr>
          <w:color w:val="000000"/>
        </w:rPr>
        <w:t>Fa. PVS soll eine Preisgarantie (Baukostenindex gesichert) vorlegen.</w:t>
      </w:r>
    </w:p>
    <w:p w14:paraId="1CCD67DA" w14:textId="77777777" w:rsidR="006D4F74" w:rsidRDefault="006D4F74" w:rsidP="00284897">
      <w:pPr>
        <w:pStyle w:val="BodyText"/>
        <w:rPr>
          <w:color w:val="000000"/>
        </w:rPr>
      </w:pPr>
      <w:r>
        <w:rPr>
          <w:color w:val="000000"/>
        </w:rPr>
        <w:t xml:space="preserve">Als wesentlichster Unsicherheitsfaktor in den Leitungskosten nach Melk wird der </w:t>
      </w:r>
      <w:r w:rsidR="007B0F3C">
        <w:rPr>
          <w:color w:val="000000"/>
        </w:rPr>
        <w:t>felsige Untergrund zwischen Melkbrücke und Stadt Melk gesehen. Für eine eigene Variante spricht, dass die Kosten überschaubar bleiben und auch eine Arbeitskraft in der Gemeinde beschäftigt werden kann (ca. 20 Wochenstunden). Ob es dennoch eine Förderung geben wird, muss politisch entschieden werden.</w:t>
      </w:r>
    </w:p>
    <w:p w14:paraId="0F15C8ED" w14:textId="77777777" w:rsidR="00284897" w:rsidRDefault="007B0F3C" w:rsidP="00284897">
      <w:pPr>
        <w:pStyle w:val="BodyText"/>
        <w:rPr>
          <w:color w:val="000000"/>
        </w:rPr>
      </w:pPr>
      <w:r>
        <w:rPr>
          <w:color w:val="000000"/>
        </w:rPr>
        <w:t xml:space="preserve">Durch das Auslaufen der Darlehenstilgungen für die alte Kläranlage im Jahr 2013, können diese Kosten für die Abstattung eines neuen Darlehens verwendet werden, wodurch eine  </w:t>
      </w:r>
      <w:r w:rsidR="00385ABA">
        <w:rPr>
          <w:color w:val="000000"/>
        </w:rPr>
        <w:t>Gebührenerhöhung</w:t>
      </w:r>
      <w:r>
        <w:rPr>
          <w:color w:val="000000"/>
        </w:rPr>
        <w:t xml:space="preserve"> nur in geringem Umfang nötig sein wird.</w:t>
      </w:r>
    </w:p>
    <w:p w14:paraId="51C9DE73" w14:textId="77777777" w:rsidR="007B0F3C" w:rsidRDefault="007B0F3C" w:rsidP="00284897">
      <w:pPr>
        <w:pStyle w:val="BodyText"/>
        <w:rPr>
          <w:color w:val="000000"/>
        </w:rPr>
      </w:pPr>
      <w:r>
        <w:rPr>
          <w:color w:val="000000"/>
        </w:rPr>
        <w:t>Bgm. Antrag: Es soll eine neue, eigene Kläranlage anstelle der al</w:t>
      </w:r>
      <w:r w:rsidR="00F44911">
        <w:rPr>
          <w:color w:val="000000"/>
        </w:rPr>
        <w:t>ten Kläranlage errichtet werden</w:t>
      </w:r>
      <w:r>
        <w:rPr>
          <w:color w:val="000000"/>
        </w:rPr>
        <w:t>.</w:t>
      </w:r>
    </w:p>
    <w:p w14:paraId="4867BE04" w14:textId="77777777" w:rsidR="007B0F3C" w:rsidRDefault="00F44911" w:rsidP="00284897">
      <w:pPr>
        <w:pStyle w:val="BodyText"/>
        <w:rPr>
          <w:color w:val="000000"/>
        </w:rPr>
      </w:pPr>
      <w:r>
        <w:rPr>
          <w:color w:val="000000"/>
        </w:rPr>
        <w:t>Abstimmung: einstimmig</w:t>
      </w:r>
    </w:p>
    <w:p w14:paraId="4EF169EE" w14:textId="77777777" w:rsidR="00284897" w:rsidRPr="00284897" w:rsidRDefault="00284897" w:rsidP="00284897">
      <w:pPr>
        <w:pStyle w:val="BodyText"/>
        <w:rPr>
          <w:color w:val="000000"/>
          <w:sz w:val="16"/>
        </w:rPr>
      </w:pPr>
      <w:hyperlink w:anchor="TO" w:history="1">
        <w:r w:rsidRPr="00284897">
          <w:rPr>
            <w:rStyle w:val="Hyperlink"/>
            <w:sz w:val="16"/>
            <w:szCs w:val="20"/>
          </w:rPr>
          <w:t>«zur Tagesordnung</w:t>
        </w:r>
      </w:hyperlink>
    </w:p>
    <w:p w14:paraId="1E79BE6F" w14:textId="77777777" w:rsidR="00284897" w:rsidRDefault="00284897" w:rsidP="00284897">
      <w:pPr>
        <w:pStyle w:val="BodyText"/>
        <w:rPr>
          <w:color w:val="000000"/>
        </w:rPr>
      </w:pPr>
    </w:p>
    <w:p w14:paraId="3F8B5C2D" w14:textId="77777777" w:rsidR="00284897" w:rsidRDefault="00284897" w:rsidP="00284897">
      <w:pPr>
        <w:pStyle w:val="BodyText"/>
        <w:rPr>
          <w:color w:val="000000"/>
        </w:rPr>
      </w:pPr>
      <w:bookmarkStart w:id="2" w:name="GRTOP2_18022009_3"/>
      <w:bookmarkEnd w:id="2"/>
      <w:r>
        <w:rPr>
          <w:b/>
          <w:color w:val="000000"/>
        </w:rPr>
        <w:t>TOP 2.) Projekt Ortskunde Zelking-Matzleinsdorf</w:t>
      </w:r>
    </w:p>
    <w:p w14:paraId="605BF87F" w14:textId="77777777" w:rsidR="00284897" w:rsidRDefault="001135F5" w:rsidP="00284897">
      <w:pPr>
        <w:pStyle w:val="BodyText"/>
        <w:rPr>
          <w:color w:val="000000"/>
        </w:rPr>
      </w:pPr>
      <w:r>
        <w:rPr>
          <w:color w:val="000000"/>
        </w:rPr>
        <w:t>Vor 2 Jahren haben Dr. Flossmann, Dr. Benesch und Anton Harrer das Projekt Ortskunde Zelking-Matzleinsdorf dem GR präsentiert. Die Kosten – Erstellung und Druck für 1000 Stück – belaufen sich auf ca. € 60.000,-, abzüglich Förderung und Verkaufserlös verbleiben für die Gemeinde ca.  € 40.000,-. Dies erscheint vielen, angesichts der zu erwartenden Aufgaben in anderen Bereichen zu hoch.</w:t>
      </w:r>
    </w:p>
    <w:p w14:paraId="43590B49" w14:textId="77777777" w:rsidR="001135F5" w:rsidRDefault="001135F5" w:rsidP="00284897">
      <w:pPr>
        <w:pStyle w:val="BodyText"/>
        <w:rPr>
          <w:color w:val="000000"/>
        </w:rPr>
      </w:pPr>
      <w:r>
        <w:rPr>
          <w:color w:val="000000"/>
        </w:rPr>
        <w:t>Bgm. Antrag: Die 3 Herren, Dr. Flossmann, Dr. Benesch und Anton Harrer sollen zu einer öffentlichen Debatte mit der Bevölkerung eingeladen werden.</w:t>
      </w:r>
    </w:p>
    <w:p w14:paraId="4A12BF9E" w14:textId="77777777" w:rsidR="00284897" w:rsidRDefault="001135F5" w:rsidP="00284897">
      <w:pPr>
        <w:pStyle w:val="BodyText"/>
        <w:rPr>
          <w:color w:val="000000"/>
        </w:rPr>
      </w:pPr>
      <w:r>
        <w:rPr>
          <w:color w:val="000000"/>
        </w:rPr>
        <w:t>Abstimmung: einstimmig</w:t>
      </w:r>
    </w:p>
    <w:p w14:paraId="4C4DF0E8" w14:textId="77777777" w:rsidR="00284897" w:rsidRPr="00284897" w:rsidRDefault="00284897" w:rsidP="00284897">
      <w:pPr>
        <w:pStyle w:val="BodyText"/>
        <w:rPr>
          <w:color w:val="000000"/>
          <w:sz w:val="16"/>
        </w:rPr>
      </w:pPr>
      <w:hyperlink w:anchor="TO" w:history="1">
        <w:r w:rsidRPr="00284897">
          <w:rPr>
            <w:rStyle w:val="Hyperlink"/>
            <w:sz w:val="16"/>
            <w:szCs w:val="20"/>
          </w:rPr>
          <w:t>«zur Tagesordnung</w:t>
        </w:r>
      </w:hyperlink>
    </w:p>
    <w:p w14:paraId="651FCC52" w14:textId="77777777" w:rsidR="00284897" w:rsidRDefault="00284897" w:rsidP="00284897">
      <w:pPr>
        <w:pStyle w:val="BodyText"/>
        <w:rPr>
          <w:color w:val="000000"/>
        </w:rPr>
      </w:pPr>
    </w:p>
    <w:p w14:paraId="0FEE500A" w14:textId="77777777" w:rsidR="00284897" w:rsidRDefault="00284897" w:rsidP="00284897">
      <w:pPr>
        <w:pStyle w:val="BodyText"/>
        <w:rPr>
          <w:color w:val="000000"/>
        </w:rPr>
      </w:pPr>
      <w:bookmarkStart w:id="3" w:name="GRTOP3_18022009_0"/>
      <w:bookmarkEnd w:id="3"/>
      <w:r>
        <w:rPr>
          <w:b/>
          <w:color w:val="000000"/>
        </w:rPr>
        <w:t>TOP 3.) Prüfberichte vom 30.12.2008 und 29.01.2009</w:t>
      </w:r>
    </w:p>
    <w:p w14:paraId="448158D6" w14:textId="77777777" w:rsidR="00284897" w:rsidRDefault="001135F5" w:rsidP="00284897">
      <w:pPr>
        <w:pStyle w:val="BodyText"/>
        <w:rPr>
          <w:color w:val="000000"/>
        </w:rPr>
      </w:pPr>
      <w:r>
        <w:rPr>
          <w:color w:val="000000"/>
        </w:rPr>
        <w:t>Der Bgm. verliest den Prüfbericht vom 30.12.2008 und gibt seine Stellungnahme dazu ab.</w:t>
      </w:r>
    </w:p>
    <w:p w14:paraId="3139F557" w14:textId="77777777" w:rsidR="001135F5" w:rsidRDefault="001135F5" w:rsidP="001135F5">
      <w:pPr>
        <w:pStyle w:val="BodyText"/>
        <w:rPr>
          <w:color w:val="000000"/>
        </w:rPr>
      </w:pPr>
      <w:r>
        <w:rPr>
          <w:color w:val="000000"/>
        </w:rPr>
        <w:t>Der Bgm. verliest den Prüfbericht vom 29.01.2009 und gibt seine Stellungnahme dazu ab.</w:t>
      </w:r>
    </w:p>
    <w:p w14:paraId="1785DE27" w14:textId="77777777" w:rsidR="00284897" w:rsidRPr="00284897" w:rsidRDefault="00284897" w:rsidP="00284897">
      <w:pPr>
        <w:pStyle w:val="BodyText"/>
        <w:rPr>
          <w:color w:val="000000"/>
          <w:sz w:val="16"/>
        </w:rPr>
      </w:pPr>
      <w:hyperlink w:anchor="TO" w:history="1">
        <w:r w:rsidRPr="00284897">
          <w:rPr>
            <w:rStyle w:val="Hyperlink"/>
            <w:sz w:val="16"/>
            <w:szCs w:val="20"/>
          </w:rPr>
          <w:t>«zur Tagesordnung</w:t>
        </w:r>
      </w:hyperlink>
    </w:p>
    <w:p w14:paraId="05A845F4" w14:textId="77777777" w:rsidR="00284897" w:rsidRDefault="00284897" w:rsidP="00284897">
      <w:pPr>
        <w:pStyle w:val="BodyText"/>
        <w:rPr>
          <w:color w:val="000000"/>
        </w:rPr>
      </w:pPr>
    </w:p>
    <w:p w14:paraId="23905591" w14:textId="77777777" w:rsidR="00284897" w:rsidRDefault="00284897" w:rsidP="00284897">
      <w:pPr>
        <w:pStyle w:val="BodyText"/>
        <w:rPr>
          <w:color w:val="000000"/>
        </w:rPr>
      </w:pPr>
      <w:bookmarkStart w:id="4" w:name="GRTOP4_18022009_2"/>
      <w:bookmarkEnd w:id="4"/>
      <w:r>
        <w:rPr>
          <w:b/>
          <w:color w:val="000000"/>
        </w:rPr>
        <w:t>TOP 4.) Ankauf von Einrichtungsgegenständen der 3. Kindergartengruppe</w:t>
      </w:r>
    </w:p>
    <w:p w14:paraId="732F70CB" w14:textId="77777777" w:rsidR="00284897" w:rsidRDefault="006D3117" w:rsidP="00284897">
      <w:pPr>
        <w:pStyle w:val="BodyText"/>
        <w:rPr>
          <w:color w:val="000000"/>
        </w:rPr>
      </w:pPr>
      <w:r>
        <w:rPr>
          <w:color w:val="000000"/>
        </w:rPr>
        <w:t xml:space="preserve">Für die 3. Kindergartengruppe in Zelking </w:t>
      </w:r>
      <w:r w:rsidR="0052207D">
        <w:rPr>
          <w:color w:val="000000"/>
        </w:rPr>
        <w:t>ist</w:t>
      </w:r>
      <w:r>
        <w:rPr>
          <w:color w:val="000000"/>
        </w:rPr>
        <w:t xml:space="preserve"> die </w:t>
      </w:r>
      <w:r w:rsidR="0052207D">
        <w:rPr>
          <w:color w:val="000000"/>
        </w:rPr>
        <w:t>Einrichtung</w:t>
      </w:r>
      <w:r>
        <w:rPr>
          <w:color w:val="000000"/>
        </w:rPr>
        <w:t xml:space="preserve"> noch ausständig.</w:t>
      </w:r>
    </w:p>
    <w:p w14:paraId="7E0702C5" w14:textId="77777777" w:rsidR="00284897" w:rsidRDefault="006D3117" w:rsidP="00284897">
      <w:pPr>
        <w:pStyle w:val="BodyText"/>
        <w:rPr>
          <w:color w:val="000000"/>
        </w:rPr>
      </w:pPr>
      <w:r>
        <w:rPr>
          <w:color w:val="000000"/>
        </w:rPr>
        <w:t xml:space="preserve">Es liegt ein Anbot der Fa. Alpenkid vor: </w:t>
      </w:r>
      <w:r w:rsidRPr="0052207D">
        <w:rPr>
          <w:b/>
          <w:color w:val="000000"/>
        </w:rPr>
        <w:t>€ 18.719,76</w:t>
      </w:r>
      <w:r>
        <w:rPr>
          <w:color w:val="000000"/>
        </w:rPr>
        <w:t xml:space="preserve"> inkl. Ust. 50% der Kosten werden vom Land übernommen.</w:t>
      </w:r>
    </w:p>
    <w:p w14:paraId="6E02367A" w14:textId="77777777" w:rsidR="00284897" w:rsidRDefault="0052207D" w:rsidP="00284897">
      <w:pPr>
        <w:pStyle w:val="BodyText"/>
        <w:rPr>
          <w:color w:val="000000"/>
        </w:rPr>
      </w:pPr>
      <w:r>
        <w:rPr>
          <w:color w:val="000000"/>
        </w:rPr>
        <w:t>Bgm. Antrag: Die Einrichtung soll lt. Anbot angeschafft werden.</w:t>
      </w:r>
    </w:p>
    <w:p w14:paraId="65F0CA59" w14:textId="77777777" w:rsidR="0052207D" w:rsidRDefault="0052207D" w:rsidP="00284897">
      <w:pPr>
        <w:pStyle w:val="BodyText"/>
        <w:rPr>
          <w:color w:val="000000"/>
        </w:rPr>
      </w:pPr>
      <w:r>
        <w:rPr>
          <w:color w:val="000000"/>
        </w:rPr>
        <w:t>Abstimmung: einstimmig</w:t>
      </w:r>
    </w:p>
    <w:p w14:paraId="618FA50D" w14:textId="77777777" w:rsidR="00284897" w:rsidRPr="00284897" w:rsidRDefault="00284897" w:rsidP="00284897">
      <w:pPr>
        <w:pStyle w:val="BodyText"/>
        <w:rPr>
          <w:color w:val="000000"/>
          <w:sz w:val="16"/>
        </w:rPr>
      </w:pPr>
      <w:hyperlink w:anchor="TO" w:history="1">
        <w:r w:rsidRPr="00284897">
          <w:rPr>
            <w:rStyle w:val="Hyperlink"/>
            <w:sz w:val="16"/>
            <w:szCs w:val="20"/>
          </w:rPr>
          <w:t>«zur Tagesordnung</w:t>
        </w:r>
      </w:hyperlink>
    </w:p>
    <w:p w14:paraId="5EBBD311" w14:textId="77777777" w:rsidR="00284897" w:rsidRDefault="00284897" w:rsidP="00284897">
      <w:pPr>
        <w:pStyle w:val="BodyText"/>
        <w:rPr>
          <w:color w:val="000000"/>
        </w:rPr>
      </w:pPr>
    </w:p>
    <w:p w14:paraId="669D09DE" w14:textId="77777777" w:rsidR="00284897" w:rsidRDefault="00284897" w:rsidP="00284897">
      <w:pPr>
        <w:pStyle w:val="BodyText"/>
        <w:rPr>
          <w:color w:val="000000"/>
        </w:rPr>
      </w:pPr>
    </w:p>
    <w:p w14:paraId="3190698F" w14:textId="77777777" w:rsidR="00284897" w:rsidRDefault="00284897" w:rsidP="00284897">
      <w:pPr>
        <w:pStyle w:val="BodyText"/>
        <w:rPr>
          <w:color w:val="000000"/>
        </w:rPr>
      </w:pPr>
      <w:bookmarkStart w:id="5" w:name="GRTOP5_18022009_0"/>
      <w:bookmarkEnd w:id="5"/>
      <w:r>
        <w:rPr>
          <w:b/>
          <w:color w:val="000000"/>
        </w:rPr>
        <w:t>TOP 5.) Rechnungsabschluss 2008</w:t>
      </w:r>
    </w:p>
    <w:p w14:paraId="0C2E599C" w14:textId="77777777" w:rsidR="00284897" w:rsidRDefault="0052207D" w:rsidP="00284897">
      <w:pPr>
        <w:pStyle w:val="BodyText"/>
        <w:rPr>
          <w:color w:val="000000"/>
        </w:rPr>
      </w:pPr>
      <w:r>
        <w:rPr>
          <w:color w:val="000000"/>
        </w:rPr>
        <w:t>Der Rechnungsabschluss ist ordnungsgemäß aufgelegen. Der Prüfungsausschuss hat in dieser Zeit getagt und den RA durchgenommen. Erinnerungen wurden keine eingebracht.</w:t>
      </w:r>
    </w:p>
    <w:p w14:paraId="69307429" w14:textId="77777777" w:rsidR="0052207D" w:rsidRDefault="0052207D" w:rsidP="00284897">
      <w:pPr>
        <w:pStyle w:val="BodyText"/>
        <w:rPr>
          <w:color w:val="000000"/>
        </w:rPr>
      </w:pPr>
      <w:r>
        <w:rPr>
          <w:color w:val="000000"/>
        </w:rPr>
        <w:t>Der Bgm. verliest die größeren Posten des Rechnungsabschlusses. Es gibt einige kleinere Anfragen.</w:t>
      </w:r>
    </w:p>
    <w:p w14:paraId="02E53578" w14:textId="77777777" w:rsidR="0052207D" w:rsidRDefault="0052207D" w:rsidP="00284897">
      <w:pPr>
        <w:pStyle w:val="BodyText"/>
        <w:rPr>
          <w:color w:val="000000"/>
        </w:rPr>
      </w:pPr>
      <w:r>
        <w:rPr>
          <w:color w:val="000000"/>
        </w:rPr>
        <w:t>Bgm. Antrag: Der Rechnungsabschluss 2008 soll in der vorliegenden Form beschlossen und genehmigt  werden.</w:t>
      </w:r>
    </w:p>
    <w:p w14:paraId="2E40F7A3" w14:textId="77777777" w:rsidR="00284897" w:rsidRDefault="0052207D" w:rsidP="00284897">
      <w:pPr>
        <w:pStyle w:val="BodyText"/>
        <w:rPr>
          <w:color w:val="000000"/>
        </w:rPr>
      </w:pPr>
      <w:r>
        <w:rPr>
          <w:color w:val="000000"/>
        </w:rPr>
        <w:t>Abstimmung: einstimmig</w:t>
      </w:r>
    </w:p>
    <w:p w14:paraId="0D690728" w14:textId="77777777" w:rsidR="00284897" w:rsidRPr="00284897" w:rsidRDefault="00284897" w:rsidP="00284897">
      <w:pPr>
        <w:pStyle w:val="BodyText"/>
        <w:rPr>
          <w:color w:val="000000"/>
          <w:sz w:val="16"/>
        </w:rPr>
      </w:pPr>
      <w:hyperlink w:anchor="TO" w:history="1">
        <w:r w:rsidRPr="00284897">
          <w:rPr>
            <w:rStyle w:val="Hyperlink"/>
            <w:sz w:val="16"/>
            <w:szCs w:val="20"/>
          </w:rPr>
          <w:t>«zur Tagesordnung</w:t>
        </w:r>
      </w:hyperlink>
    </w:p>
    <w:p w14:paraId="114432F8" w14:textId="77777777" w:rsidR="00284897" w:rsidRDefault="00284897" w:rsidP="00284897">
      <w:pPr>
        <w:pStyle w:val="BodyText"/>
        <w:rPr>
          <w:color w:val="000000"/>
        </w:rPr>
      </w:pPr>
    </w:p>
    <w:p w14:paraId="006418BB" w14:textId="77777777" w:rsidR="00284897" w:rsidRDefault="00284897" w:rsidP="00284897">
      <w:pPr>
        <w:pStyle w:val="BodyText"/>
        <w:rPr>
          <w:color w:val="000000"/>
        </w:rPr>
      </w:pPr>
      <w:bookmarkStart w:id="6" w:name="GRTOP6_18022009_0"/>
      <w:bookmarkEnd w:id="6"/>
      <w:r>
        <w:rPr>
          <w:b/>
          <w:color w:val="000000"/>
        </w:rPr>
        <w:t>TOP 6.) Berichte</w:t>
      </w:r>
    </w:p>
    <w:p w14:paraId="1B158019" w14:textId="77777777" w:rsidR="00284897" w:rsidRDefault="0052207D" w:rsidP="0052207D">
      <w:pPr>
        <w:pStyle w:val="BodyText"/>
        <w:numPr>
          <w:ilvl w:val="0"/>
          <w:numId w:val="1"/>
        </w:numPr>
        <w:rPr>
          <w:color w:val="000000"/>
        </w:rPr>
      </w:pPr>
      <w:r>
        <w:rPr>
          <w:color w:val="000000"/>
        </w:rPr>
        <w:t>GVU Melk – Ausschreibung Posten als Mechaniker für Wörth</w:t>
      </w:r>
    </w:p>
    <w:p w14:paraId="22E00179" w14:textId="77777777" w:rsidR="0052207D" w:rsidRDefault="0052207D" w:rsidP="0052207D">
      <w:pPr>
        <w:pStyle w:val="BodyText"/>
        <w:numPr>
          <w:ilvl w:val="0"/>
          <w:numId w:val="1"/>
        </w:numPr>
        <w:rPr>
          <w:color w:val="000000"/>
        </w:rPr>
      </w:pPr>
      <w:r>
        <w:rPr>
          <w:color w:val="000000"/>
        </w:rPr>
        <w:t>alte Volksschule: Feiern und Kasten für Landjugend</w:t>
      </w:r>
    </w:p>
    <w:p w14:paraId="06A53E46" w14:textId="77777777" w:rsidR="0052207D" w:rsidRDefault="0052207D" w:rsidP="0052207D">
      <w:pPr>
        <w:pStyle w:val="BodyText"/>
        <w:numPr>
          <w:ilvl w:val="0"/>
          <w:numId w:val="1"/>
        </w:numPr>
        <w:rPr>
          <w:color w:val="000000"/>
        </w:rPr>
      </w:pPr>
      <w:r>
        <w:rPr>
          <w:color w:val="000000"/>
        </w:rPr>
        <w:t>Grundverhandlungen mit Gräfin Heussenstamm</w:t>
      </w:r>
    </w:p>
    <w:p w14:paraId="0C52C991" w14:textId="77777777" w:rsidR="0052207D" w:rsidRDefault="0052207D" w:rsidP="0052207D">
      <w:pPr>
        <w:pStyle w:val="BodyText"/>
        <w:numPr>
          <w:ilvl w:val="0"/>
          <w:numId w:val="1"/>
        </w:numPr>
        <w:rPr>
          <w:color w:val="000000"/>
        </w:rPr>
      </w:pPr>
      <w:r>
        <w:rPr>
          <w:color w:val="000000"/>
        </w:rPr>
        <w:t>Gestaltungsbeirat – Alpenland – Projektänderung nötig</w:t>
      </w:r>
    </w:p>
    <w:p w14:paraId="5F0B73C0" w14:textId="77777777" w:rsidR="0052207D" w:rsidRDefault="0052207D" w:rsidP="0052207D">
      <w:pPr>
        <w:pStyle w:val="BodyText"/>
        <w:numPr>
          <w:ilvl w:val="0"/>
          <w:numId w:val="1"/>
        </w:numPr>
        <w:rPr>
          <w:color w:val="000000"/>
        </w:rPr>
      </w:pPr>
      <w:r>
        <w:rPr>
          <w:color w:val="000000"/>
        </w:rPr>
        <w:t>ASFINAG – Informiert das keine Lärmschutzwände geplant sind – aber Resolution der betroffenen Gemeinden</w:t>
      </w:r>
    </w:p>
    <w:p w14:paraId="55646FCE" w14:textId="77777777" w:rsidR="0052207D" w:rsidRDefault="0052207D" w:rsidP="0052207D">
      <w:pPr>
        <w:pStyle w:val="BodyText"/>
        <w:numPr>
          <w:ilvl w:val="0"/>
          <w:numId w:val="1"/>
        </w:numPr>
        <w:rPr>
          <w:color w:val="000000"/>
        </w:rPr>
      </w:pPr>
      <w:r>
        <w:rPr>
          <w:color w:val="000000"/>
        </w:rPr>
        <w:t>Abbruch der Liegenschaften am Kirchenberg</w:t>
      </w:r>
    </w:p>
    <w:p w14:paraId="092210A0" w14:textId="77777777" w:rsidR="0052207D" w:rsidRDefault="0052207D" w:rsidP="0052207D">
      <w:pPr>
        <w:pStyle w:val="BodyText"/>
        <w:numPr>
          <w:ilvl w:val="0"/>
          <w:numId w:val="1"/>
        </w:numPr>
        <w:rPr>
          <w:color w:val="000000"/>
        </w:rPr>
      </w:pPr>
      <w:r>
        <w:rPr>
          <w:color w:val="000000"/>
        </w:rPr>
        <w:t>Melkwasserverband – Rekultivierung des Melkflusses im Bereich Diemling geplant.</w:t>
      </w:r>
    </w:p>
    <w:p w14:paraId="7AE474FB" w14:textId="77777777" w:rsidR="0052207D" w:rsidRDefault="0052207D" w:rsidP="0052207D">
      <w:pPr>
        <w:pStyle w:val="BodyText"/>
        <w:numPr>
          <w:ilvl w:val="0"/>
          <w:numId w:val="1"/>
        </w:numPr>
        <w:rPr>
          <w:color w:val="000000"/>
        </w:rPr>
      </w:pPr>
      <w:r>
        <w:rPr>
          <w:color w:val="000000"/>
        </w:rPr>
        <w:t>Jagdpacht – Neuregelung</w:t>
      </w:r>
    </w:p>
    <w:p w14:paraId="2968BD7E" w14:textId="77777777" w:rsidR="0052207D" w:rsidRDefault="0052207D" w:rsidP="0052207D">
      <w:pPr>
        <w:pStyle w:val="BodyText"/>
        <w:numPr>
          <w:ilvl w:val="0"/>
          <w:numId w:val="1"/>
        </w:numPr>
        <w:rPr>
          <w:color w:val="000000"/>
        </w:rPr>
      </w:pPr>
      <w:r>
        <w:rPr>
          <w:color w:val="000000"/>
        </w:rPr>
        <w:t>Bezüge der Mandatare werden ab 1.3.2009 gesetzlich erhöht</w:t>
      </w:r>
    </w:p>
    <w:p w14:paraId="323A4B70" w14:textId="77777777" w:rsidR="0052207D" w:rsidRPr="0052207D" w:rsidRDefault="0052207D" w:rsidP="0052207D">
      <w:pPr>
        <w:pStyle w:val="BodyText"/>
        <w:numPr>
          <w:ilvl w:val="0"/>
          <w:numId w:val="1"/>
        </w:numPr>
        <w:rPr>
          <w:color w:val="000000"/>
        </w:rPr>
      </w:pPr>
      <w:r>
        <w:rPr>
          <w:color w:val="000000"/>
        </w:rPr>
        <w:t xml:space="preserve">Vzbgm. Engelbert Erhart wurde vom Landwirtschaftsminister zum </w:t>
      </w:r>
      <w:r w:rsidRPr="0052207D">
        <w:rPr>
          <w:b/>
          <w:color w:val="000000"/>
        </w:rPr>
        <w:t>Ökonomierat</w:t>
      </w:r>
      <w:r>
        <w:rPr>
          <w:color w:val="000000"/>
        </w:rPr>
        <w:t xml:space="preserve"> ernannt.</w:t>
      </w:r>
    </w:p>
    <w:p w14:paraId="016CD82A" w14:textId="77777777" w:rsidR="00284897" w:rsidRDefault="00284897" w:rsidP="00284897">
      <w:pPr>
        <w:pStyle w:val="BodyText"/>
        <w:rPr>
          <w:color w:val="000000"/>
        </w:rPr>
      </w:pPr>
    </w:p>
    <w:p w14:paraId="47AD79E1" w14:textId="77777777" w:rsidR="00284897" w:rsidRPr="00284897" w:rsidRDefault="00284897" w:rsidP="00284897">
      <w:pPr>
        <w:pStyle w:val="BodyText"/>
        <w:rPr>
          <w:color w:val="000000"/>
          <w:sz w:val="16"/>
        </w:rPr>
      </w:pPr>
      <w:hyperlink w:anchor="TO" w:history="1">
        <w:r w:rsidRPr="00284897">
          <w:rPr>
            <w:rStyle w:val="Hyperlink"/>
            <w:sz w:val="16"/>
            <w:szCs w:val="20"/>
          </w:rPr>
          <w:t>«zur Tagesordnung</w:t>
        </w:r>
      </w:hyperlink>
    </w:p>
    <w:p w14:paraId="65299689" w14:textId="77777777" w:rsidR="00284897" w:rsidRDefault="00284897" w:rsidP="00284897">
      <w:pPr>
        <w:pStyle w:val="BodyText"/>
        <w:rPr>
          <w:color w:val="000000"/>
        </w:rPr>
      </w:pPr>
    </w:p>
    <w:p w14:paraId="0780FD5C" w14:textId="77777777" w:rsidR="00284897" w:rsidRDefault="00284897" w:rsidP="00284897">
      <w:pPr>
        <w:pStyle w:val="BodyText"/>
        <w:rPr>
          <w:color w:val="000000"/>
          <w:sz w:val="20"/>
        </w:rPr>
      </w:pPr>
      <w:r>
        <w:rPr>
          <w:color w:val="000000"/>
          <w:sz w:val="20"/>
        </w:rPr>
        <w:t>Dieses Protokoll wurde genehmigt in der Sitzung am _____________.</w:t>
      </w:r>
    </w:p>
    <w:p w14:paraId="7A846200" w14:textId="77777777" w:rsidR="00284897" w:rsidRDefault="00284897" w:rsidP="00284897">
      <w:pPr>
        <w:pStyle w:val="BodyText"/>
        <w:rPr>
          <w:color w:val="000000"/>
          <w:sz w:val="20"/>
        </w:rPr>
      </w:pPr>
    </w:p>
    <w:p w14:paraId="43B080F4" w14:textId="77777777" w:rsidR="000E2163" w:rsidRPr="00284897" w:rsidRDefault="00284897" w:rsidP="00284897">
      <w:pPr>
        <w:pStyle w:val="BodyText"/>
        <w:jc w:val="center"/>
        <w:rPr>
          <w:color w:val="000000"/>
          <w:sz w:val="20"/>
        </w:rPr>
      </w:pPr>
      <w:r>
        <w:rPr>
          <w:color w:val="000000"/>
          <w:sz w:val="20"/>
        </w:rPr>
        <w:t>Unterschriften</w:t>
      </w:r>
    </w:p>
    <w:p w14:paraId="654FDA25" w14:textId="77777777" w:rsidR="000E2163" w:rsidRPr="000E2163" w:rsidRDefault="000E2163" w:rsidP="003F002D">
      <w:pPr>
        <w:rPr>
          <w:szCs w:val="24"/>
        </w:rPr>
      </w:pPr>
    </w:p>
    <w:sectPr w:rsidR="000E2163" w:rsidRPr="000E2163"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23BA" w14:textId="77777777" w:rsidR="00943A01" w:rsidRDefault="00943A01">
      <w:r>
        <w:separator/>
      </w:r>
    </w:p>
  </w:endnote>
  <w:endnote w:type="continuationSeparator" w:id="0">
    <w:p w14:paraId="332461F9" w14:textId="77777777" w:rsidR="00943A01" w:rsidRDefault="0094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8739"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9127DD">
      <w:rPr>
        <w:rFonts w:ascii="Bernstein-Regular" w:hAnsi="Bernstein-Regular"/>
        <w:noProof/>
        <w:sz w:val="12"/>
      </w:rPr>
      <w:t>E:\Gemeindeverwaltung\Gemeinderat\Protokollegr\P_GR18.02.2009.DOC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9127DD">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9127DD">
      <w:rPr>
        <w:rFonts w:ascii="Bernstein-Regular" w:hAnsi="Bernstein-Regular"/>
        <w:noProof/>
        <w:sz w:val="12"/>
      </w:rPr>
      <w:t>Donnerstag, 19. Februar 2009</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533A8D">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533A8D">
      <w:rPr>
        <w:rStyle w:val="PageNumber"/>
        <w:rFonts w:ascii="Bernstein-Regular" w:hAnsi="Bernstein-Regular"/>
        <w:noProof/>
        <w:sz w:val="18"/>
      </w:rPr>
      <w:t>3</w:t>
    </w:r>
    <w:r w:rsidRPr="00F05FE5">
      <w:rPr>
        <w:rStyle w:val="PageNumber"/>
        <w:rFonts w:ascii="Bernstein-Regular" w:hAnsi="Bernstein-Regular"/>
        <w:sz w:val="18"/>
      </w:rPr>
      <w:fldChar w:fldCharType="end"/>
    </w:r>
  </w:p>
  <w:p w14:paraId="4E1A6C19"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10F9"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9127DD">
      <w:rPr>
        <w:noProof/>
        <w:sz w:val="12"/>
      </w:rPr>
      <w:t>E:\Gemeindeverwaltung\Gemeinderat\Protokollegr\P_GR18.02.2009.DOC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9127DD">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9127DD">
      <w:rPr>
        <w:noProof/>
        <w:sz w:val="12"/>
      </w:rPr>
      <w:t>Donnerstag, 19. Februar 2009</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533A8D">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AD5A" w14:textId="77777777" w:rsidR="00943A01" w:rsidRDefault="00943A01">
      <w:r>
        <w:separator/>
      </w:r>
    </w:p>
  </w:footnote>
  <w:footnote w:type="continuationSeparator" w:id="0">
    <w:p w14:paraId="75B4B539" w14:textId="77777777" w:rsidR="00943A01" w:rsidRDefault="0094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76D3" w14:textId="77777777" w:rsidR="00BE1517" w:rsidRDefault="00620537" w:rsidP="00BE1517">
    <w:r>
      <w:rPr>
        <w:noProof/>
        <w:sz w:val="32"/>
        <w:szCs w:val="32"/>
        <w:lang w:eastAsia="de-AT"/>
      </w:rPr>
      <w:drawing>
        <wp:anchor distT="0" distB="0" distL="114300" distR="114300" simplePos="0" relativeHeight="251656192" behindDoc="1" locked="0" layoutInCell="1" allowOverlap="1" wp14:anchorId="3B383A25" wp14:editId="771B7D7F">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74AA6C17" wp14:editId="4901B168">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0FFB0C8" wp14:editId="4C2DC5DE">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130CADFE" wp14:editId="687BA2AB">
              <wp:simplePos x="0" y="0"/>
              <wp:positionH relativeFrom="column">
                <wp:posOffset>1778000</wp:posOffset>
              </wp:positionH>
              <wp:positionV relativeFrom="paragraph">
                <wp:posOffset>-71755</wp:posOffset>
              </wp:positionV>
              <wp:extent cx="3911600" cy="313055"/>
              <wp:effectExtent l="0" t="0" r="0" b="0"/>
              <wp:wrapNone/>
              <wp:docPr id="2062926650"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DA0B5F" w14:textId="77777777" w:rsidR="00620537" w:rsidRPr="00620537" w:rsidRDefault="00620537" w:rsidP="00620537">
                          <w:pPr>
                            <w:jc w:val="center"/>
                            <w:rPr>
                              <w:color w:val="00006A"/>
                              <w:sz w:val="24"/>
                              <w:szCs w:val="24"/>
                              <w:lang w:val="en-GB"/>
                              <w14:shadow w14:blurRad="0" w14:dist="45847" w14:dir="2021404" w14:sx="100000" w14:sy="100000" w14:kx="0" w14:ky="0" w14:algn="ctr">
                                <w14:srgbClr w14:val="B2B2B2">
                                  <w14:alpha w14:val="20000"/>
                                </w14:srgbClr>
                              </w14:shadow>
                            </w:rPr>
                          </w:pPr>
                          <w:r w:rsidRPr="00620537">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30CADFE"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29DA0B5F" w14:textId="77777777" w:rsidR="00620537" w:rsidRPr="00620537" w:rsidRDefault="00620537" w:rsidP="00620537">
                    <w:pPr>
                      <w:jc w:val="center"/>
                      <w:rPr>
                        <w:color w:val="00006A"/>
                        <w:sz w:val="24"/>
                        <w:szCs w:val="24"/>
                        <w:lang w:val="en-GB"/>
                        <w14:shadow w14:blurRad="0" w14:dist="45847" w14:dir="2021404" w14:sx="100000" w14:sy="100000" w14:kx="0" w14:ky="0" w14:algn="ctr">
                          <w14:srgbClr w14:val="B2B2B2">
                            <w14:alpha w14:val="20000"/>
                          </w14:srgbClr>
                        </w14:shadow>
                      </w:rPr>
                    </w:pPr>
                    <w:r w:rsidRPr="00620537">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6C846001" w14:textId="77777777" w:rsidR="00BE1517" w:rsidRDefault="00BE1517" w:rsidP="00BE1517">
    <w:pPr>
      <w:pStyle w:val="Header"/>
      <w:rPr>
        <w:sz w:val="22"/>
        <w:szCs w:val="22"/>
      </w:rPr>
    </w:pPr>
  </w:p>
  <w:p w14:paraId="2D640106"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708803FD" w14:textId="77777777" w:rsidR="00EF14FB" w:rsidRDefault="00AB1820" w:rsidP="00BE1517">
    <w:pPr>
      <w:pStyle w:val="Header"/>
      <w:rPr>
        <w:sz w:val="32"/>
        <w:szCs w:val="32"/>
      </w:rPr>
    </w:pPr>
    <w:r w:rsidRPr="00AB1820">
      <w:rPr>
        <w:sz w:val="32"/>
        <w:szCs w:val="32"/>
      </w:rPr>
      <w:t xml:space="preserve">             </w:t>
    </w:r>
  </w:p>
  <w:p w14:paraId="2D0E05AF"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6C77"/>
    <w:multiLevelType w:val="hybridMultilevel"/>
    <w:tmpl w:val="16EE283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457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p15mj7cH/GAosIGGvFlhq5q2yweK25BNs/EIL9WSf+mKhZE0z7yUyoSFvf8nXk32BWJGdWsKDFadAaMEjwEYtw==" w:salt="YO0rDTZ3LtfxFpQqboRaM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135F5"/>
    <w:rsid w:val="00121F7E"/>
    <w:rsid w:val="001356EF"/>
    <w:rsid w:val="00153DD7"/>
    <w:rsid w:val="00161628"/>
    <w:rsid w:val="001738DA"/>
    <w:rsid w:val="001B3757"/>
    <w:rsid w:val="001E6D30"/>
    <w:rsid w:val="001F3B86"/>
    <w:rsid w:val="00201C9B"/>
    <w:rsid w:val="0021006C"/>
    <w:rsid w:val="002676B7"/>
    <w:rsid w:val="00273E05"/>
    <w:rsid w:val="00284897"/>
    <w:rsid w:val="002F3852"/>
    <w:rsid w:val="002F4BAC"/>
    <w:rsid w:val="00324BED"/>
    <w:rsid w:val="00354C44"/>
    <w:rsid w:val="00374E90"/>
    <w:rsid w:val="00385ABA"/>
    <w:rsid w:val="003C4074"/>
    <w:rsid w:val="003D0572"/>
    <w:rsid w:val="003F002D"/>
    <w:rsid w:val="003F09F0"/>
    <w:rsid w:val="003F2447"/>
    <w:rsid w:val="0040730F"/>
    <w:rsid w:val="00417A2C"/>
    <w:rsid w:val="00426009"/>
    <w:rsid w:val="004345A1"/>
    <w:rsid w:val="0045084F"/>
    <w:rsid w:val="00456A92"/>
    <w:rsid w:val="004E116B"/>
    <w:rsid w:val="004E420F"/>
    <w:rsid w:val="004E5B80"/>
    <w:rsid w:val="0052207D"/>
    <w:rsid w:val="00533A8D"/>
    <w:rsid w:val="0056365B"/>
    <w:rsid w:val="00582DD6"/>
    <w:rsid w:val="005A7FD5"/>
    <w:rsid w:val="00620537"/>
    <w:rsid w:val="006259BF"/>
    <w:rsid w:val="00672C44"/>
    <w:rsid w:val="00681E11"/>
    <w:rsid w:val="006C28FB"/>
    <w:rsid w:val="006D3117"/>
    <w:rsid w:val="006D4F74"/>
    <w:rsid w:val="006F38FE"/>
    <w:rsid w:val="00713999"/>
    <w:rsid w:val="00781AF6"/>
    <w:rsid w:val="00796012"/>
    <w:rsid w:val="007B0F3C"/>
    <w:rsid w:val="00853711"/>
    <w:rsid w:val="008D3E15"/>
    <w:rsid w:val="008D4BF3"/>
    <w:rsid w:val="008E54A0"/>
    <w:rsid w:val="008F490C"/>
    <w:rsid w:val="0090141F"/>
    <w:rsid w:val="009127DD"/>
    <w:rsid w:val="00943A01"/>
    <w:rsid w:val="009606F0"/>
    <w:rsid w:val="00A10485"/>
    <w:rsid w:val="00A27819"/>
    <w:rsid w:val="00A5193D"/>
    <w:rsid w:val="00A64EFB"/>
    <w:rsid w:val="00AB1820"/>
    <w:rsid w:val="00AE7705"/>
    <w:rsid w:val="00B20B71"/>
    <w:rsid w:val="00B36F09"/>
    <w:rsid w:val="00B40C8D"/>
    <w:rsid w:val="00B44548"/>
    <w:rsid w:val="00BE1517"/>
    <w:rsid w:val="00C279A0"/>
    <w:rsid w:val="00C458C4"/>
    <w:rsid w:val="00CC1241"/>
    <w:rsid w:val="00D012E8"/>
    <w:rsid w:val="00D32D16"/>
    <w:rsid w:val="00D36C57"/>
    <w:rsid w:val="00D3736E"/>
    <w:rsid w:val="00DE2E54"/>
    <w:rsid w:val="00E86BA4"/>
    <w:rsid w:val="00E93DDC"/>
    <w:rsid w:val="00E97BEE"/>
    <w:rsid w:val="00EF14FB"/>
    <w:rsid w:val="00EF2AF3"/>
    <w:rsid w:val="00F00A95"/>
    <w:rsid w:val="00F05FE5"/>
    <w:rsid w:val="00F44911"/>
    <w:rsid w:val="00F51EA2"/>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9A615"/>
  <w15:chartTrackingRefBased/>
  <w15:docId w15:val="{EE4736FD-60D0-2343-A93E-588FFA00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4580</Characters>
  <Application>Microsoft Office Word</Application>
  <DocSecurity>8</DocSecurity>
  <Lines>38</Lines>
  <Paragraphs>10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5373</CharactersWithSpaces>
  <SharedDoc>false</SharedDoc>
  <HLinks>
    <vt:vector size="72" baseType="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7798847</vt:i4>
      </vt:variant>
      <vt:variant>
        <vt:i4>15</vt:i4>
      </vt:variant>
      <vt:variant>
        <vt:i4>0</vt:i4>
      </vt:variant>
      <vt:variant>
        <vt:i4>5</vt:i4>
      </vt:variant>
      <vt:variant>
        <vt:lpwstr/>
      </vt:variant>
      <vt:variant>
        <vt:lpwstr>GRTOP6_18022009_0</vt:lpwstr>
      </vt:variant>
      <vt:variant>
        <vt:i4>7602239</vt:i4>
      </vt:variant>
      <vt:variant>
        <vt:i4>12</vt:i4>
      </vt:variant>
      <vt:variant>
        <vt:i4>0</vt:i4>
      </vt:variant>
      <vt:variant>
        <vt:i4>5</vt:i4>
      </vt:variant>
      <vt:variant>
        <vt:lpwstr/>
      </vt:variant>
      <vt:variant>
        <vt:lpwstr>GRTOP5_18022009_0</vt:lpwstr>
      </vt:variant>
      <vt:variant>
        <vt:i4>7667775</vt:i4>
      </vt:variant>
      <vt:variant>
        <vt:i4>9</vt:i4>
      </vt:variant>
      <vt:variant>
        <vt:i4>0</vt:i4>
      </vt:variant>
      <vt:variant>
        <vt:i4>5</vt:i4>
      </vt:variant>
      <vt:variant>
        <vt:lpwstr/>
      </vt:variant>
      <vt:variant>
        <vt:lpwstr>GRTOP4_18022009_2</vt:lpwstr>
      </vt:variant>
      <vt:variant>
        <vt:i4>7471167</vt:i4>
      </vt:variant>
      <vt:variant>
        <vt:i4>6</vt:i4>
      </vt:variant>
      <vt:variant>
        <vt:i4>0</vt:i4>
      </vt:variant>
      <vt:variant>
        <vt:i4>5</vt:i4>
      </vt:variant>
      <vt:variant>
        <vt:lpwstr/>
      </vt:variant>
      <vt:variant>
        <vt:lpwstr>GRTOP3_18022009_0</vt:lpwstr>
      </vt:variant>
      <vt:variant>
        <vt:i4>7536703</vt:i4>
      </vt:variant>
      <vt:variant>
        <vt:i4>3</vt:i4>
      </vt:variant>
      <vt:variant>
        <vt:i4>0</vt:i4>
      </vt:variant>
      <vt:variant>
        <vt:i4>5</vt:i4>
      </vt:variant>
      <vt:variant>
        <vt:lpwstr/>
      </vt:variant>
      <vt:variant>
        <vt:lpwstr>GRTOP2_18022009_3</vt:lpwstr>
      </vt:variant>
      <vt:variant>
        <vt:i4>7340095</vt:i4>
      </vt:variant>
      <vt:variant>
        <vt:i4>0</vt:i4>
      </vt:variant>
      <vt:variant>
        <vt:i4>0</vt:i4>
      </vt:variant>
      <vt:variant>
        <vt:i4>5</vt:i4>
      </vt:variant>
      <vt:variant>
        <vt:lpwstr/>
      </vt:variant>
      <vt:variant>
        <vt:lpwstr>GRTOP1_18022009_8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2009-02-19T13:04:00Z</cp:lastPrinted>
  <dcterms:created xsi:type="dcterms:W3CDTF">2025-05-21T12:11:00Z</dcterms:created>
  <dcterms:modified xsi:type="dcterms:W3CDTF">2025-05-21T12:11:00Z</dcterms:modified>
</cp:coreProperties>
</file>