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7999" w14:textId="77777777" w:rsidR="00E444AC" w:rsidRDefault="00E444AC" w:rsidP="00E444AC">
      <w:pPr>
        <w:jc w:val="center"/>
        <w:rPr>
          <w:sz w:val="40"/>
          <w:szCs w:val="24"/>
        </w:rPr>
      </w:pPr>
      <w:r>
        <w:rPr>
          <w:b/>
          <w:sz w:val="40"/>
          <w:szCs w:val="24"/>
        </w:rPr>
        <w:t>Sitzungsprotokoll</w:t>
      </w:r>
    </w:p>
    <w:p w14:paraId="2072A259" w14:textId="77777777" w:rsidR="00E444AC" w:rsidRDefault="00E444AC" w:rsidP="00E444AC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15.02.2005</w:t>
      </w:r>
    </w:p>
    <w:p w14:paraId="68CAF9E9" w14:textId="77777777" w:rsidR="00E444AC" w:rsidRDefault="00E444AC" w:rsidP="00E444AC">
      <w:pPr>
        <w:pStyle w:val="BodyText"/>
        <w:rPr>
          <w:color w:val="000000"/>
          <w:sz w:val="32"/>
        </w:rPr>
      </w:pPr>
    </w:p>
    <w:p w14:paraId="4DE247B8" w14:textId="77777777" w:rsidR="00E444AC" w:rsidRDefault="00E444AC" w:rsidP="00E444AC">
      <w:pPr>
        <w:pStyle w:val="BodyText"/>
        <w:tabs>
          <w:tab w:val="left" w:pos="8000"/>
        </w:tabs>
        <w:rPr>
          <w:color w:val="000000"/>
        </w:rPr>
      </w:pPr>
      <w:r>
        <w:rPr>
          <w:color w:val="000000"/>
        </w:rPr>
        <w:t>Beginn: 19:30 Uhr</w:t>
      </w:r>
      <w:r>
        <w:rPr>
          <w:color w:val="000000"/>
        </w:rPr>
        <w:tab/>
        <w:t xml:space="preserve">Ende: </w:t>
      </w:r>
      <w:r w:rsidR="006A3B9E">
        <w:rPr>
          <w:color w:val="000000"/>
        </w:rPr>
        <w:t xml:space="preserve">20:35 </w:t>
      </w:r>
      <w:r>
        <w:rPr>
          <w:color w:val="000000"/>
        </w:rPr>
        <w:t>Uhr</w:t>
      </w:r>
    </w:p>
    <w:p w14:paraId="7CE64325" w14:textId="77777777" w:rsidR="00E444AC" w:rsidRDefault="00E444AC" w:rsidP="00E444AC">
      <w:pPr>
        <w:pStyle w:val="BodyText"/>
        <w:tabs>
          <w:tab w:val="left" w:pos="8000"/>
        </w:tabs>
        <w:rPr>
          <w:color w:val="000000"/>
        </w:rPr>
      </w:pPr>
    </w:p>
    <w:p w14:paraId="28AAD276" w14:textId="77777777" w:rsidR="00E444AC" w:rsidRDefault="00E444AC" w:rsidP="00E444AC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Anwesend:</w:t>
      </w:r>
    </w:p>
    <w:p w14:paraId="3C58C1A0" w14:textId="77777777" w:rsidR="00E444AC" w:rsidRDefault="00E444AC" w:rsidP="00E444AC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color w:val="000000"/>
        </w:rPr>
        <w:tab/>
        <w:t>Bgm. Labenbacher Leopold</w:t>
      </w:r>
      <w:r>
        <w:rPr>
          <w:color w:val="000000"/>
        </w:rPr>
        <w:tab/>
        <w:t>Vzbgm. Erhart Engelbert</w:t>
      </w:r>
      <w:r>
        <w:rPr>
          <w:color w:val="000000"/>
        </w:rPr>
        <w:tab/>
        <w:t>GfGR Wittmann Anton</w:t>
      </w:r>
      <w:r>
        <w:rPr>
          <w:color w:val="000000"/>
        </w:rPr>
        <w:tab/>
        <w:t>GfGR Fischlmaier Andreas</w:t>
      </w:r>
      <w:r>
        <w:rPr>
          <w:color w:val="000000"/>
        </w:rPr>
        <w:tab/>
        <w:t>GfGR Wieseneder Karin</w:t>
      </w:r>
      <w:r>
        <w:rPr>
          <w:color w:val="000000"/>
        </w:rPr>
        <w:tab/>
        <w:t>GfGR Bürg Gerhard</w:t>
      </w:r>
      <w:r>
        <w:rPr>
          <w:color w:val="000000"/>
        </w:rPr>
        <w:tab/>
      </w:r>
      <w:r>
        <w:rPr>
          <w:color w:val="000000"/>
        </w:rPr>
        <w:tab/>
        <w:t>GR Höbling Ignaz</w:t>
      </w:r>
      <w:r>
        <w:rPr>
          <w:color w:val="000000"/>
        </w:rPr>
        <w:tab/>
        <w:t>GR Atzmüller Walter</w:t>
      </w:r>
      <w:r>
        <w:rPr>
          <w:color w:val="000000"/>
        </w:rPr>
        <w:tab/>
        <w:t>GR Gröbl Anton</w:t>
      </w:r>
      <w:r>
        <w:rPr>
          <w:color w:val="000000"/>
        </w:rPr>
        <w:tab/>
        <w:t>GR Riedl Martin</w:t>
      </w:r>
      <w:r>
        <w:rPr>
          <w:color w:val="000000"/>
        </w:rPr>
        <w:tab/>
        <w:t>GR Moschinger Hubert</w:t>
      </w:r>
      <w:r>
        <w:rPr>
          <w:color w:val="000000"/>
        </w:rPr>
        <w:tab/>
        <w:t>GR Perger Renate</w:t>
      </w:r>
      <w:r>
        <w:rPr>
          <w:color w:val="000000"/>
        </w:rPr>
        <w:tab/>
        <w:t>GR Schmoll Herbert</w:t>
      </w:r>
      <w:r>
        <w:rPr>
          <w:color w:val="000000"/>
        </w:rPr>
        <w:tab/>
        <w:t>GR Lassletzberger Franz</w:t>
      </w:r>
      <w:r>
        <w:rPr>
          <w:color w:val="000000"/>
        </w:rPr>
        <w:tab/>
        <w:t>GR Loidl Manfred</w:t>
      </w:r>
      <w:r>
        <w:rPr>
          <w:color w:val="000000"/>
        </w:rPr>
        <w:tab/>
        <w:t>GR Handl Walter</w:t>
      </w:r>
      <w:r>
        <w:rPr>
          <w:color w:val="000000"/>
        </w:rPr>
        <w:tab/>
      </w:r>
    </w:p>
    <w:p w14:paraId="3408D8EA" w14:textId="77777777" w:rsidR="00E444AC" w:rsidRDefault="006A3B9E" w:rsidP="00E444AC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  <w:szCs w:val="24"/>
        </w:rPr>
        <w:t>Entschuldigt:</w:t>
      </w:r>
      <w:r w:rsidRPr="008A350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GfGR Stattler Leopold,  GR Trümmel Herbert, GR Fuchs Karl</w:t>
      </w:r>
      <w:r>
        <w:rPr>
          <w:color w:val="000000"/>
          <w:szCs w:val="24"/>
        </w:rPr>
        <w:tab/>
      </w:r>
      <w:r w:rsidR="00E444AC">
        <w:rPr>
          <w:color w:val="000000"/>
        </w:rPr>
        <w:tab/>
      </w:r>
    </w:p>
    <w:p w14:paraId="52764EEA" w14:textId="77777777" w:rsidR="00E444AC" w:rsidRDefault="00E444AC" w:rsidP="00E444AC">
      <w:pPr>
        <w:pStyle w:val="BodyText"/>
        <w:rPr>
          <w:i/>
          <w:color w:val="000000"/>
        </w:rPr>
      </w:pPr>
      <w:r>
        <w:rPr>
          <w:i/>
          <w:color w:val="000000"/>
        </w:rPr>
        <w:t>Tagesordnung:</w:t>
      </w:r>
    </w:p>
    <w:bookmarkStart w:id="0" w:name="TO"/>
    <w:bookmarkEnd w:id="0"/>
    <w:p w14:paraId="1FBE52E8" w14:textId="77777777" w:rsidR="00E444AC" w:rsidRDefault="00E444AC" w:rsidP="00E444AC">
      <w:pPr>
        <w:pStyle w:val="BodyTex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 \l "GRTOP1_15022005_0" </w:instrText>
      </w:r>
      <w:r w:rsidRPr="00E444AC"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yperlink"/>
          <w:sz w:val="22"/>
          <w:szCs w:val="20"/>
        </w:rPr>
        <w:t>1.</w:t>
      </w:r>
      <w:r>
        <w:rPr>
          <w:color w:val="000000"/>
        </w:rPr>
        <w:fldChar w:fldCharType="end"/>
      </w:r>
      <w:r>
        <w:rPr>
          <w:color w:val="000000"/>
        </w:rPr>
        <w:t xml:space="preserve"> Rechnungsabschluss 2004</w:t>
      </w:r>
    </w:p>
    <w:p w14:paraId="637F5756" w14:textId="77777777" w:rsidR="00E444AC" w:rsidRDefault="00E444AC" w:rsidP="00E444AC">
      <w:pPr>
        <w:pStyle w:val="BodyText"/>
        <w:rPr>
          <w:color w:val="000000"/>
        </w:rPr>
      </w:pPr>
      <w:hyperlink w:anchor="GRTOP2_15022005_0" w:history="1">
        <w:r>
          <w:rPr>
            <w:rStyle w:val="Hyperlink"/>
            <w:sz w:val="22"/>
            <w:szCs w:val="20"/>
          </w:rPr>
          <w:t>2.</w:t>
        </w:r>
      </w:hyperlink>
      <w:r>
        <w:rPr>
          <w:color w:val="000000"/>
        </w:rPr>
        <w:t xml:space="preserve"> Ansuchen ÖKB Matzleinsdorf um Führung des Gemeindewappens</w:t>
      </w:r>
    </w:p>
    <w:p w14:paraId="27465BE8" w14:textId="77777777" w:rsidR="00E444AC" w:rsidRDefault="00E444AC" w:rsidP="00E444AC">
      <w:pPr>
        <w:pStyle w:val="BodyText"/>
        <w:rPr>
          <w:color w:val="000000"/>
        </w:rPr>
      </w:pPr>
      <w:hyperlink w:anchor="GRTOP3_15022005_8" w:history="1">
        <w:r>
          <w:rPr>
            <w:rStyle w:val="Hyperlink"/>
            <w:sz w:val="22"/>
            <w:szCs w:val="20"/>
          </w:rPr>
          <w:t>3.</w:t>
        </w:r>
      </w:hyperlink>
      <w:r>
        <w:rPr>
          <w:color w:val="000000"/>
        </w:rPr>
        <w:t xml:space="preserve"> Steuerung WVA Zelking u. Matzleinsdorf</w:t>
      </w:r>
    </w:p>
    <w:p w14:paraId="514088B4" w14:textId="77777777" w:rsidR="00E444AC" w:rsidRDefault="00E444AC" w:rsidP="00E444AC">
      <w:pPr>
        <w:pStyle w:val="BodyText"/>
        <w:rPr>
          <w:color w:val="000000"/>
        </w:rPr>
      </w:pPr>
      <w:hyperlink w:anchor="GRTOP4_15022005_1" w:history="1">
        <w:r>
          <w:rPr>
            <w:rStyle w:val="Hyperlink"/>
            <w:sz w:val="22"/>
            <w:szCs w:val="20"/>
          </w:rPr>
          <w:t>4.</w:t>
        </w:r>
      </w:hyperlink>
      <w:r>
        <w:rPr>
          <w:color w:val="000000"/>
        </w:rPr>
        <w:t xml:space="preserve"> Ansuchen FF Matzleinsdorf - Gebäudeerweiterung</w:t>
      </w:r>
    </w:p>
    <w:p w14:paraId="33C94EC9" w14:textId="77777777" w:rsidR="00E444AC" w:rsidRDefault="00E444AC" w:rsidP="00E444AC">
      <w:pPr>
        <w:pStyle w:val="BodyText"/>
        <w:rPr>
          <w:color w:val="000000"/>
        </w:rPr>
      </w:pPr>
      <w:hyperlink w:anchor="GRTOP5_15022005_8" w:history="1">
        <w:r>
          <w:rPr>
            <w:rStyle w:val="Hyperlink"/>
            <w:sz w:val="22"/>
            <w:szCs w:val="20"/>
          </w:rPr>
          <w:t>5.</w:t>
        </w:r>
      </w:hyperlink>
      <w:r>
        <w:rPr>
          <w:color w:val="000080"/>
        </w:rPr>
        <w:t xml:space="preserve"> Fördermittel NÖ Wasserwirtschaftsfonds, WVA; ABA</w:t>
      </w:r>
    </w:p>
    <w:p w14:paraId="4CE0565A" w14:textId="77777777" w:rsidR="00E444AC" w:rsidRDefault="00E444AC" w:rsidP="00E444AC">
      <w:pPr>
        <w:pStyle w:val="BodyText"/>
        <w:rPr>
          <w:color w:val="000000"/>
        </w:rPr>
      </w:pPr>
      <w:hyperlink w:anchor="GRTOP6_15022005_0" w:history="1">
        <w:r>
          <w:rPr>
            <w:rStyle w:val="Hyperlink"/>
            <w:sz w:val="22"/>
            <w:szCs w:val="20"/>
          </w:rPr>
          <w:t>6.</w:t>
        </w:r>
      </w:hyperlink>
      <w:r>
        <w:rPr>
          <w:color w:val="000080"/>
        </w:rPr>
        <w:t xml:space="preserve"> Prüfbericht</w:t>
      </w:r>
    </w:p>
    <w:p w14:paraId="555D92A9" w14:textId="77777777" w:rsidR="00E444AC" w:rsidRDefault="00E444AC" w:rsidP="00E444AC">
      <w:pPr>
        <w:pStyle w:val="BodyText"/>
        <w:rPr>
          <w:color w:val="000000"/>
        </w:rPr>
      </w:pPr>
      <w:hyperlink w:anchor="GRTOP7_15022005_7" w:history="1">
        <w:r>
          <w:rPr>
            <w:rStyle w:val="Hyperlink"/>
            <w:sz w:val="22"/>
            <w:szCs w:val="20"/>
          </w:rPr>
          <w:t>7.</w:t>
        </w:r>
      </w:hyperlink>
      <w:r>
        <w:rPr>
          <w:color w:val="000080"/>
        </w:rPr>
        <w:t xml:space="preserve"> Tourismusverband - Aufwandsentschädigung Obmann</w:t>
      </w:r>
    </w:p>
    <w:p w14:paraId="01D040AE" w14:textId="77777777" w:rsidR="00E444AC" w:rsidRDefault="00E444AC" w:rsidP="00E444AC">
      <w:pPr>
        <w:pStyle w:val="BodyText"/>
        <w:rPr>
          <w:color w:val="000000"/>
        </w:rPr>
      </w:pPr>
      <w:hyperlink w:anchor="GRTOP8_15022005_0" w:history="1">
        <w:r>
          <w:rPr>
            <w:rStyle w:val="Hyperlink"/>
            <w:sz w:val="22"/>
            <w:szCs w:val="20"/>
          </w:rPr>
          <w:t>8.</w:t>
        </w:r>
      </w:hyperlink>
      <w:r>
        <w:rPr>
          <w:color w:val="000000"/>
        </w:rPr>
        <w:t xml:space="preserve"> Bericht des Bürgermeisters</w:t>
      </w:r>
    </w:p>
    <w:p w14:paraId="2D4DFA2D" w14:textId="77777777" w:rsidR="00E444AC" w:rsidRDefault="002273C8" w:rsidP="00E444AC">
      <w:pPr>
        <w:pStyle w:val="BodyText"/>
        <w:rPr>
          <w:color w:val="000000"/>
        </w:rPr>
      </w:pPr>
      <w:r>
        <w:rPr>
          <w:color w:val="000000"/>
        </w:rPr>
        <w:t>«</w:t>
      </w:r>
    </w:p>
    <w:p w14:paraId="23835536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Das Protokoll der letzten Sitzung wird genehmigt und unterzeichnet.</w:t>
      </w:r>
    </w:p>
    <w:p w14:paraId="0068C054" w14:textId="77777777" w:rsidR="006A3B9E" w:rsidRDefault="006A3B9E" w:rsidP="006A3B9E">
      <w:pPr>
        <w:rPr>
          <w:color w:val="000000"/>
          <w:szCs w:val="24"/>
        </w:rPr>
      </w:pPr>
      <w:bookmarkStart w:id="1" w:name="TOP1_15022005"/>
      <w:bookmarkEnd w:id="1"/>
    </w:p>
    <w:p w14:paraId="4DA70379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 xml:space="preserve">Der Bgm. verliest 3 Dringlichkeitsanträge </w:t>
      </w:r>
      <w:r w:rsidRPr="006A3B9E">
        <w:rPr>
          <w:color w:val="000000"/>
          <w:szCs w:val="24"/>
        </w:rPr>
        <w:t>der</w:t>
      </w:r>
      <w:r>
        <w:rPr>
          <w:color w:val="000000"/>
          <w:szCs w:val="24"/>
        </w:rPr>
        <w:t xml:space="preserve"> ÖVP-Fraktion:</w:t>
      </w:r>
    </w:p>
    <w:p w14:paraId="1B3D1233" w14:textId="77777777" w:rsidR="006A3B9E" w:rsidRDefault="006A3B9E" w:rsidP="006A3B9E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Fördermittel NÖ Wasserwirtschaftsfonds</w:t>
      </w:r>
    </w:p>
    <w:p w14:paraId="10EFFD35" w14:textId="77777777" w:rsidR="006A3B9E" w:rsidRDefault="006A3B9E" w:rsidP="006A3B9E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Prüfbericht</w:t>
      </w:r>
    </w:p>
    <w:p w14:paraId="61D18317" w14:textId="77777777" w:rsidR="006A3B9E" w:rsidRDefault="006A3B9E" w:rsidP="006A3B9E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Tourismusverband Alpenvorland - Aufwandsentschädigung Obmann</w:t>
      </w:r>
    </w:p>
    <w:p w14:paraId="3D9EE2F8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Bgm.: Antrag für Aufnahme in die Tagesordnung.</w:t>
      </w:r>
    </w:p>
    <w:p w14:paraId="1376273A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Abstimmung: einstimmig</w:t>
      </w:r>
    </w:p>
    <w:p w14:paraId="36CB9B76" w14:textId="77777777" w:rsidR="00E444AC" w:rsidRDefault="00E444AC" w:rsidP="00E444AC">
      <w:pPr>
        <w:pStyle w:val="BodyText"/>
        <w:rPr>
          <w:color w:val="000000"/>
        </w:rPr>
      </w:pPr>
    </w:p>
    <w:p w14:paraId="3C17CAF8" w14:textId="77777777" w:rsidR="006A3B9E" w:rsidRDefault="006A3B9E" w:rsidP="00E444AC">
      <w:pPr>
        <w:pStyle w:val="BodyText"/>
        <w:rPr>
          <w:color w:val="000000"/>
        </w:rPr>
      </w:pPr>
    </w:p>
    <w:p w14:paraId="77D26268" w14:textId="77777777" w:rsidR="006A3B9E" w:rsidRDefault="006A3B9E" w:rsidP="00E444AC">
      <w:pPr>
        <w:pStyle w:val="BodyText"/>
        <w:rPr>
          <w:color w:val="000000"/>
        </w:rPr>
      </w:pPr>
    </w:p>
    <w:p w14:paraId="5D163993" w14:textId="77777777" w:rsidR="00E444AC" w:rsidRDefault="00E444AC" w:rsidP="00E444AC">
      <w:pPr>
        <w:pStyle w:val="BodyText"/>
        <w:rPr>
          <w:color w:val="000000"/>
        </w:rPr>
      </w:pPr>
      <w:bookmarkStart w:id="2" w:name="GRTOP1_15022005_0"/>
      <w:bookmarkEnd w:id="2"/>
      <w:r>
        <w:rPr>
          <w:b/>
          <w:color w:val="000000"/>
        </w:rPr>
        <w:lastRenderedPageBreak/>
        <w:t>TOP 1.) Rechnungsabschluss 2004</w:t>
      </w:r>
    </w:p>
    <w:p w14:paraId="38AB97BE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Der Bgm. verliest die größeren Posten des Rechnungsabschlusses 2004. Der RA ist ordnungsgemäß aufgelegen, Erinnerungen wurden keine eingebracht. Der RA wurde vom Prüfungsausschuss überprüft. Es gibt keine Anfragen.</w:t>
      </w:r>
    </w:p>
    <w:p w14:paraId="29E9179C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Bgm. Antrag: Der Rechnungsabschluss 2004 soll in vorliegender Form genehmigt werden.</w:t>
      </w:r>
    </w:p>
    <w:p w14:paraId="6E3B8F5D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Abstimmung: einstimmig</w:t>
      </w:r>
    </w:p>
    <w:p w14:paraId="7DF7DEDD" w14:textId="77777777" w:rsidR="00FA7FA1" w:rsidRPr="00E444AC" w:rsidRDefault="00303770" w:rsidP="00E444AC">
      <w:pPr>
        <w:pStyle w:val="BodyText"/>
        <w:rPr>
          <w:color w:val="000000"/>
          <w:sz w:val="16"/>
        </w:rPr>
      </w:pPr>
      <w:r>
        <w:rPr>
          <w:color w:val="000000"/>
          <w:sz w:val="16"/>
        </w:rPr>
        <w:t>«</w:t>
      </w:r>
      <w:hyperlink w:anchor="TO" w:history="1">
        <w:r w:rsidR="00E444AC" w:rsidRPr="00E444AC">
          <w:rPr>
            <w:rStyle w:val="Hyperlink"/>
            <w:sz w:val="16"/>
            <w:szCs w:val="20"/>
          </w:rPr>
          <w:t>zur Tagesordnung</w:t>
        </w:r>
      </w:hyperlink>
    </w:p>
    <w:p w14:paraId="292DBCB2" w14:textId="77777777" w:rsidR="00E444AC" w:rsidRDefault="00E444AC" w:rsidP="00E444AC">
      <w:pPr>
        <w:pStyle w:val="BodyText"/>
        <w:rPr>
          <w:color w:val="000000"/>
        </w:rPr>
      </w:pPr>
      <w:bookmarkStart w:id="3" w:name="GRTOP2_15022005_0"/>
      <w:bookmarkEnd w:id="3"/>
      <w:r>
        <w:rPr>
          <w:b/>
          <w:color w:val="000000"/>
        </w:rPr>
        <w:t>TOP 2.) Ansuchen ÖKB Matzleinsdorf um Führung des Gemeindewappens</w:t>
      </w:r>
    </w:p>
    <w:p w14:paraId="5AACCE9B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Der Bgm. verliest ein Schreiben des ÖKB Matzleinsdorf, worin um Führung des Gemeindewappens im Briefkopf und auf Aufnähern angesucht wird.</w:t>
      </w:r>
    </w:p>
    <w:p w14:paraId="327EF743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 xml:space="preserve">Für die Genehmigung sind Verwaltungsabgaben laut </w:t>
      </w:r>
      <w:r w:rsidRPr="008A3503">
        <w:rPr>
          <w:color w:val="000000"/>
          <w:szCs w:val="24"/>
        </w:rPr>
        <w:t xml:space="preserve">LGBL 3800/2 TP 8 </w:t>
      </w:r>
      <w:r>
        <w:rPr>
          <w:color w:val="000000"/>
          <w:szCs w:val="24"/>
        </w:rPr>
        <w:t>in der Höhe von</w:t>
      </w:r>
      <w:r w:rsidRPr="008A3503">
        <w:t xml:space="preserve"> </w:t>
      </w:r>
      <w:r w:rsidRPr="008A3503">
        <w:rPr>
          <w:color w:val="000000"/>
          <w:szCs w:val="24"/>
        </w:rPr>
        <w:t>290,69 €</w:t>
      </w:r>
      <w:r>
        <w:rPr>
          <w:color w:val="000000"/>
          <w:szCs w:val="24"/>
        </w:rPr>
        <w:t xml:space="preserve"> zu entrichten. Diese sollen als Subvention rückerstattet werden.</w:t>
      </w:r>
    </w:p>
    <w:p w14:paraId="4BE08ED8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Bgm. Antrag: dem Ansuchen soll stattgegeben werden. Die VWABG sollen als Subvention rückerstattet werden.</w:t>
      </w:r>
    </w:p>
    <w:p w14:paraId="00D4D594" w14:textId="77777777" w:rsidR="006A3B9E" w:rsidRDefault="006A3B9E" w:rsidP="006A3B9E">
      <w:pPr>
        <w:rPr>
          <w:color w:val="000000"/>
          <w:szCs w:val="24"/>
        </w:rPr>
      </w:pPr>
      <w:r>
        <w:rPr>
          <w:color w:val="000000"/>
          <w:szCs w:val="24"/>
        </w:rPr>
        <w:t>Abstimmung: einstimmig</w:t>
      </w:r>
    </w:p>
    <w:p w14:paraId="001251D5" w14:textId="77777777" w:rsidR="00FA7FA1" w:rsidRPr="00E444AC" w:rsidRDefault="00303770" w:rsidP="00E444AC">
      <w:pPr>
        <w:pStyle w:val="BodyText"/>
        <w:rPr>
          <w:color w:val="000000"/>
          <w:sz w:val="16"/>
        </w:rPr>
      </w:pPr>
      <w:r>
        <w:rPr>
          <w:color w:val="000000"/>
          <w:sz w:val="16"/>
        </w:rPr>
        <w:t>«</w:t>
      </w:r>
      <w:hyperlink w:anchor="TO" w:history="1">
        <w:r w:rsidR="00E444AC" w:rsidRPr="00E444AC">
          <w:rPr>
            <w:rStyle w:val="Hyperlink"/>
            <w:sz w:val="16"/>
            <w:szCs w:val="20"/>
          </w:rPr>
          <w:t>zur Tagesordnung</w:t>
        </w:r>
      </w:hyperlink>
    </w:p>
    <w:p w14:paraId="59D9FB4C" w14:textId="77777777" w:rsidR="00E444AC" w:rsidRDefault="00E444AC" w:rsidP="00E444AC">
      <w:pPr>
        <w:pStyle w:val="BodyText"/>
        <w:rPr>
          <w:color w:val="000000"/>
        </w:rPr>
      </w:pPr>
      <w:bookmarkStart w:id="4" w:name="GRTOP3_15022005_8"/>
      <w:bookmarkEnd w:id="4"/>
      <w:r>
        <w:rPr>
          <w:b/>
          <w:color w:val="000000"/>
        </w:rPr>
        <w:t>TOP 3.) Steuerung WVA Zelking u. Matzleinsdorf</w:t>
      </w:r>
    </w:p>
    <w:p w14:paraId="1A8A6A50" w14:textId="77777777" w:rsidR="006A3B9E" w:rsidRDefault="006A3B9E" w:rsidP="006A3B9E">
      <w:pPr>
        <w:pStyle w:val="BodyText"/>
        <w:spacing w:after="0"/>
        <w:rPr>
          <w:color w:val="000000"/>
        </w:rPr>
      </w:pPr>
      <w:r>
        <w:rPr>
          <w:color w:val="000000"/>
        </w:rPr>
        <w:t>Auf Grund vermehrter Störungen soll in den WVA Zelking und Matzleinsdorf ein Fehlermelde- und Steuersystem eingebaut werden.</w:t>
      </w:r>
    </w:p>
    <w:p w14:paraId="4B1D4844" w14:textId="77777777" w:rsidR="00E444AC" w:rsidRDefault="006A3B9E" w:rsidP="006A3B9E">
      <w:pPr>
        <w:pStyle w:val="BodyText"/>
        <w:spacing w:after="0"/>
        <w:rPr>
          <w:color w:val="000000"/>
        </w:rPr>
      </w:pPr>
      <w:r>
        <w:rPr>
          <w:color w:val="000000"/>
        </w:rPr>
        <w:t>Alarmmeldesystem auf Handy und Pumpensteuersystem (v.a. in Zelking)</w:t>
      </w:r>
    </w:p>
    <w:p w14:paraId="3D6A444D" w14:textId="77777777" w:rsidR="00E444AC" w:rsidRDefault="006A3B9E" w:rsidP="00E444AC">
      <w:pPr>
        <w:pStyle w:val="BodyText"/>
        <w:rPr>
          <w:color w:val="000000"/>
        </w:rPr>
      </w:pPr>
      <w:r>
        <w:rPr>
          <w:color w:val="000000"/>
        </w:rPr>
        <w:t>Bgm. Antrag: Der Bauausschuss soll mit Experten ein Konzept für die beste Lösung ausarbeiten.</w:t>
      </w:r>
    </w:p>
    <w:p w14:paraId="30CB1185" w14:textId="77777777" w:rsidR="006A3B9E" w:rsidRDefault="006A3B9E" w:rsidP="00E444AC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796BE318" w14:textId="77777777" w:rsidR="000E2163" w:rsidRPr="00E444AC" w:rsidRDefault="00303770" w:rsidP="00E444AC">
      <w:pPr>
        <w:pStyle w:val="BodyText"/>
        <w:rPr>
          <w:color w:val="000000"/>
          <w:sz w:val="16"/>
        </w:rPr>
      </w:pPr>
      <w:r>
        <w:rPr>
          <w:color w:val="000000"/>
          <w:sz w:val="16"/>
        </w:rPr>
        <w:t>«</w:t>
      </w:r>
      <w:hyperlink w:anchor="TO" w:history="1">
        <w:r w:rsidR="00E444AC" w:rsidRPr="00E444AC">
          <w:rPr>
            <w:rStyle w:val="Hyperlink"/>
            <w:sz w:val="16"/>
            <w:szCs w:val="20"/>
          </w:rPr>
          <w:t>zur Tagesordnung</w:t>
        </w:r>
      </w:hyperlink>
    </w:p>
    <w:p w14:paraId="3AF4105F" w14:textId="77777777" w:rsidR="00E444AC" w:rsidRDefault="00E444AC" w:rsidP="00E444AC">
      <w:pPr>
        <w:pStyle w:val="BodyText"/>
        <w:rPr>
          <w:color w:val="000000"/>
        </w:rPr>
      </w:pPr>
      <w:bookmarkStart w:id="5" w:name="GRTOP4_15022005_1"/>
      <w:bookmarkEnd w:id="5"/>
      <w:r>
        <w:rPr>
          <w:b/>
          <w:color w:val="000000"/>
        </w:rPr>
        <w:t>TOP 4.) Ansuchen FF Matzleinsdorf - Gebäudeerweiterung</w:t>
      </w:r>
    </w:p>
    <w:p w14:paraId="4024E1B5" w14:textId="77777777" w:rsidR="00E444AC" w:rsidRDefault="006A3B9E" w:rsidP="005C7046">
      <w:r>
        <w:t>Der Bgm. verliest ein Schreiben der FF Matzleinsdorf um finanzielle Unterstützung für die FF-Gebäudeerweiterung (Spintraum, Heizung, Vordach, Garage). Kostenschätzung und Planentwurf liegt bereits vor.</w:t>
      </w:r>
    </w:p>
    <w:p w14:paraId="61F3A462" w14:textId="77777777" w:rsidR="006A3B9E" w:rsidRDefault="006A3B9E" w:rsidP="005C7046">
      <w:r>
        <w:t>Bgm. Antrag: FF-Kommando und Gemeindevorstand sollen ein Gespräch über die Finanzierung des Vorhabens führen.</w:t>
      </w:r>
    </w:p>
    <w:p w14:paraId="5AF63651" w14:textId="77777777" w:rsidR="00747AC8" w:rsidRDefault="006A3B9E" w:rsidP="005C7046">
      <w:r>
        <w:t>Abstimmung</w:t>
      </w:r>
      <w:r w:rsidR="00747AC8">
        <w:t>: einstimmig</w:t>
      </w:r>
    </w:p>
    <w:p w14:paraId="328E9ECA" w14:textId="77777777" w:rsidR="00E444AC" w:rsidRDefault="00303770" w:rsidP="00E444AC">
      <w:pPr>
        <w:pStyle w:val="BodyText"/>
        <w:rPr>
          <w:color w:val="000000"/>
        </w:rPr>
      </w:pPr>
      <w:r>
        <w:rPr>
          <w:color w:val="000000"/>
          <w:sz w:val="16"/>
        </w:rPr>
        <w:t>«</w:t>
      </w:r>
      <w:hyperlink w:anchor="TO" w:history="1">
        <w:r w:rsidR="00E444AC" w:rsidRPr="00E444AC">
          <w:rPr>
            <w:rStyle w:val="Hyperlink"/>
            <w:sz w:val="16"/>
            <w:szCs w:val="20"/>
          </w:rPr>
          <w:t>zur Tagesordnung</w:t>
        </w:r>
      </w:hyperlink>
    </w:p>
    <w:p w14:paraId="246E6B4C" w14:textId="77777777" w:rsidR="00E444AC" w:rsidRDefault="00E444AC" w:rsidP="00E444AC">
      <w:pPr>
        <w:pStyle w:val="BodyText"/>
        <w:rPr>
          <w:color w:val="000000"/>
        </w:rPr>
      </w:pPr>
      <w:bookmarkStart w:id="6" w:name="GRTOP5_15022005_8"/>
      <w:bookmarkEnd w:id="6"/>
      <w:r>
        <w:rPr>
          <w:b/>
          <w:color w:val="000080"/>
        </w:rPr>
        <w:t>TOP 5.) Fördermittel NÖ Wasserwirtschaftsfonds, WVA; ABA</w:t>
      </w:r>
    </w:p>
    <w:p w14:paraId="3B171A20" w14:textId="77777777" w:rsidR="00E444AC" w:rsidRDefault="002326B9" w:rsidP="005C7046">
      <w:r>
        <w:t>Für die Inanspruchnahme der Fördermittel des NÖ Wasserwirtschaftsfonds ist ein GR-Beschluss und die Unterzeichnung der Annahmeerklärung notwendig.</w:t>
      </w:r>
    </w:p>
    <w:p w14:paraId="00521D76" w14:textId="77777777" w:rsidR="002326B9" w:rsidRDefault="002326B9" w:rsidP="005C7046">
      <w:r>
        <w:t xml:space="preserve">Fördermittel </w:t>
      </w:r>
      <w:r w:rsidR="00902EB0">
        <w:t>für</w:t>
      </w:r>
      <w:r>
        <w:t xml:space="preserve"> ABA Mannersdorf, BA3 </w:t>
      </w:r>
      <w:r w:rsidR="002607B8">
        <w:t xml:space="preserve">  </w:t>
      </w:r>
      <w:r>
        <w:t>€ 45.050,-</w:t>
      </w:r>
    </w:p>
    <w:p w14:paraId="6940F78E" w14:textId="77777777" w:rsidR="002326B9" w:rsidRDefault="002326B9" w:rsidP="005C7046">
      <w:r>
        <w:t>Fördermittel für WVA Mannersdorf, BA1</w:t>
      </w:r>
      <w:r w:rsidR="002607B8">
        <w:t xml:space="preserve">  </w:t>
      </w:r>
      <w:r>
        <w:t>€ 20.000,-</w:t>
      </w:r>
    </w:p>
    <w:p w14:paraId="7C65EB8F" w14:textId="77777777" w:rsidR="00E444AC" w:rsidRDefault="002326B9" w:rsidP="005C7046">
      <w:r>
        <w:t>Rückzahlung der Fördermittel erfolgt nach 25 Jahren mit 1% Verzinsung in 10 Halbjahresraten – wird von den Abgabenertragsanteilen einbehalten.</w:t>
      </w:r>
    </w:p>
    <w:p w14:paraId="6D0AC788" w14:textId="77777777" w:rsidR="002326B9" w:rsidRDefault="002326B9" w:rsidP="005C7046">
      <w:r>
        <w:t>Bgm. Antrag: Die Fördermittel sollen in der angeführten Form in Anspruch genommen werden.</w:t>
      </w:r>
    </w:p>
    <w:p w14:paraId="51958C8A" w14:textId="77777777" w:rsidR="00E444AC" w:rsidRDefault="002326B9" w:rsidP="00E444AC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713D65C4" w14:textId="77777777" w:rsidR="00E444AC" w:rsidRDefault="00303770" w:rsidP="00E444AC">
      <w:pPr>
        <w:pStyle w:val="BodyText"/>
        <w:rPr>
          <w:color w:val="000000"/>
        </w:rPr>
      </w:pPr>
      <w:r>
        <w:rPr>
          <w:color w:val="000000"/>
          <w:sz w:val="16"/>
        </w:rPr>
        <w:t>«</w:t>
      </w:r>
      <w:hyperlink w:anchor="TO" w:history="1">
        <w:r w:rsidR="00E444AC" w:rsidRPr="00E444AC">
          <w:rPr>
            <w:rStyle w:val="Hyperlink"/>
            <w:sz w:val="16"/>
            <w:szCs w:val="20"/>
          </w:rPr>
          <w:t>zur Tagesordnung</w:t>
        </w:r>
      </w:hyperlink>
    </w:p>
    <w:p w14:paraId="5B761606" w14:textId="77777777" w:rsidR="00E444AC" w:rsidRDefault="00E444AC" w:rsidP="00E444AC">
      <w:pPr>
        <w:pStyle w:val="BodyText"/>
        <w:rPr>
          <w:color w:val="000000"/>
        </w:rPr>
      </w:pPr>
      <w:bookmarkStart w:id="7" w:name="GRTOP6_15022005_0"/>
      <w:bookmarkEnd w:id="7"/>
      <w:r>
        <w:rPr>
          <w:b/>
          <w:color w:val="000080"/>
        </w:rPr>
        <w:t>TOP 6.) Prüfbericht</w:t>
      </w:r>
    </w:p>
    <w:p w14:paraId="5C37CDC1" w14:textId="77777777" w:rsidR="00E444AC" w:rsidRDefault="00761EA1" w:rsidP="00E444AC">
      <w:pPr>
        <w:pStyle w:val="BodyText"/>
        <w:rPr>
          <w:color w:val="000000"/>
        </w:rPr>
      </w:pPr>
      <w:r>
        <w:rPr>
          <w:color w:val="000000"/>
        </w:rPr>
        <w:t xml:space="preserve">Der Bürgermeister verliest den Prüfbericht des </w:t>
      </w:r>
      <w:r w:rsidR="00F901D9">
        <w:rPr>
          <w:color w:val="000000"/>
        </w:rPr>
        <w:t>Prüfungsausschusses und gibt seine Stellungnahme ab.</w:t>
      </w:r>
    </w:p>
    <w:p w14:paraId="63DD3C54" w14:textId="77777777" w:rsidR="00E444AC" w:rsidRDefault="00303770" w:rsidP="00E444AC">
      <w:pPr>
        <w:pStyle w:val="BodyText"/>
        <w:rPr>
          <w:color w:val="000000"/>
        </w:rPr>
      </w:pPr>
      <w:r>
        <w:rPr>
          <w:color w:val="000000"/>
          <w:sz w:val="16"/>
        </w:rPr>
        <w:lastRenderedPageBreak/>
        <w:t>«</w:t>
      </w:r>
      <w:hyperlink w:anchor="TO" w:history="1">
        <w:r w:rsidR="00E444AC" w:rsidRPr="00E444AC">
          <w:rPr>
            <w:rStyle w:val="Hyperlink"/>
            <w:sz w:val="16"/>
            <w:szCs w:val="20"/>
          </w:rPr>
          <w:t>zur Tagesordnung</w:t>
        </w:r>
      </w:hyperlink>
    </w:p>
    <w:p w14:paraId="39604CD7" w14:textId="77777777" w:rsidR="00E444AC" w:rsidRDefault="00E444AC" w:rsidP="00E444AC">
      <w:pPr>
        <w:pStyle w:val="BodyText"/>
        <w:rPr>
          <w:color w:val="000000"/>
        </w:rPr>
      </w:pPr>
      <w:bookmarkStart w:id="8" w:name="GRTOP7_15022005_7"/>
      <w:bookmarkEnd w:id="8"/>
      <w:r>
        <w:rPr>
          <w:b/>
          <w:color w:val="000080"/>
        </w:rPr>
        <w:t>TOP 7.) Tourismusverband - Aufwandsentschädigung Obmann</w:t>
      </w:r>
    </w:p>
    <w:p w14:paraId="3E70A447" w14:textId="77777777" w:rsidR="00E444AC" w:rsidRDefault="00F901D9" w:rsidP="00E444AC">
      <w:pPr>
        <w:pStyle w:val="BodyText"/>
        <w:rPr>
          <w:color w:val="000000"/>
        </w:rPr>
      </w:pPr>
      <w:r>
        <w:rPr>
          <w:color w:val="000000"/>
        </w:rPr>
        <w:t>Der Bgm. verliest ein Schreiben des Tourismusverbandes Melktal, wobei um Begleichung der Aufwandentschädigung des Obmannes durch die Mitgliedsgemeinden angesucht wird.</w:t>
      </w:r>
    </w:p>
    <w:p w14:paraId="025B1F46" w14:textId="77777777" w:rsidR="00F901D9" w:rsidRDefault="00F901D9" w:rsidP="00F901D9">
      <w:r>
        <w:t>Bgm. Antrag: Das Ansuchen soll abgelehnt werden.</w:t>
      </w:r>
    </w:p>
    <w:p w14:paraId="7CCB6DFC" w14:textId="77777777" w:rsidR="00F901D9" w:rsidRDefault="00F901D9" w:rsidP="00F901D9">
      <w:pPr>
        <w:pStyle w:val="BodyText"/>
      </w:pPr>
      <w:r>
        <w:t>Abstimmung: einstimmig</w:t>
      </w:r>
    </w:p>
    <w:p w14:paraId="2347472D" w14:textId="77777777" w:rsidR="00E444AC" w:rsidRDefault="00303770" w:rsidP="00E444AC">
      <w:pPr>
        <w:pStyle w:val="BodyText"/>
        <w:rPr>
          <w:color w:val="000000"/>
        </w:rPr>
      </w:pPr>
      <w:r>
        <w:rPr>
          <w:color w:val="000000"/>
          <w:sz w:val="16"/>
        </w:rPr>
        <w:t>«</w:t>
      </w:r>
      <w:hyperlink w:anchor="TO" w:history="1">
        <w:r w:rsidR="00E444AC" w:rsidRPr="00E444AC">
          <w:rPr>
            <w:rStyle w:val="Hyperlink"/>
            <w:sz w:val="16"/>
            <w:szCs w:val="20"/>
          </w:rPr>
          <w:t>zur Tagesordnung</w:t>
        </w:r>
      </w:hyperlink>
    </w:p>
    <w:p w14:paraId="00823FAD" w14:textId="77777777" w:rsidR="00E444AC" w:rsidRDefault="00E444AC" w:rsidP="00E444AC">
      <w:pPr>
        <w:pStyle w:val="BodyText"/>
        <w:rPr>
          <w:color w:val="000000"/>
        </w:rPr>
      </w:pPr>
      <w:bookmarkStart w:id="9" w:name="GRTOP8_15022005_0"/>
      <w:bookmarkEnd w:id="9"/>
      <w:r>
        <w:rPr>
          <w:b/>
          <w:color w:val="000000"/>
        </w:rPr>
        <w:t>TOP 8.) Bericht des Bürgermeisters</w:t>
      </w:r>
    </w:p>
    <w:p w14:paraId="1FD17769" w14:textId="77777777" w:rsidR="00E444AC" w:rsidRDefault="00C842B9" w:rsidP="00C842B9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Fa. Leitner Konkurs</w:t>
      </w:r>
    </w:p>
    <w:p w14:paraId="41DECD63" w14:textId="77777777" w:rsidR="00C842B9" w:rsidRDefault="00C842B9" w:rsidP="00C842B9">
      <w:pPr>
        <w:numPr>
          <w:ilvl w:val="0"/>
          <w:numId w:val="1"/>
        </w:numPr>
      </w:pPr>
      <w:r>
        <w:t>Mannersdorf – Verkerhssicherungsmaßnahmen – Gehsteig, Bushaltestelle</w:t>
      </w:r>
    </w:p>
    <w:p w14:paraId="1B7A36EE" w14:textId="77777777" w:rsidR="00C842B9" w:rsidRDefault="00C842B9" w:rsidP="00C842B9">
      <w:pPr>
        <w:pStyle w:val="BodyText"/>
        <w:numPr>
          <w:ilvl w:val="0"/>
          <w:numId w:val="1"/>
        </w:numPr>
      </w:pPr>
      <w:r>
        <w:t>Sportschützenverein</w:t>
      </w:r>
    </w:p>
    <w:p w14:paraId="3A9A102B" w14:textId="77777777" w:rsidR="00E444AC" w:rsidRDefault="00C842B9" w:rsidP="00C842B9">
      <w:pPr>
        <w:numPr>
          <w:ilvl w:val="0"/>
          <w:numId w:val="1"/>
        </w:numPr>
        <w:rPr>
          <w:color w:val="000000"/>
        </w:rPr>
      </w:pPr>
      <w:r>
        <w:t>GVU – 10 Fahrzeuge – Standort Bergern</w:t>
      </w:r>
    </w:p>
    <w:p w14:paraId="436B14F1" w14:textId="77777777" w:rsidR="00E444AC" w:rsidRDefault="00303770" w:rsidP="00E444AC">
      <w:pPr>
        <w:pStyle w:val="BodyText"/>
        <w:rPr>
          <w:color w:val="000000"/>
        </w:rPr>
      </w:pPr>
      <w:r>
        <w:rPr>
          <w:color w:val="000000"/>
          <w:sz w:val="16"/>
        </w:rPr>
        <w:t>«</w:t>
      </w:r>
      <w:hyperlink w:anchor="TO" w:history="1">
        <w:r w:rsidR="00E444AC" w:rsidRPr="00E444AC">
          <w:rPr>
            <w:rStyle w:val="Hyperlink"/>
            <w:sz w:val="16"/>
            <w:szCs w:val="20"/>
          </w:rPr>
          <w:t>zur Tagesordnung</w:t>
        </w:r>
      </w:hyperlink>
    </w:p>
    <w:p w14:paraId="7E0F3AC9" w14:textId="77777777" w:rsidR="00E444AC" w:rsidRDefault="00E444AC" w:rsidP="00E444AC">
      <w:pPr>
        <w:pStyle w:val="BodyText"/>
        <w:rPr>
          <w:color w:val="000000"/>
        </w:rPr>
      </w:pPr>
    </w:p>
    <w:p w14:paraId="294F3E09" w14:textId="77777777" w:rsidR="00E444AC" w:rsidRDefault="00E444AC" w:rsidP="00E444AC">
      <w:pPr>
        <w:pStyle w:val="BodyText"/>
        <w:rPr>
          <w:color w:val="000000"/>
          <w:sz w:val="20"/>
        </w:rPr>
      </w:pPr>
    </w:p>
    <w:p w14:paraId="600BB343" w14:textId="77777777" w:rsidR="00E444AC" w:rsidRDefault="00E444AC" w:rsidP="00E444AC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3BE902EF" w14:textId="77777777" w:rsidR="00E444AC" w:rsidRDefault="00E444AC" w:rsidP="00E444AC">
      <w:pPr>
        <w:pStyle w:val="BodyText"/>
        <w:rPr>
          <w:color w:val="000000"/>
          <w:sz w:val="20"/>
        </w:rPr>
      </w:pPr>
    </w:p>
    <w:p w14:paraId="75224C62" w14:textId="77777777" w:rsidR="000E2163" w:rsidRPr="00E444AC" w:rsidRDefault="00E444AC" w:rsidP="00E444AC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sectPr w:rsidR="000E2163" w:rsidRPr="00E444AC" w:rsidSect="00BE151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B415" w14:textId="77777777" w:rsidR="001C623E" w:rsidRDefault="001C623E">
      <w:r>
        <w:separator/>
      </w:r>
    </w:p>
  </w:endnote>
  <w:endnote w:type="continuationSeparator" w:id="0">
    <w:p w14:paraId="30058F64" w14:textId="77777777" w:rsidR="001C623E" w:rsidRDefault="001C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D150" w14:textId="77777777" w:rsidR="00E444AC" w:rsidRPr="00F05FE5" w:rsidRDefault="00E444AC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>
      <w:rPr>
        <w:rFonts w:ascii="Bernstein-Regular" w:hAnsi="Bernstein-Regular"/>
        <w:noProof/>
        <w:sz w:val="12"/>
      </w:rPr>
      <w:t>E:\Ablageverzeichnis\Gemeindebriefneu2.DOC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>
      <w:rPr>
        <w:rFonts w:ascii="Bernstein-Regular" w:hAnsi="Bernstein-Regular"/>
        <w:sz w:val="12"/>
      </w:rPr>
      <w:t>Microsoft Word 10.0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>
      <w:rPr>
        <w:rFonts w:ascii="Bernstein-Regular" w:hAnsi="Bernstein-Regular"/>
        <w:noProof/>
        <w:sz w:val="12"/>
      </w:rPr>
      <w:t>Freitag, 21. Jänner 2005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7A1F7A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C842B9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  <w:p w14:paraId="44F0D270" w14:textId="77777777" w:rsidR="00E444AC" w:rsidRPr="00F05FE5" w:rsidRDefault="00E444AC">
    <w:pPr>
      <w:pStyle w:val="Footer"/>
      <w:rPr>
        <w:rFonts w:ascii="Bernstein-Regular" w:hAnsi="Bernstein-Regul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057A" w14:textId="77777777" w:rsidR="00E444AC" w:rsidRPr="0045084F" w:rsidRDefault="00E444AC" w:rsidP="0045084F">
    <w:pPr>
      <w:pStyle w:val="Footer"/>
      <w:tabs>
        <w:tab w:val="clear" w:pos="9072"/>
        <w:tab w:val="right" w:pos="9639"/>
      </w:tabs>
    </w:pPr>
    <w:r w:rsidRPr="0045084F">
      <w:rPr>
        <w:sz w:val="12"/>
      </w:rPr>
      <w:fldChar w:fldCharType="begin"/>
    </w:r>
    <w:r w:rsidRPr="0045084F">
      <w:rPr>
        <w:sz w:val="12"/>
      </w:rPr>
      <w:instrText xml:space="preserve"> FILENAME \p \* CAPS \* MERGEFORMAT </w:instrText>
    </w:r>
    <w:r w:rsidRPr="0045084F">
      <w:rPr>
        <w:sz w:val="12"/>
      </w:rPr>
      <w:fldChar w:fldCharType="separate"/>
    </w:r>
    <w:r>
      <w:rPr>
        <w:noProof/>
        <w:sz w:val="12"/>
      </w:rPr>
      <w:t>E:\Ablageverzeichnis\Gemeindebriefneu2.DOC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DOCPROPERTY "NameofApplication"  \* MERGEFORMAT </w:instrText>
    </w:r>
    <w:r w:rsidRPr="0045084F">
      <w:rPr>
        <w:sz w:val="12"/>
      </w:rPr>
      <w:fldChar w:fldCharType="separate"/>
    </w:r>
    <w:r>
      <w:rPr>
        <w:sz w:val="12"/>
      </w:rPr>
      <w:t>Microsoft Word 10.0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PRINTDATE \@ "dddd, d. MMMM yyyy" \* MERGEFORMAT </w:instrText>
    </w:r>
    <w:r w:rsidRPr="0045084F">
      <w:rPr>
        <w:sz w:val="12"/>
      </w:rPr>
      <w:fldChar w:fldCharType="separate"/>
    </w:r>
    <w:r>
      <w:rPr>
        <w:noProof/>
        <w:sz w:val="12"/>
      </w:rPr>
      <w:t>Freitag, 21. Jänner 2005</w:t>
    </w:r>
    <w:r w:rsidRPr="0045084F">
      <w:rPr>
        <w:sz w:val="12"/>
      </w:rPr>
      <w:fldChar w:fldCharType="end"/>
    </w:r>
    <w:r w:rsidRPr="0045084F">
      <w:rPr>
        <w:sz w:val="12"/>
      </w:rPr>
      <w:t xml:space="preserve">    </w:t>
    </w:r>
    <w:r w:rsidRPr="0045084F">
      <w:rPr>
        <w:sz w:val="12"/>
      </w:rPr>
      <w:tab/>
    </w:r>
    <w:r w:rsidRPr="0045084F">
      <w:rPr>
        <w:sz w:val="16"/>
        <w:szCs w:val="16"/>
      </w:rPr>
      <w:t xml:space="preserve">Seite </w:t>
    </w:r>
    <w:r w:rsidRPr="0045084F">
      <w:rPr>
        <w:rStyle w:val="PageNumber"/>
        <w:sz w:val="16"/>
        <w:szCs w:val="16"/>
      </w:rPr>
      <w:fldChar w:fldCharType="begin"/>
    </w:r>
    <w:r w:rsidRPr="0045084F">
      <w:rPr>
        <w:rStyle w:val="PageNumber"/>
        <w:sz w:val="16"/>
        <w:szCs w:val="16"/>
      </w:rPr>
      <w:instrText xml:space="preserve"> PAGE </w:instrText>
    </w:r>
    <w:r w:rsidRPr="0045084F">
      <w:rPr>
        <w:rStyle w:val="PageNumber"/>
        <w:sz w:val="16"/>
        <w:szCs w:val="16"/>
      </w:rPr>
      <w:fldChar w:fldCharType="separate"/>
    </w:r>
    <w:r w:rsidR="007A1F7A">
      <w:rPr>
        <w:rStyle w:val="PageNumber"/>
        <w:noProof/>
        <w:sz w:val="16"/>
        <w:szCs w:val="16"/>
      </w:rPr>
      <w:t>1</w:t>
    </w:r>
    <w:r w:rsidRPr="0045084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267E" w14:textId="77777777" w:rsidR="001C623E" w:rsidRDefault="001C623E">
      <w:r>
        <w:separator/>
      </w:r>
    </w:p>
  </w:footnote>
  <w:footnote w:type="continuationSeparator" w:id="0">
    <w:p w14:paraId="1B8D84EC" w14:textId="77777777" w:rsidR="001C623E" w:rsidRDefault="001C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7321" w14:textId="77777777" w:rsidR="00E444AC" w:rsidRPr="00BE1517" w:rsidRDefault="00E444AC" w:rsidP="00BE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2708" w14:textId="77777777" w:rsidR="00E444AC" w:rsidRDefault="00884163" w:rsidP="00BE1517">
    <w:r>
      <w:rPr>
        <w:noProof/>
        <w:sz w:val="32"/>
        <w:szCs w:val="32"/>
        <w:lang w:eastAsia="de-AT"/>
      </w:rPr>
      <w:drawing>
        <wp:anchor distT="0" distB="0" distL="114300" distR="114300" simplePos="0" relativeHeight="251656192" behindDoc="1" locked="0" layoutInCell="1" allowOverlap="1" wp14:anchorId="6918F849" wp14:editId="7DF9F8FC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59264" behindDoc="1" locked="0" layoutInCell="1" allowOverlap="1" wp14:anchorId="79D1CE09" wp14:editId="00DA1E18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C124B5" wp14:editId="6EAA111D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5F7748" wp14:editId="226FAE4B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23574292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D2AC8" w14:textId="77777777" w:rsidR="00884163" w:rsidRPr="00884163" w:rsidRDefault="00884163" w:rsidP="00884163">
                          <w:pPr>
                            <w:jc w:val="center"/>
                            <w:rPr>
                              <w:color w:val="00006A"/>
                              <w:sz w:val="24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884163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F7748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48FD2AC8" w14:textId="77777777" w:rsidR="00884163" w:rsidRPr="00884163" w:rsidRDefault="00884163" w:rsidP="00884163">
                    <w:pPr>
                      <w:jc w:val="center"/>
                      <w:rPr>
                        <w:color w:val="00006A"/>
                        <w:sz w:val="24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884163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Zelking-Matzleindorf</w:t>
                    </w:r>
                  </w:p>
                </w:txbxContent>
              </v:textbox>
            </v:shape>
          </w:pict>
        </mc:Fallback>
      </mc:AlternateContent>
    </w:r>
  </w:p>
  <w:p w14:paraId="13274E74" w14:textId="77777777" w:rsidR="00E444AC" w:rsidRDefault="00E444AC" w:rsidP="00BE1517">
    <w:pPr>
      <w:pStyle w:val="Header"/>
      <w:rPr>
        <w:sz w:val="22"/>
        <w:szCs w:val="22"/>
      </w:rPr>
    </w:pPr>
  </w:p>
  <w:p w14:paraId="65F964DF" w14:textId="77777777" w:rsidR="00E444AC" w:rsidRPr="00AB1820" w:rsidRDefault="00E444AC" w:rsidP="00BE1517">
    <w:pPr>
      <w:pStyle w:val="Header"/>
    </w:pPr>
    <w:r>
      <w:rPr>
        <w:sz w:val="22"/>
        <w:szCs w:val="22"/>
      </w:rPr>
      <w:t xml:space="preserve">                                   </w:t>
    </w:r>
    <w:r>
      <w:rPr>
        <w:sz w:val="22"/>
        <w:szCs w:val="22"/>
      </w:rPr>
      <w:tab/>
      <w:t xml:space="preserve">                              </w:t>
    </w:r>
    <w:r w:rsidRPr="00AB1820">
      <w:rPr>
        <w:sz w:val="22"/>
        <w:szCs w:val="22"/>
      </w:rPr>
      <w:t>3393 Matzleinsdorf  / Bezirk Melk / NÖ</w:t>
    </w:r>
    <w:r w:rsidRPr="00AB1820">
      <w:t xml:space="preserve">   </w:t>
    </w:r>
    <w:r>
      <w:t xml:space="preserve">  </w:t>
    </w:r>
    <w:r w:rsidRPr="00AB1820">
      <w:t xml:space="preserve">  </w:t>
    </w:r>
  </w:p>
  <w:p w14:paraId="2B9FA9B6" w14:textId="77777777" w:rsidR="00E444AC" w:rsidRDefault="00E444AC" w:rsidP="00BE1517">
    <w:pPr>
      <w:pStyle w:val="Header"/>
      <w:rPr>
        <w:sz w:val="32"/>
        <w:szCs w:val="32"/>
      </w:rPr>
    </w:pPr>
    <w:r w:rsidRPr="00AB1820">
      <w:rPr>
        <w:sz w:val="32"/>
        <w:szCs w:val="32"/>
      </w:rPr>
      <w:t xml:space="preserve">             </w:t>
    </w:r>
  </w:p>
  <w:p w14:paraId="273E77C5" w14:textId="77777777" w:rsidR="00E444AC" w:rsidRPr="00EF14FB" w:rsidRDefault="00E444AC" w:rsidP="00BE1517">
    <w:pPr>
      <w:pStyle w:val="Header"/>
      <w:rPr>
        <w:sz w:val="28"/>
        <w:szCs w:val="28"/>
      </w:rPr>
    </w:pPr>
    <w:r w:rsidRPr="00EF14FB">
      <w:rPr>
        <w:sz w:val="28"/>
        <w:szCs w:val="28"/>
      </w:rPr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7442"/>
    <w:multiLevelType w:val="hybridMultilevel"/>
    <w:tmpl w:val="789697E6"/>
    <w:lvl w:ilvl="0" w:tplc="0C07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12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comments" w:enforcement="1" w:cryptProviderType="rsaAES" w:cryptAlgorithmClass="hash" w:cryptAlgorithmType="typeAny" w:cryptAlgorithmSid="14" w:cryptSpinCount="100000" w:hash="cCLUTRR1zKUE3T7egocXqA4whvFTZXoEJAkYRgJjxomAuMnQ6g72W24qvikCWlez+HPEzCEt4GTQxDe17Wx80Q==" w:salt="N+tpZ+F7T898ezPqhUoy2g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539E"/>
    <w:rsid w:val="000B2AD0"/>
    <w:rsid w:val="000D603F"/>
    <w:rsid w:val="000E2163"/>
    <w:rsid w:val="000F061B"/>
    <w:rsid w:val="001356EF"/>
    <w:rsid w:val="00153DD7"/>
    <w:rsid w:val="00161628"/>
    <w:rsid w:val="001738DA"/>
    <w:rsid w:val="001B3757"/>
    <w:rsid w:val="001C623E"/>
    <w:rsid w:val="001F3B86"/>
    <w:rsid w:val="00201C9B"/>
    <w:rsid w:val="0021006C"/>
    <w:rsid w:val="002273C8"/>
    <w:rsid w:val="002326B9"/>
    <w:rsid w:val="002607B8"/>
    <w:rsid w:val="00273E05"/>
    <w:rsid w:val="002F3852"/>
    <w:rsid w:val="002F4BAC"/>
    <w:rsid w:val="00303770"/>
    <w:rsid w:val="00324BED"/>
    <w:rsid w:val="00354C44"/>
    <w:rsid w:val="00374E90"/>
    <w:rsid w:val="003D0572"/>
    <w:rsid w:val="003F002D"/>
    <w:rsid w:val="003F09F0"/>
    <w:rsid w:val="003F2447"/>
    <w:rsid w:val="0040730F"/>
    <w:rsid w:val="00426009"/>
    <w:rsid w:val="004345A1"/>
    <w:rsid w:val="0045084F"/>
    <w:rsid w:val="00456A92"/>
    <w:rsid w:val="004E116B"/>
    <w:rsid w:val="004E420F"/>
    <w:rsid w:val="004E5B80"/>
    <w:rsid w:val="00582DD6"/>
    <w:rsid w:val="005A7FD5"/>
    <w:rsid w:val="005C7046"/>
    <w:rsid w:val="006259BF"/>
    <w:rsid w:val="00672C44"/>
    <w:rsid w:val="00681E11"/>
    <w:rsid w:val="006A3B9E"/>
    <w:rsid w:val="006C28FB"/>
    <w:rsid w:val="00713999"/>
    <w:rsid w:val="00747AC8"/>
    <w:rsid w:val="00761EA1"/>
    <w:rsid w:val="00781AF6"/>
    <w:rsid w:val="007A1F7A"/>
    <w:rsid w:val="00853711"/>
    <w:rsid w:val="00884163"/>
    <w:rsid w:val="008D3E15"/>
    <w:rsid w:val="008D4BF3"/>
    <w:rsid w:val="008E3232"/>
    <w:rsid w:val="008F490C"/>
    <w:rsid w:val="0090141F"/>
    <w:rsid w:val="00902EB0"/>
    <w:rsid w:val="009606F0"/>
    <w:rsid w:val="00A10485"/>
    <w:rsid w:val="00A27819"/>
    <w:rsid w:val="00A5193D"/>
    <w:rsid w:val="00A64EFB"/>
    <w:rsid w:val="00AB1820"/>
    <w:rsid w:val="00AE7705"/>
    <w:rsid w:val="00B20B71"/>
    <w:rsid w:val="00B36F09"/>
    <w:rsid w:val="00B44548"/>
    <w:rsid w:val="00BE1517"/>
    <w:rsid w:val="00C279A0"/>
    <w:rsid w:val="00C458C4"/>
    <w:rsid w:val="00C842B9"/>
    <w:rsid w:val="00CC1241"/>
    <w:rsid w:val="00D012E8"/>
    <w:rsid w:val="00D32D16"/>
    <w:rsid w:val="00D36C57"/>
    <w:rsid w:val="00D3736E"/>
    <w:rsid w:val="00DE2E54"/>
    <w:rsid w:val="00E23CB7"/>
    <w:rsid w:val="00E444AC"/>
    <w:rsid w:val="00E86BA4"/>
    <w:rsid w:val="00E93DDC"/>
    <w:rsid w:val="00E97BEE"/>
    <w:rsid w:val="00EF14FB"/>
    <w:rsid w:val="00EF2AF3"/>
    <w:rsid w:val="00F00A95"/>
    <w:rsid w:val="00F05FE5"/>
    <w:rsid w:val="00F901D9"/>
    <w:rsid w:val="00FA1763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54B236"/>
  <w15:chartTrackingRefBased/>
  <w15:docId w15:val="{DF0B9D08-BF5D-AB41-95EB-1B2A1DCB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0B2AD0"/>
    <w:rPr>
      <w:rFonts w:ascii="Comic Sans MS" w:hAnsi="Comic Sans MS"/>
      <w:sz w:val="22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basedOn w:val="DefaultParagraphFont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74E9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326B9"/>
    <w:rPr>
      <w:color w:val="800080"/>
      <w:u w:val="single"/>
    </w:rPr>
  </w:style>
  <w:style w:type="paragraph" w:styleId="BodyText">
    <w:name w:val="Body Text"/>
    <w:basedOn w:val="Normal"/>
    <w:next w:val="Normal"/>
    <w:rsid w:val="000B2AD0"/>
    <w:pPr>
      <w:spacing w:after="120"/>
    </w:pPr>
  </w:style>
  <w:style w:type="paragraph" w:styleId="Revision">
    <w:name w:val="Revision"/>
    <w:hidden/>
    <w:uiPriority w:val="99"/>
    <w:semiHidden/>
    <w:rsid w:val="00884163"/>
    <w:rPr>
      <w:rFonts w:ascii="Comic Sans MS" w:hAnsi="Comic Sans MS"/>
      <w:sz w:val="22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3949</Characters>
  <Application>Microsoft Office Word</Application>
  <DocSecurity>8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4632</CharactersWithSpaces>
  <SharedDoc>false</SharedDoc>
  <HLinks>
    <vt:vector size="96" baseType="variant"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7929918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GRTOP8_15022005_0</vt:lpwstr>
      </vt:variant>
      <vt:variant>
        <vt:i4>7733310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GRTOP7_15022005_7</vt:lpwstr>
      </vt:variant>
      <vt:variant>
        <vt:i4>7798846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GRTOP6_15022005_0</vt:lpwstr>
      </vt:variant>
      <vt:variant>
        <vt:i4>7602238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GRTOP5_15022005_8</vt:lpwstr>
      </vt:variant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GRTOP4_15022005_1</vt:lpwstr>
      </vt:variant>
      <vt:variant>
        <vt:i4>7471166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GRTOP3_15022005_8</vt:lpwstr>
      </vt:variant>
      <vt:variant>
        <vt:i4>7536702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GRTOP2_15022005_0</vt:lpwstr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GRTOP1_15022005_0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2005-01-21T09:16:00Z</cp:lastPrinted>
  <dcterms:created xsi:type="dcterms:W3CDTF">2025-05-21T11:48:00Z</dcterms:created>
  <dcterms:modified xsi:type="dcterms:W3CDTF">2025-05-21T11:48:00Z</dcterms:modified>
</cp:coreProperties>
</file>