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D701" w14:textId="77777777" w:rsidR="00BE3AAE" w:rsidRDefault="00BE3AAE" w:rsidP="00BE3AAE">
      <w:pPr>
        <w:jc w:val="center"/>
        <w:rPr>
          <w:sz w:val="40"/>
          <w:szCs w:val="24"/>
        </w:rPr>
      </w:pPr>
      <w:r>
        <w:rPr>
          <w:b/>
          <w:sz w:val="40"/>
          <w:szCs w:val="24"/>
        </w:rPr>
        <w:t>Sitzungsprotokoll</w:t>
      </w:r>
    </w:p>
    <w:p w14:paraId="20FDF837" w14:textId="77777777" w:rsidR="00BE3AAE" w:rsidRDefault="00BE3AAE" w:rsidP="00BE3AAE">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16.11.2005</w:t>
      </w:r>
    </w:p>
    <w:p w14:paraId="4A2807F5" w14:textId="77777777" w:rsidR="00BE3AAE" w:rsidRDefault="00BE3AAE" w:rsidP="00BE3AAE">
      <w:pPr>
        <w:pStyle w:val="BodyText"/>
        <w:rPr>
          <w:color w:val="000000"/>
          <w:sz w:val="32"/>
        </w:rPr>
      </w:pPr>
    </w:p>
    <w:p w14:paraId="7CC621C2" w14:textId="77777777" w:rsidR="009F348C" w:rsidRDefault="009F348C" w:rsidP="009F348C">
      <w:pPr>
        <w:pStyle w:val="BodyText"/>
        <w:tabs>
          <w:tab w:val="left" w:pos="8000"/>
        </w:tabs>
        <w:rPr>
          <w:color w:val="000000"/>
        </w:rPr>
      </w:pPr>
      <w:r>
        <w:rPr>
          <w:color w:val="000000"/>
        </w:rPr>
        <w:t>Beginn: 19:30 Uhr</w:t>
      </w:r>
      <w:r>
        <w:rPr>
          <w:color w:val="000000"/>
        </w:rPr>
        <w:tab/>
        <w:t>Ende: Uhr 21:10</w:t>
      </w:r>
    </w:p>
    <w:p w14:paraId="580A14EC" w14:textId="77777777" w:rsidR="009F348C" w:rsidRDefault="009F348C" w:rsidP="009F348C">
      <w:pPr>
        <w:pStyle w:val="BodyText"/>
        <w:tabs>
          <w:tab w:val="left" w:pos="400"/>
          <w:tab w:val="left" w:pos="3800"/>
          <w:tab w:val="left" w:pos="7200"/>
          <w:tab w:val="left" w:pos="10000"/>
        </w:tabs>
        <w:rPr>
          <w:color w:val="000000"/>
        </w:rPr>
      </w:pPr>
      <w:r>
        <w:rPr>
          <w:i/>
          <w:color w:val="000000"/>
        </w:rPr>
        <w:t>Anwesend:</w:t>
      </w:r>
    </w:p>
    <w:p w14:paraId="15D18EE8" w14:textId="77777777" w:rsidR="009F348C" w:rsidRDefault="009F348C" w:rsidP="009F348C">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t>GfGR Wieseneder Karin</w:t>
      </w:r>
      <w:r>
        <w:rPr>
          <w:color w:val="000000"/>
        </w:rPr>
        <w:tab/>
        <w:t>GfGR Moschinger Hubert</w:t>
      </w:r>
      <w:r>
        <w:rPr>
          <w:color w:val="000000"/>
        </w:rPr>
        <w:tab/>
        <w:t>GfGR Loidl Manfred</w:t>
      </w:r>
      <w:r>
        <w:rPr>
          <w:color w:val="000000"/>
        </w:rPr>
        <w:tab/>
        <w:t>GR Gruber Herbert</w:t>
      </w:r>
      <w:r>
        <w:rPr>
          <w:color w:val="000000"/>
        </w:rPr>
        <w:tab/>
        <w:t>GR Tippl Wolfgang</w:t>
      </w:r>
      <w:r>
        <w:rPr>
          <w:color w:val="000000"/>
        </w:rPr>
        <w:tab/>
        <w:t>GR Ramharter Gernot</w:t>
      </w:r>
      <w:r>
        <w:rPr>
          <w:color w:val="000000"/>
        </w:rPr>
        <w:tab/>
        <w:t>GR Riedl Josef</w:t>
      </w:r>
      <w:r>
        <w:rPr>
          <w:color w:val="000000"/>
        </w:rPr>
        <w:tab/>
        <w:t>GR Engelmaier Harald</w:t>
      </w:r>
      <w:r>
        <w:rPr>
          <w:color w:val="000000"/>
        </w:rPr>
        <w:tab/>
        <w:t>GR Lenk Johann</w:t>
      </w:r>
      <w:r>
        <w:rPr>
          <w:color w:val="000000"/>
        </w:rPr>
        <w:tab/>
        <w:t>GR Fischlmaier Andreas</w:t>
      </w:r>
      <w:r>
        <w:rPr>
          <w:color w:val="000000"/>
        </w:rPr>
        <w:tab/>
        <w:t>GR Trümmel Herbert</w:t>
      </w:r>
    </w:p>
    <w:p w14:paraId="236426B6" w14:textId="77777777" w:rsidR="009F348C" w:rsidRDefault="009F348C" w:rsidP="009F348C">
      <w:pPr>
        <w:pStyle w:val="BodyText"/>
        <w:tabs>
          <w:tab w:val="left" w:pos="400"/>
          <w:tab w:val="left" w:pos="3800"/>
          <w:tab w:val="left" w:pos="7200"/>
          <w:tab w:val="left" w:pos="10000"/>
        </w:tabs>
        <w:rPr>
          <w:color w:val="000000"/>
        </w:rPr>
      </w:pPr>
      <w:r>
        <w:rPr>
          <w:i/>
          <w:color w:val="000000"/>
        </w:rPr>
        <w:t>Entschuldigt:</w:t>
      </w:r>
      <w:r>
        <w:rPr>
          <w:color w:val="000000"/>
        </w:rPr>
        <w:tab/>
      </w:r>
      <w:r>
        <w:rPr>
          <w:color w:val="000000"/>
        </w:rPr>
        <w:tab/>
      </w:r>
      <w:r>
        <w:rPr>
          <w:color w:val="000000"/>
        </w:rPr>
        <w:tab/>
      </w:r>
      <w:r>
        <w:rPr>
          <w:color w:val="000000"/>
        </w:rPr>
        <w:tab/>
        <w:t>GR Ehrenberger Gabriele</w:t>
      </w:r>
      <w:r>
        <w:rPr>
          <w:i/>
          <w:color w:val="000000"/>
        </w:rPr>
        <w:t xml:space="preserve"> </w:t>
      </w:r>
      <w:r>
        <w:rPr>
          <w:i/>
          <w:color w:val="000000"/>
        </w:rPr>
        <w:tab/>
      </w:r>
      <w:r>
        <w:rPr>
          <w:color w:val="000000"/>
        </w:rPr>
        <w:t>GR Schmoll Herbert</w:t>
      </w:r>
      <w:r>
        <w:rPr>
          <w:color w:val="000000"/>
        </w:rPr>
        <w:tab/>
        <w:t>GR Zeinzinger Karl</w:t>
      </w:r>
    </w:p>
    <w:p w14:paraId="542DD215" w14:textId="77777777" w:rsidR="009F348C" w:rsidRDefault="009F348C" w:rsidP="009F348C">
      <w:pPr>
        <w:pStyle w:val="BodyText"/>
        <w:tabs>
          <w:tab w:val="left" w:pos="400"/>
          <w:tab w:val="left" w:pos="3800"/>
          <w:tab w:val="left" w:pos="7200"/>
          <w:tab w:val="left" w:pos="10000"/>
        </w:tabs>
        <w:rPr>
          <w:color w:val="000000"/>
        </w:rPr>
      </w:pPr>
      <w:r>
        <w:rPr>
          <w:color w:val="000000"/>
        </w:rPr>
        <w:tab/>
        <w:t>GR Höbling Ignaz</w:t>
      </w:r>
      <w:r>
        <w:rPr>
          <w:color w:val="000000"/>
        </w:rPr>
        <w:tab/>
        <w:t>GfGR Fuchs Karl</w:t>
      </w:r>
    </w:p>
    <w:p w14:paraId="7CE151C8" w14:textId="77777777" w:rsidR="00BE3AAE" w:rsidRDefault="00BE3AAE" w:rsidP="00BE3AAE">
      <w:pPr>
        <w:pStyle w:val="BodyText"/>
        <w:tabs>
          <w:tab w:val="left" w:pos="400"/>
          <w:tab w:val="left" w:pos="3800"/>
          <w:tab w:val="left" w:pos="7200"/>
          <w:tab w:val="left" w:pos="10000"/>
        </w:tabs>
        <w:rPr>
          <w:color w:val="000000"/>
        </w:rPr>
      </w:pPr>
      <w:r>
        <w:rPr>
          <w:color w:val="000000"/>
        </w:rPr>
        <w:tab/>
      </w:r>
    </w:p>
    <w:p w14:paraId="6B0B63E8" w14:textId="77777777" w:rsidR="00BE3AAE" w:rsidRDefault="00BE3AAE" w:rsidP="00BE3AAE">
      <w:pPr>
        <w:pStyle w:val="BodyText"/>
        <w:rPr>
          <w:i/>
          <w:color w:val="000000"/>
        </w:rPr>
      </w:pPr>
      <w:r>
        <w:rPr>
          <w:i/>
          <w:color w:val="000000"/>
        </w:rPr>
        <w:t>Tagesordnung:</w:t>
      </w:r>
    </w:p>
    <w:bookmarkStart w:id="0" w:name="TO"/>
    <w:bookmarkEnd w:id="0"/>
    <w:p w14:paraId="2F04BE08" w14:textId="77777777" w:rsidR="00BE3AAE" w:rsidRDefault="00BE3AAE" w:rsidP="00BE3AAE">
      <w:pPr>
        <w:pStyle w:val="BodyText"/>
        <w:rPr>
          <w:color w:val="000000"/>
        </w:rPr>
      </w:pPr>
      <w:r>
        <w:rPr>
          <w:color w:val="000000"/>
        </w:rPr>
        <w:fldChar w:fldCharType="begin"/>
      </w:r>
      <w:r>
        <w:rPr>
          <w:color w:val="000000"/>
        </w:rPr>
        <w:instrText xml:space="preserve"> HYPERLINK  \l "GRTOP1_16112005_0" </w:instrText>
      </w:r>
      <w:r w:rsidRPr="00BE3AAE">
        <w:rPr>
          <w:color w:val="000000"/>
        </w:rPr>
      </w:r>
      <w:r>
        <w:rPr>
          <w:color w:val="000000"/>
        </w:rPr>
        <w:fldChar w:fldCharType="separate"/>
      </w:r>
      <w:r>
        <w:rPr>
          <w:rStyle w:val="Hyperlink"/>
          <w:sz w:val="22"/>
          <w:szCs w:val="20"/>
        </w:rPr>
        <w:t>1.</w:t>
      </w:r>
      <w:r>
        <w:rPr>
          <w:color w:val="000000"/>
        </w:rPr>
        <w:fldChar w:fldCharType="end"/>
      </w:r>
      <w:r>
        <w:rPr>
          <w:color w:val="000000"/>
        </w:rPr>
        <w:t xml:space="preserve"> Subventionsansuchen Frauentreffpunkt Mostviertel</w:t>
      </w:r>
    </w:p>
    <w:p w14:paraId="63FB1165" w14:textId="77777777" w:rsidR="00BE3AAE" w:rsidRDefault="00BE3AAE" w:rsidP="00BE3AAE">
      <w:pPr>
        <w:pStyle w:val="BodyText"/>
        <w:rPr>
          <w:color w:val="000000"/>
        </w:rPr>
      </w:pPr>
      <w:hyperlink w:anchor="GRTOP2_16112005_0" w:history="1">
        <w:r>
          <w:rPr>
            <w:rStyle w:val="Hyperlink"/>
            <w:sz w:val="22"/>
            <w:szCs w:val="20"/>
          </w:rPr>
          <w:t>2.</w:t>
        </w:r>
      </w:hyperlink>
      <w:r>
        <w:rPr>
          <w:color w:val="000000"/>
        </w:rPr>
        <w:t xml:space="preserve"> Schüleraufsicht VS-Zelking</w:t>
      </w:r>
    </w:p>
    <w:p w14:paraId="31D73D63" w14:textId="77777777" w:rsidR="00BE3AAE" w:rsidRDefault="00BE3AAE" w:rsidP="00BE3AAE">
      <w:pPr>
        <w:pStyle w:val="BodyText"/>
        <w:rPr>
          <w:color w:val="000000"/>
        </w:rPr>
      </w:pPr>
      <w:hyperlink w:anchor="GRTOP3_16112005_0" w:history="1">
        <w:r>
          <w:rPr>
            <w:rStyle w:val="Hyperlink"/>
            <w:sz w:val="22"/>
            <w:szCs w:val="20"/>
          </w:rPr>
          <w:t>3.</w:t>
        </w:r>
      </w:hyperlink>
      <w:r>
        <w:rPr>
          <w:color w:val="000000"/>
        </w:rPr>
        <w:t xml:space="preserve"> Ansuchen Fahrverbot Gassen - Hinterberg</w:t>
      </w:r>
    </w:p>
    <w:p w14:paraId="295AD5CF" w14:textId="77777777" w:rsidR="00BE3AAE" w:rsidRDefault="00BE3AAE" w:rsidP="00BE3AAE">
      <w:pPr>
        <w:pStyle w:val="BodyText"/>
        <w:rPr>
          <w:color w:val="000000"/>
        </w:rPr>
      </w:pPr>
      <w:hyperlink w:anchor="GRTOP4_16112005_0" w:history="1">
        <w:r>
          <w:rPr>
            <w:rStyle w:val="Hyperlink"/>
            <w:sz w:val="22"/>
            <w:szCs w:val="20"/>
          </w:rPr>
          <w:t>4.</w:t>
        </w:r>
      </w:hyperlink>
      <w:r>
        <w:rPr>
          <w:color w:val="000000"/>
        </w:rPr>
        <w:t xml:space="preserve"> Nachtragsvoranschlag 2005</w:t>
      </w:r>
    </w:p>
    <w:p w14:paraId="1CC92DAF" w14:textId="77777777" w:rsidR="00BE3AAE" w:rsidRDefault="00BE3AAE" w:rsidP="00BE3AAE">
      <w:pPr>
        <w:pStyle w:val="BodyText"/>
        <w:rPr>
          <w:color w:val="000000"/>
        </w:rPr>
      </w:pPr>
      <w:hyperlink w:anchor="GRTOP5_16112005_0" w:history="1">
        <w:r>
          <w:rPr>
            <w:rStyle w:val="Hyperlink"/>
            <w:sz w:val="22"/>
            <w:szCs w:val="20"/>
          </w:rPr>
          <w:t>5.</w:t>
        </w:r>
      </w:hyperlink>
      <w:r>
        <w:rPr>
          <w:color w:val="000080"/>
        </w:rPr>
        <w:t xml:space="preserve"> Ansuchen um Verbücherung § 15 LTG Vermessungsamt - Höhenberg</w:t>
      </w:r>
    </w:p>
    <w:p w14:paraId="6CEA50FD" w14:textId="77777777" w:rsidR="00BE3AAE" w:rsidRDefault="00BE3AAE" w:rsidP="00BE3AAE">
      <w:pPr>
        <w:pStyle w:val="BodyText"/>
        <w:rPr>
          <w:color w:val="000000"/>
        </w:rPr>
      </w:pPr>
      <w:hyperlink w:anchor="GRTOP6_16112005_9" w:history="1">
        <w:r>
          <w:rPr>
            <w:rStyle w:val="Hyperlink"/>
            <w:sz w:val="22"/>
            <w:szCs w:val="20"/>
          </w:rPr>
          <w:t>6.</w:t>
        </w:r>
      </w:hyperlink>
      <w:r>
        <w:rPr>
          <w:color w:val="000080"/>
        </w:rPr>
        <w:t xml:space="preserve"> Verordnung Gebrauchsabgabe</w:t>
      </w:r>
    </w:p>
    <w:p w14:paraId="7431DF83" w14:textId="77777777" w:rsidR="00BE3AAE" w:rsidRDefault="00BE3AAE" w:rsidP="00BE3AAE">
      <w:pPr>
        <w:pStyle w:val="BodyText"/>
        <w:rPr>
          <w:color w:val="000000"/>
        </w:rPr>
      </w:pPr>
      <w:hyperlink w:anchor="GRTOP7_16112005_9" w:history="1">
        <w:r>
          <w:rPr>
            <w:rStyle w:val="Hyperlink"/>
            <w:sz w:val="22"/>
            <w:szCs w:val="20"/>
          </w:rPr>
          <w:t>7.</w:t>
        </w:r>
      </w:hyperlink>
      <w:r>
        <w:rPr>
          <w:color w:val="000080"/>
        </w:rPr>
        <w:t xml:space="preserve"> Übertragung der Einhebung der Gebrauchsabgabe an den GVU Melk</w:t>
      </w:r>
    </w:p>
    <w:p w14:paraId="38588A1E" w14:textId="77777777" w:rsidR="00BE3AAE" w:rsidRDefault="00BE3AAE" w:rsidP="00BE3AAE">
      <w:pPr>
        <w:pStyle w:val="BodyText"/>
        <w:rPr>
          <w:color w:val="000000"/>
        </w:rPr>
      </w:pPr>
      <w:hyperlink w:anchor="GRTOP8_16112005_0" w:history="1">
        <w:r>
          <w:rPr>
            <w:rStyle w:val="Hyperlink"/>
            <w:sz w:val="22"/>
            <w:szCs w:val="20"/>
          </w:rPr>
          <w:t>8.</w:t>
        </w:r>
      </w:hyperlink>
      <w:r>
        <w:rPr>
          <w:color w:val="000000"/>
        </w:rPr>
        <w:t xml:space="preserve"> Bericht des Bürgermeisters und der Obleute</w:t>
      </w:r>
    </w:p>
    <w:p w14:paraId="37B77F89" w14:textId="77777777" w:rsidR="00BE3AAE" w:rsidRDefault="00BE3AAE" w:rsidP="00BE3AAE">
      <w:pPr>
        <w:pStyle w:val="BodyText"/>
        <w:rPr>
          <w:color w:val="000000"/>
        </w:rPr>
      </w:pPr>
      <w:r>
        <w:rPr>
          <w:color w:val="000000"/>
        </w:rPr>
        <w:t>«</w:t>
      </w:r>
    </w:p>
    <w:p w14:paraId="15A46E0F" w14:textId="77777777" w:rsidR="00BE3AAE" w:rsidRDefault="00BE3AAE" w:rsidP="00BE3AAE">
      <w:pPr>
        <w:pStyle w:val="BodyText"/>
        <w:rPr>
          <w:color w:val="000000"/>
        </w:rPr>
      </w:pPr>
      <w:r>
        <w:rPr>
          <w:color w:val="000000"/>
        </w:rPr>
        <w:t>Das Protokoll der letzten Sitzung wurde genehmigt und unterfertigt.</w:t>
      </w:r>
    </w:p>
    <w:p w14:paraId="601EED45" w14:textId="77777777" w:rsidR="009F348C" w:rsidRDefault="009F348C" w:rsidP="009F348C">
      <w:pPr>
        <w:pStyle w:val="BodyText"/>
        <w:rPr>
          <w:color w:val="000000"/>
        </w:rPr>
      </w:pPr>
      <w:r>
        <w:rPr>
          <w:color w:val="000000"/>
        </w:rPr>
        <w:t>Das Protokoll der letzten Sitzung wurde genehmigt und unterfertigt.</w:t>
      </w:r>
    </w:p>
    <w:p w14:paraId="1D815645" w14:textId="77777777" w:rsidR="009F348C" w:rsidRDefault="009F348C" w:rsidP="009F348C">
      <w:pPr>
        <w:pStyle w:val="BodyText"/>
        <w:rPr>
          <w:color w:val="000000"/>
        </w:rPr>
      </w:pPr>
      <w:r>
        <w:rPr>
          <w:color w:val="000000"/>
        </w:rPr>
        <w:t>Der Bgm. verliest einen Dringlichkeitsantrag der ÖVP-Fraktion um Aufnahme der Punkte:</w:t>
      </w:r>
    </w:p>
    <w:p w14:paraId="05D7659E" w14:textId="77777777" w:rsidR="009F348C" w:rsidRDefault="009F348C" w:rsidP="009F348C">
      <w:pPr>
        <w:pStyle w:val="BodyText"/>
        <w:rPr>
          <w:color w:val="000000"/>
        </w:rPr>
      </w:pPr>
      <w:r>
        <w:rPr>
          <w:color w:val="000000"/>
        </w:rPr>
        <w:t xml:space="preserve">* </w:t>
      </w:r>
      <w:r w:rsidRPr="007D5DE8">
        <w:rPr>
          <w:color w:val="000000"/>
        </w:rPr>
        <w:t>Ansuchen um Verbücherung § 15 LTG Vermessungsamt - Höhenberg</w:t>
      </w:r>
    </w:p>
    <w:p w14:paraId="33621BFE" w14:textId="77777777" w:rsidR="009F348C" w:rsidRDefault="009F348C" w:rsidP="009F348C">
      <w:pPr>
        <w:pStyle w:val="BodyText"/>
        <w:rPr>
          <w:color w:val="000000"/>
        </w:rPr>
      </w:pPr>
      <w:r>
        <w:rPr>
          <w:color w:val="000000"/>
        </w:rPr>
        <w:t xml:space="preserve">* </w:t>
      </w:r>
      <w:r w:rsidRPr="007D5DE8">
        <w:rPr>
          <w:color w:val="000000"/>
        </w:rPr>
        <w:t>Verordnung Gebrauchsabgabe</w:t>
      </w:r>
    </w:p>
    <w:p w14:paraId="55D89E96" w14:textId="77777777" w:rsidR="009F348C" w:rsidRDefault="009F348C" w:rsidP="009F348C">
      <w:pPr>
        <w:pStyle w:val="BodyText"/>
        <w:rPr>
          <w:color w:val="000000"/>
        </w:rPr>
      </w:pPr>
      <w:r>
        <w:rPr>
          <w:color w:val="000000"/>
        </w:rPr>
        <w:t xml:space="preserve">* </w:t>
      </w:r>
      <w:r w:rsidRPr="007D5DE8">
        <w:rPr>
          <w:color w:val="000000"/>
        </w:rPr>
        <w:t>Übertragung der Einhebung der Gebrauchsabgabe an den GVU Melk</w:t>
      </w:r>
    </w:p>
    <w:p w14:paraId="7248CCFC" w14:textId="77777777" w:rsidR="009F348C" w:rsidRDefault="009F348C" w:rsidP="009F348C">
      <w:pPr>
        <w:pStyle w:val="BodyText"/>
        <w:rPr>
          <w:color w:val="000000"/>
        </w:rPr>
      </w:pPr>
      <w:r>
        <w:rPr>
          <w:color w:val="000000"/>
        </w:rPr>
        <w:t>in die Tagesordnung.</w:t>
      </w:r>
    </w:p>
    <w:p w14:paraId="6DECE059" w14:textId="77777777" w:rsidR="009F348C" w:rsidRDefault="009F348C" w:rsidP="009F348C">
      <w:pPr>
        <w:pStyle w:val="BodyText"/>
        <w:rPr>
          <w:color w:val="000000"/>
        </w:rPr>
      </w:pPr>
      <w:r>
        <w:rPr>
          <w:color w:val="000000"/>
        </w:rPr>
        <w:t>Abstimmung: einstimmig</w:t>
      </w:r>
    </w:p>
    <w:p w14:paraId="33679977" w14:textId="77777777" w:rsidR="00BE3AAE" w:rsidRDefault="00BE3AAE" w:rsidP="00BE3AAE">
      <w:pPr>
        <w:pStyle w:val="BodyText"/>
        <w:rPr>
          <w:color w:val="000000"/>
        </w:rPr>
      </w:pPr>
      <w:bookmarkStart w:id="1" w:name="GRTOP1_16112005_0"/>
      <w:bookmarkEnd w:id="1"/>
      <w:r>
        <w:rPr>
          <w:b/>
          <w:color w:val="000000"/>
        </w:rPr>
        <w:lastRenderedPageBreak/>
        <w:t>TOP 1.) Subventionsansuchen Frauentreffpunkt Mostviertel</w:t>
      </w:r>
    </w:p>
    <w:p w14:paraId="287729B2" w14:textId="77777777" w:rsidR="009F348C" w:rsidRDefault="009F348C" w:rsidP="009F348C">
      <w:pPr>
        <w:pStyle w:val="BodyText"/>
        <w:rPr>
          <w:color w:val="000000"/>
        </w:rPr>
      </w:pPr>
      <w:r>
        <w:rPr>
          <w:color w:val="000000"/>
        </w:rPr>
        <w:t>Der Bgm. verliest ein Schreiben des Vereines Frauentreffpunkt Mostviertel, worin um Subvention angesucht wird.</w:t>
      </w:r>
    </w:p>
    <w:p w14:paraId="7E8765BB" w14:textId="77777777" w:rsidR="009F348C" w:rsidRDefault="009F348C" w:rsidP="009F348C">
      <w:pPr>
        <w:pStyle w:val="BodyText"/>
        <w:rPr>
          <w:color w:val="000000"/>
        </w:rPr>
      </w:pPr>
      <w:r>
        <w:rPr>
          <w:color w:val="000000"/>
        </w:rPr>
        <w:t>Vorgeschlagen werden 25 Cent pro Einwohner.</w:t>
      </w:r>
    </w:p>
    <w:p w14:paraId="2B56AF7F" w14:textId="77777777" w:rsidR="009F348C" w:rsidRPr="00884C0E" w:rsidRDefault="009F348C" w:rsidP="009F348C">
      <w:pPr>
        <w:pStyle w:val="BodyText"/>
        <w:rPr>
          <w:b/>
          <w:color w:val="000000"/>
        </w:rPr>
      </w:pPr>
      <w:r>
        <w:rPr>
          <w:color w:val="000000"/>
        </w:rPr>
        <w:t xml:space="preserve">1.227 x 0,25 = </w:t>
      </w:r>
      <w:r w:rsidRPr="00884C0E">
        <w:rPr>
          <w:b/>
          <w:color w:val="000000"/>
        </w:rPr>
        <w:t>306,75 €</w:t>
      </w:r>
    </w:p>
    <w:p w14:paraId="379758A7" w14:textId="77777777" w:rsidR="009F348C" w:rsidRDefault="009F348C" w:rsidP="009F348C">
      <w:pPr>
        <w:pStyle w:val="BodyText"/>
        <w:rPr>
          <w:color w:val="000000"/>
        </w:rPr>
      </w:pPr>
      <w:r>
        <w:rPr>
          <w:color w:val="000000"/>
        </w:rPr>
        <w:t>Bgm. Antrag: Die einmalige Subvention in der Höhe von 025 € pro Einwohner soll an den Verein Frauentreffpunkt Mostviertel überwiesen werden.</w:t>
      </w:r>
    </w:p>
    <w:p w14:paraId="4430DD61" w14:textId="77777777" w:rsidR="009F348C" w:rsidRDefault="009F348C" w:rsidP="009F348C">
      <w:pPr>
        <w:pStyle w:val="BodyText"/>
        <w:rPr>
          <w:color w:val="000000"/>
        </w:rPr>
      </w:pPr>
      <w:r>
        <w:rPr>
          <w:color w:val="000000"/>
        </w:rPr>
        <w:t>Abstimmung: einstimmig</w:t>
      </w:r>
    </w:p>
    <w:p w14:paraId="21A99C7F" w14:textId="77777777" w:rsidR="00BE3AAE" w:rsidRPr="00BE3AAE" w:rsidRDefault="00BE3AAE" w:rsidP="00BE3AAE">
      <w:pPr>
        <w:pStyle w:val="BodyText"/>
        <w:rPr>
          <w:color w:val="000000"/>
          <w:sz w:val="16"/>
        </w:rPr>
      </w:pPr>
      <w:hyperlink w:anchor="TO" w:history="1">
        <w:r w:rsidRPr="00BE3AAE">
          <w:rPr>
            <w:rStyle w:val="Hyperlink"/>
            <w:sz w:val="16"/>
            <w:szCs w:val="20"/>
          </w:rPr>
          <w:t>«zur Tagesordnung</w:t>
        </w:r>
      </w:hyperlink>
    </w:p>
    <w:p w14:paraId="02E567D7" w14:textId="77777777" w:rsidR="00BE3AAE" w:rsidRPr="009F348C" w:rsidRDefault="00BE3AAE" w:rsidP="00BE3AAE">
      <w:pPr>
        <w:pStyle w:val="BodyText"/>
        <w:rPr>
          <w:color w:val="000000"/>
          <w:sz w:val="16"/>
          <w:szCs w:val="16"/>
        </w:rPr>
      </w:pPr>
    </w:p>
    <w:p w14:paraId="35CD6352" w14:textId="77777777" w:rsidR="00BE3AAE" w:rsidRDefault="00BE3AAE" w:rsidP="00BE3AAE">
      <w:pPr>
        <w:pStyle w:val="BodyText"/>
        <w:rPr>
          <w:color w:val="000000"/>
        </w:rPr>
      </w:pPr>
      <w:bookmarkStart w:id="2" w:name="GRTOP2_16112005_0"/>
      <w:bookmarkEnd w:id="2"/>
      <w:r>
        <w:rPr>
          <w:b/>
          <w:color w:val="000000"/>
        </w:rPr>
        <w:t>TOP 2.) Schüleraufsicht VS-Zelking</w:t>
      </w:r>
    </w:p>
    <w:p w14:paraId="23680DD2" w14:textId="77777777" w:rsidR="009F348C" w:rsidRDefault="009F348C" w:rsidP="009F348C">
      <w:pPr>
        <w:pStyle w:val="BodyText"/>
        <w:rPr>
          <w:color w:val="000000"/>
        </w:rPr>
      </w:pPr>
      <w:r>
        <w:rPr>
          <w:color w:val="000000"/>
        </w:rPr>
        <w:t>Da der Schulbus in Zelking bereits um 7:15 ankommt, die Aufsichtspflicht der Lehrkraft aber erst eine viertel Stunde von Schulbeginn, also um 7:30 beginnt, sind die Schüler in dieser Zeit unbeaufsichtigt. Diese Aufsicht kann auch von anderen Personen durchgeführt werden. Derzeit wird die Aufsicht von Frau Winkelmann aus Hofstetten getätigt. (in Vertretung Fr. Engelmaier).</w:t>
      </w:r>
    </w:p>
    <w:p w14:paraId="69E6F147" w14:textId="77777777" w:rsidR="009F348C" w:rsidRDefault="009F348C" w:rsidP="009F348C">
      <w:pPr>
        <w:pStyle w:val="BodyText"/>
        <w:rPr>
          <w:color w:val="000000"/>
        </w:rPr>
      </w:pPr>
      <w:r>
        <w:rPr>
          <w:color w:val="000000"/>
        </w:rPr>
        <w:t>Beim Schul- und Kindergartenfond kann um Subvention für die Entlohnung angesucht werden.</w:t>
      </w:r>
    </w:p>
    <w:p w14:paraId="5BC30F47" w14:textId="77777777" w:rsidR="009F348C" w:rsidRDefault="009F348C" w:rsidP="009F348C">
      <w:pPr>
        <w:pStyle w:val="BodyText"/>
        <w:rPr>
          <w:color w:val="000000"/>
        </w:rPr>
      </w:pPr>
      <w:r>
        <w:rPr>
          <w:color w:val="000000"/>
        </w:rPr>
        <w:t>Bgm. Antrag: Die Schulaufsicht soll von Frau Winkelmann vorgenommen werden. Die Entlohnung beträgt 9 € pro Stunde. Beim Land NÖ soll um Subvention für die Kosten angesucht werden.</w:t>
      </w:r>
    </w:p>
    <w:p w14:paraId="652DF281" w14:textId="77777777" w:rsidR="009F348C" w:rsidRDefault="009F348C" w:rsidP="009F348C">
      <w:pPr>
        <w:pStyle w:val="BodyText"/>
        <w:rPr>
          <w:color w:val="000000"/>
        </w:rPr>
      </w:pPr>
      <w:r>
        <w:rPr>
          <w:color w:val="000000"/>
        </w:rPr>
        <w:t>Abstimmung: einstimmig</w:t>
      </w:r>
    </w:p>
    <w:p w14:paraId="2EBD254B" w14:textId="77777777" w:rsidR="00BE3AAE" w:rsidRPr="00BE3AAE" w:rsidRDefault="00BE3AAE" w:rsidP="00BE3AAE">
      <w:pPr>
        <w:pStyle w:val="BodyText"/>
        <w:rPr>
          <w:color w:val="000000"/>
          <w:sz w:val="16"/>
        </w:rPr>
      </w:pPr>
      <w:hyperlink w:anchor="TO" w:history="1">
        <w:r w:rsidRPr="00BE3AAE">
          <w:rPr>
            <w:rStyle w:val="Hyperlink"/>
            <w:sz w:val="16"/>
            <w:szCs w:val="20"/>
          </w:rPr>
          <w:t>«zur Tagesordnung</w:t>
        </w:r>
      </w:hyperlink>
    </w:p>
    <w:p w14:paraId="294C6D56" w14:textId="77777777" w:rsidR="00BE3AAE" w:rsidRPr="009F348C" w:rsidRDefault="00BE3AAE" w:rsidP="00BE3AAE">
      <w:pPr>
        <w:pStyle w:val="BodyText"/>
        <w:rPr>
          <w:color w:val="000000"/>
          <w:sz w:val="16"/>
          <w:szCs w:val="16"/>
        </w:rPr>
      </w:pPr>
    </w:p>
    <w:p w14:paraId="740B53D5" w14:textId="77777777" w:rsidR="00BE3AAE" w:rsidRDefault="00BE3AAE" w:rsidP="00BE3AAE">
      <w:pPr>
        <w:pStyle w:val="BodyText"/>
        <w:rPr>
          <w:color w:val="000000"/>
        </w:rPr>
      </w:pPr>
      <w:bookmarkStart w:id="3" w:name="GRTOP3_16112005_0"/>
      <w:bookmarkEnd w:id="3"/>
      <w:r>
        <w:rPr>
          <w:b/>
          <w:color w:val="000000"/>
        </w:rPr>
        <w:t>TOP 3.) Ansuchen Fahrverbot Gassen - Hinterberg</w:t>
      </w:r>
    </w:p>
    <w:p w14:paraId="719BF92E" w14:textId="77777777" w:rsidR="009F348C" w:rsidRDefault="009F348C" w:rsidP="009F348C">
      <w:pPr>
        <w:pStyle w:val="BodyText"/>
        <w:rPr>
          <w:color w:val="000000"/>
        </w:rPr>
      </w:pPr>
      <w:r>
        <w:rPr>
          <w:color w:val="000000"/>
        </w:rPr>
        <w:t>Der Bgm. verliest ein Schreiben der 3 Häuer von Gassen 76-78 (Gassen-Hinterberg) worin um Aufstellung einer Fahrverbotstafel für Gassen Hinterberg angesucht wird, da das Wenden oft sehr schwierig ist – vor allem ortsfremde Autofahrer verfahren sich oft.</w:t>
      </w:r>
    </w:p>
    <w:p w14:paraId="07B33BA5" w14:textId="77777777" w:rsidR="009F348C" w:rsidRDefault="009F348C" w:rsidP="009F348C">
      <w:pPr>
        <w:pStyle w:val="BodyText"/>
        <w:rPr>
          <w:color w:val="000000"/>
        </w:rPr>
      </w:pPr>
      <w:r>
        <w:rPr>
          <w:color w:val="000000"/>
        </w:rPr>
        <w:t>Es erscheint sinnvoll anstatt der Fahrverbotstafel eine zweite Sackgassen – Hinweistafel aufzustellen.</w:t>
      </w:r>
    </w:p>
    <w:p w14:paraId="0203EC02" w14:textId="77777777" w:rsidR="009F348C" w:rsidRDefault="009F348C" w:rsidP="009F348C">
      <w:pPr>
        <w:pStyle w:val="BodyText"/>
        <w:rPr>
          <w:color w:val="000000"/>
        </w:rPr>
      </w:pPr>
      <w:r>
        <w:rPr>
          <w:color w:val="000000"/>
        </w:rPr>
        <w:t>Bgm. Antrag: Es soll in der Nähe vom Erber-Steg eine Hinweistafel „Sackgasse“ angebracht werden.</w:t>
      </w:r>
    </w:p>
    <w:p w14:paraId="6B81ABA4" w14:textId="77777777" w:rsidR="009F348C" w:rsidRDefault="009F348C" w:rsidP="009F348C">
      <w:pPr>
        <w:pStyle w:val="BodyText"/>
        <w:rPr>
          <w:color w:val="000000"/>
        </w:rPr>
      </w:pPr>
      <w:r>
        <w:rPr>
          <w:color w:val="000000"/>
        </w:rPr>
        <w:t>Abstimmung: einstimmig</w:t>
      </w:r>
    </w:p>
    <w:p w14:paraId="68A2A525" w14:textId="77777777" w:rsidR="00BE3AAE" w:rsidRPr="00BE3AAE" w:rsidRDefault="00BE3AAE" w:rsidP="00BE3AAE">
      <w:pPr>
        <w:pStyle w:val="BodyText"/>
        <w:rPr>
          <w:color w:val="000000"/>
          <w:sz w:val="16"/>
        </w:rPr>
      </w:pPr>
      <w:hyperlink w:anchor="TO" w:history="1">
        <w:r w:rsidRPr="00BE3AAE">
          <w:rPr>
            <w:rStyle w:val="Hyperlink"/>
            <w:sz w:val="16"/>
            <w:szCs w:val="20"/>
          </w:rPr>
          <w:t>«zur Tagesordnung</w:t>
        </w:r>
      </w:hyperlink>
    </w:p>
    <w:p w14:paraId="42A662DE" w14:textId="77777777" w:rsidR="00BE3AAE" w:rsidRPr="009F348C" w:rsidRDefault="00BE3AAE" w:rsidP="00BE3AAE">
      <w:pPr>
        <w:pStyle w:val="BodyText"/>
        <w:rPr>
          <w:color w:val="000000"/>
          <w:sz w:val="16"/>
          <w:szCs w:val="16"/>
        </w:rPr>
      </w:pPr>
    </w:p>
    <w:p w14:paraId="042BC41B" w14:textId="77777777" w:rsidR="00BE3AAE" w:rsidRDefault="00BE3AAE" w:rsidP="00BE3AAE">
      <w:pPr>
        <w:pStyle w:val="BodyText"/>
        <w:rPr>
          <w:color w:val="000000"/>
        </w:rPr>
      </w:pPr>
      <w:bookmarkStart w:id="4" w:name="GRTOP4_16112005_0"/>
      <w:bookmarkEnd w:id="4"/>
      <w:r>
        <w:rPr>
          <w:b/>
          <w:color w:val="000000"/>
        </w:rPr>
        <w:t>TOP 4.) Nachtragsvoranschlag 2005</w:t>
      </w:r>
    </w:p>
    <w:p w14:paraId="1E0EF10A" w14:textId="77777777" w:rsidR="009F348C" w:rsidRDefault="009F348C" w:rsidP="009F348C">
      <w:pPr>
        <w:pStyle w:val="BodyText"/>
        <w:rPr>
          <w:color w:val="000000"/>
        </w:rPr>
      </w:pPr>
      <w:r>
        <w:rPr>
          <w:color w:val="000000"/>
        </w:rPr>
        <w:t>Der Bgm. verliest den Nachtragsvoranschlag 2005.</w:t>
      </w:r>
    </w:p>
    <w:p w14:paraId="3E41CD12" w14:textId="77777777" w:rsidR="009F348C" w:rsidRDefault="009F348C" w:rsidP="009F348C">
      <w:pPr>
        <w:pStyle w:val="BodyText"/>
        <w:rPr>
          <w:color w:val="000000"/>
        </w:rPr>
      </w:pPr>
      <w:r>
        <w:rPr>
          <w:color w:val="000000"/>
        </w:rPr>
        <w:t>Der Voranschlag ist ordnungsgemäß aufgelegen. Erinnerungen wurden keine eingebracht.</w:t>
      </w:r>
    </w:p>
    <w:p w14:paraId="7D650D78" w14:textId="77777777" w:rsidR="009F348C" w:rsidRDefault="009F348C" w:rsidP="009F348C">
      <w:pPr>
        <w:pStyle w:val="BodyText"/>
        <w:rPr>
          <w:color w:val="000000"/>
        </w:rPr>
      </w:pPr>
      <w:r>
        <w:rPr>
          <w:color w:val="000000"/>
        </w:rPr>
        <w:t>Es gibt eine Anfrage zu Stromkosten Straßenbeleuchtung.</w:t>
      </w:r>
    </w:p>
    <w:p w14:paraId="28C29DF2" w14:textId="77777777" w:rsidR="009F348C" w:rsidRDefault="009F348C" w:rsidP="009F348C">
      <w:pPr>
        <w:pStyle w:val="BodyText"/>
        <w:rPr>
          <w:color w:val="000000"/>
        </w:rPr>
      </w:pPr>
      <w:r>
        <w:rPr>
          <w:color w:val="000000"/>
        </w:rPr>
        <w:t>Bgm. Antrag: Der NTVA 2005 soll laut Entwurf beschlossen werden.</w:t>
      </w:r>
    </w:p>
    <w:p w14:paraId="4D320F3A" w14:textId="77777777" w:rsidR="009F348C" w:rsidRDefault="009F348C" w:rsidP="009F348C">
      <w:pPr>
        <w:pStyle w:val="BodyText"/>
        <w:rPr>
          <w:color w:val="000000"/>
        </w:rPr>
      </w:pPr>
      <w:r>
        <w:rPr>
          <w:color w:val="000000"/>
        </w:rPr>
        <w:t>Abstimmung: einstimmig</w:t>
      </w:r>
    </w:p>
    <w:p w14:paraId="147EF465" w14:textId="77777777" w:rsidR="00BE3AAE" w:rsidRPr="00BE3AAE" w:rsidRDefault="00BE3AAE" w:rsidP="00BE3AAE">
      <w:pPr>
        <w:pStyle w:val="BodyText"/>
        <w:rPr>
          <w:color w:val="000000"/>
          <w:sz w:val="16"/>
        </w:rPr>
      </w:pPr>
      <w:hyperlink w:anchor="TO" w:history="1">
        <w:r w:rsidRPr="00BE3AAE">
          <w:rPr>
            <w:rStyle w:val="Hyperlink"/>
            <w:sz w:val="16"/>
            <w:szCs w:val="20"/>
          </w:rPr>
          <w:t>«zur Tagesordnung</w:t>
        </w:r>
      </w:hyperlink>
    </w:p>
    <w:p w14:paraId="657295BD" w14:textId="77777777" w:rsidR="00BE3AAE" w:rsidRDefault="00BE3AAE" w:rsidP="00BE3AAE">
      <w:pPr>
        <w:pStyle w:val="BodyText"/>
        <w:rPr>
          <w:color w:val="000000"/>
        </w:rPr>
      </w:pPr>
      <w:bookmarkStart w:id="5" w:name="GRTOP5_16112005_0"/>
      <w:bookmarkEnd w:id="5"/>
      <w:r>
        <w:rPr>
          <w:b/>
          <w:color w:val="000080"/>
        </w:rPr>
        <w:lastRenderedPageBreak/>
        <w:t>TOP 5.) Ansuchen um Verbücherung § 15 LTG Vermessungsamt - Höhenberg</w:t>
      </w:r>
    </w:p>
    <w:p w14:paraId="77E765B3" w14:textId="77777777" w:rsidR="009F348C" w:rsidRDefault="009F348C" w:rsidP="009F348C">
      <w:pPr>
        <w:pStyle w:val="BodyText"/>
        <w:rPr>
          <w:color w:val="000000"/>
        </w:rPr>
      </w:pPr>
      <w:r>
        <w:rPr>
          <w:color w:val="000000"/>
        </w:rPr>
        <w:t>Geometer DI Jonke hat die Vermessung Höhenberg abgeschlossen. Es muss jetzt noch der Antrag an das Vermessungsamt St. Pölten um Durchführung der Verbücherung nach § 15 LTG (Liegenschaftsteilungsgesetz) gestellt werden. Dazu ist ein GR-Beschluss notwendig.</w:t>
      </w:r>
    </w:p>
    <w:p w14:paraId="03356F67" w14:textId="77777777" w:rsidR="009F348C" w:rsidRDefault="009F348C" w:rsidP="009F348C">
      <w:pPr>
        <w:pStyle w:val="BodyText"/>
        <w:rPr>
          <w:color w:val="000000"/>
        </w:rPr>
      </w:pPr>
      <w:r>
        <w:rPr>
          <w:color w:val="000000"/>
        </w:rPr>
        <w:t>Bgm. Antrag: Der Antrag an das Vermessungsamt St. Pölten um Durchführung der Verbücherung nach § 15 LTG laut der Vermessungsurkunde von DI Jonke/Kochberger, GZ: 3626-05 soll gestellt werden.</w:t>
      </w:r>
    </w:p>
    <w:p w14:paraId="33FF8122" w14:textId="77777777" w:rsidR="009F348C" w:rsidRDefault="009F348C" w:rsidP="009F348C">
      <w:pPr>
        <w:pStyle w:val="BodyText"/>
        <w:rPr>
          <w:color w:val="000000"/>
        </w:rPr>
      </w:pPr>
      <w:r>
        <w:rPr>
          <w:color w:val="000000"/>
        </w:rPr>
        <w:t>Abstimmung: einstimmig</w:t>
      </w:r>
    </w:p>
    <w:p w14:paraId="6C09D077" w14:textId="77777777" w:rsidR="00BE3AAE" w:rsidRPr="00BE3AAE" w:rsidRDefault="00BE3AAE" w:rsidP="00BE3AAE">
      <w:pPr>
        <w:pStyle w:val="BodyText"/>
        <w:rPr>
          <w:color w:val="000000"/>
          <w:sz w:val="16"/>
        </w:rPr>
      </w:pPr>
      <w:hyperlink w:anchor="TO" w:history="1">
        <w:r w:rsidRPr="00BE3AAE">
          <w:rPr>
            <w:rStyle w:val="Hyperlink"/>
            <w:sz w:val="16"/>
            <w:szCs w:val="20"/>
          </w:rPr>
          <w:t>«zur Tagesordnung</w:t>
        </w:r>
      </w:hyperlink>
    </w:p>
    <w:p w14:paraId="4F8F5147" w14:textId="77777777" w:rsidR="00BE3AAE" w:rsidRDefault="00BE3AAE" w:rsidP="00BE3AAE">
      <w:pPr>
        <w:pStyle w:val="BodyText"/>
        <w:rPr>
          <w:color w:val="000000"/>
        </w:rPr>
      </w:pPr>
    </w:p>
    <w:p w14:paraId="482DE7C9" w14:textId="77777777" w:rsidR="00BE3AAE" w:rsidRDefault="00BE3AAE" w:rsidP="00BE3AAE">
      <w:pPr>
        <w:pStyle w:val="BodyText"/>
        <w:rPr>
          <w:color w:val="000000"/>
        </w:rPr>
      </w:pPr>
      <w:bookmarkStart w:id="6" w:name="GRTOP6_16112005_9"/>
      <w:bookmarkEnd w:id="6"/>
      <w:r>
        <w:rPr>
          <w:b/>
          <w:color w:val="000080"/>
        </w:rPr>
        <w:t>TOP 6.) Verordnung Gebrauchsabgabe</w:t>
      </w:r>
    </w:p>
    <w:p w14:paraId="2421DF71" w14:textId="77777777" w:rsidR="009F348C" w:rsidRDefault="009F348C" w:rsidP="009F348C">
      <w:pPr>
        <w:pStyle w:val="BodyText"/>
        <w:rPr>
          <w:szCs w:val="24"/>
          <w:lang w:val="de-DE"/>
        </w:rPr>
      </w:pPr>
      <w:r>
        <w:rPr>
          <w:szCs w:val="24"/>
          <w:lang w:val="de-DE"/>
        </w:rPr>
        <w:t>Der Landtag hat das NÖ Gebrauchsabgabegesetz 1973 geändert.</w:t>
      </w:r>
    </w:p>
    <w:p w14:paraId="4285A839" w14:textId="77777777" w:rsidR="009F348C" w:rsidRDefault="009F348C" w:rsidP="009F348C">
      <w:pPr>
        <w:pStyle w:val="BodyText"/>
        <w:rPr>
          <w:szCs w:val="24"/>
          <w:lang w:val="de-DE"/>
        </w:rPr>
      </w:pPr>
      <w:r>
        <w:rPr>
          <w:szCs w:val="24"/>
          <w:lang w:val="de-DE"/>
        </w:rPr>
        <w:t>Um die Gebrauchsabgabe auf Leitungen über und unter öffentlichen Gut erheben zu können, ist eine Verordnung des Gemeinderates nötig:</w:t>
      </w:r>
    </w:p>
    <w:p w14:paraId="1C937910" w14:textId="77777777" w:rsidR="009F348C" w:rsidRPr="00572AFF" w:rsidRDefault="009F348C" w:rsidP="009F348C">
      <w:pPr>
        <w:jc w:val="center"/>
        <w:rPr>
          <w:b/>
          <w:smallCaps/>
          <w:szCs w:val="22"/>
        </w:rPr>
      </w:pPr>
      <w:r w:rsidRPr="00572AFF">
        <w:rPr>
          <w:b/>
          <w:smallCaps/>
          <w:szCs w:val="22"/>
        </w:rPr>
        <w:t>Verordnung</w:t>
      </w:r>
    </w:p>
    <w:p w14:paraId="609812EF" w14:textId="77777777" w:rsidR="009F348C" w:rsidRPr="00572AFF" w:rsidRDefault="009F348C" w:rsidP="009F348C">
      <w:pPr>
        <w:jc w:val="center"/>
        <w:rPr>
          <w:b/>
          <w:szCs w:val="22"/>
        </w:rPr>
      </w:pPr>
      <w:r w:rsidRPr="00572AFF">
        <w:rPr>
          <w:b/>
          <w:szCs w:val="22"/>
        </w:rPr>
        <w:t xml:space="preserve">über die Erhebung einer </w:t>
      </w:r>
    </w:p>
    <w:p w14:paraId="451B3689" w14:textId="77777777" w:rsidR="009F348C" w:rsidRDefault="009F348C" w:rsidP="009F348C">
      <w:pPr>
        <w:jc w:val="center"/>
        <w:rPr>
          <w:b/>
          <w:sz w:val="48"/>
          <w:szCs w:val="48"/>
        </w:rPr>
      </w:pPr>
      <w:r w:rsidRPr="00572AFF">
        <w:rPr>
          <w:b/>
          <w:szCs w:val="22"/>
        </w:rPr>
        <w:t>Gebrauchsabgabe</w:t>
      </w:r>
    </w:p>
    <w:p w14:paraId="40080C32" w14:textId="77777777" w:rsidR="009F348C" w:rsidRDefault="009F348C" w:rsidP="009F348C">
      <w:pPr>
        <w:rPr>
          <w:szCs w:val="24"/>
          <w:lang w:val="de-DE"/>
        </w:rPr>
      </w:pPr>
      <w:r>
        <w:rPr>
          <w:szCs w:val="24"/>
          <w:lang w:val="de-DE"/>
        </w:rPr>
        <w:t>Der Gemeinderat der Gemeinde Zelking-Matzleinsdorf beschließt in seiner Sitzung am 16.11.2005 für den über den widmungsmäßigen Zweck hinausgehenden Gebrauch von öffentlichem Grund in der Gemeinde die Einhebung einer Gebrauchsabgabe nach den Bestimmungen des NÖ Gebrauchsabgabegesetzes 1973 in der derzeit geltenden Fassung der 4. Novelle (LGBl. 3700-4) wie folgt:</w:t>
      </w:r>
    </w:p>
    <w:p w14:paraId="0FC8BF9F" w14:textId="77777777" w:rsidR="009F348C" w:rsidRDefault="009F348C" w:rsidP="009F348C">
      <w:pPr>
        <w:rPr>
          <w:szCs w:val="24"/>
          <w:lang w:val="de-DE"/>
        </w:rPr>
      </w:pPr>
      <w:r>
        <w:rPr>
          <w:szCs w:val="24"/>
          <w:lang w:val="de-DE"/>
        </w:rPr>
        <w:t xml:space="preserve">Die Gebrauchsabgabe ist von allen Gebrauchsarten der Tarife A und B des NÖ Gebrauchsabgabegesetzes 1973 mit den dort angeführten </w:t>
      </w:r>
      <w:r>
        <w:rPr>
          <w:b/>
          <w:szCs w:val="24"/>
          <w:lang w:val="de-DE"/>
        </w:rPr>
        <w:t>Höchstsätzen</w:t>
      </w:r>
      <w:r>
        <w:rPr>
          <w:szCs w:val="24"/>
          <w:lang w:val="de-DE"/>
        </w:rPr>
        <w:t xml:space="preserve"> zu entrichten.</w:t>
      </w:r>
    </w:p>
    <w:p w14:paraId="236BE7FE" w14:textId="77777777" w:rsidR="009F348C" w:rsidRDefault="009F348C" w:rsidP="009F348C">
      <w:pPr>
        <w:rPr>
          <w:szCs w:val="24"/>
          <w:lang w:val="de-DE"/>
        </w:rPr>
      </w:pPr>
      <w:r>
        <w:rPr>
          <w:szCs w:val="24"/>
          <w:lang w:val="de-DE"/>
        </w:rPr>
        <w:t>Die Verordnung tritt am 1. Jänner 2006 in Kraft.</w:t>
      </w:r>
    </w:p>
    <w:p w14:paraId="7DAFBBB5" w14:textId="77777777" w:rsidR="009F348C" w:rsidRDefault="009F348C" w:rsidP="009F348C">
      <w:pPr>
        <w:pStyle w:val="BodyText"/>
        <w:rPr>
          <w:color w:val="000000"/>
          <w:lang w:val="de-DE"/>
        </w:rPr>
      </w:pPr>
    </w:p>
    <w:p w14:paraId="59C1170C" w14:textId="77777777" w:rsidR="009F348C" w:rsidRDefault="009F348C" w:rsidP="009F348C">
      <w:pPr>
        <w:pStyle w:val="BodyText"/>
        <w:rPr>
          <w:color w:val="000000"/>
          <w:lang w:val="de-DE"/>
        </w:rPr>
      </w:pPr>
      <w:r>
        <w:rPr>
          <w:color w:val="000000"/>
          <w:lang w:val="de-DE"/>
        </w:rPr>
        <w:t>Bgm.: Antrag: Die Verordnung für die Erhebung der Gebrauchsabgabe soll in der vorliegenden Form beschlossen werden.</w:t>
      </w:r>
    </w:p>
    <w:p w14:paraId="5F9E10C8" w14:textId="77777777" w:rsidR="009F348C" w:rsidRDefault="009F348C" w:rsidP="009F348C">
      <w:pPr>
        <w:pStyle w:val="BodyText"/>
        <w:rPr>
          <w:color w:val="000000"/>
        </w:rPr>
      </w:pPr>
      <w:r>
        <w:rPr>
          <w:color w:val="000000"/>
          <w:lang w:val="de-DE"/>
        </w:rPr>
        <w:t>Abstimmung: einstimmig</w:t>
      </w:r>
    </w:p>
    <w:p w14:paraId="4DF6B84D" w14:textId="77777777" w:rsidR="00BE3AAE" w:rsidRPr="00BE3AAE" w:rsidRDefault="00BE3AAE" w:rsidP="00BE3AAE">
      <w:pPr>
        <w:pStyle w:val="BodyText"/>
        <w:rPr>
          <w:color w:val="000000"/>
          <w:sz w:val="16"/>
        </w:rPr>
      </w:pPr>
      <w:hyperlink w:anchor="TO" w:history="1">
        <w:r w:rsidRPr="00BE3AAE">
          <w:rPr>
            <w:rStyle w:val="Hyperlink"/>
            <w:sz w:val="16"/>
            <w:szCs w:val="20"/>
          </w:rPr>
          <w:t>«zur Tagesordnung</w:t>
        </w:r>
      </w:hyperlink>
    </w:p>
    <w:p w14:paraId="0D092E2E" w14:textId="77777777" w:rsidR="00BE3AAE" w:rsidRDefault="00BE3AAE" w:rsidP="00BE3AAE">
      <w:pPr>
        <w:pStyle w:val="BodyText"/>
        <w:rPr>
          <w:color w:val="000000"/>
        </w:rPr>
      </w:pPr>
    </w:p>
    <w:p w14:paraId="343D43C6" w14:textId="77777777" w:rsidR="00BE3AAE" w:rsidRDefault="00BE3AAE" w:rsidP="00BE3AAE">
      <w:pPr>
        <w:pStyle w:val="BodyText"/>
        <w:rPr>
          <w:color w:val="000000"/>
        </w:rPr>
      </w:pPr>
      <w:bookmarkStart w:id="7" w:name="GRTOP7_16112005_9"/>
      <w:bookmarkEnd w:id="7"/>
      <w:r>
        <w:rPr>
          <w:b/>
          <w:color w:val="000080"/>
        </w:rPr>
        <w:t>TOP 7.) Übertragung der Einhebung der Gebrauchsabgabe an den GVU Melk</w:t>
      </w:r>
    </w:p>
    <w:p w14:paraId="2D5DCB16" w14:textId="77777777" w:rsidR="009F348C" w:rsidRDefault="009F348C" w:rsidP="009F348C">
      <w:r>
        <w:t>Für die Berechnung, Ausschreibung, Einhebung und zwangsweise Vollstreckung der Gebrauchsabgabe soll der Gemeindeverband (GVU Melk) beauftragt werden.</w:t>
      </w:r>
    </w:p>
    <w:p w14:paraId="0244E1C3" w14:textId="77777777" w:rsidR="009F348C" w:rsidRPr="00966102" w:rsidRDefault="009F348C" w:rsidP="009F348C">
      <w:pPr>
        <w:pStyle w:val="BodyText"/>
      </w:pPr>
      <w:r>
        <w:t>Die Kosten dafür betragen 2% der Abgabensumme.</w:t>
      </w:r>
    </w:p>
    <w:p w14:paraId="2795B65B" w14:textId="77777777" w:rsidR="009F348C" w:rsidRDefault="009F348C" w:rsidP="009F348C">
      <w:r>
        <w:t xml:space="preserve">Bgm. Antrag: Der Gemeinderat der Gemeinde Zelking-Matzleinsdorf                 </w:t>
      </w:r>
    </w:p>
    <w:p w14:paraId="35818399" w14:textId="77777777" w:rsidR="009F348C" w:rsidRDefault="009F348C" w:rsidP="009F348C">
      <w:r>
        <w:t>beschließt die Übertragung der Ausschreibung, Berechnung, Vorschreibung, Einhebung und zwangsweise Einbringung der Gebrauchsabgabe gem. Nö Gebrauchsabgabegesetz 1973 (LGBl 3700-4) an den Gemeindeverband für Umweltschutz und Abgabeneinhebung im Bezirk Melk .</w:t>
      </w:r>
    </w:p>
    <w:p w14:paraId="44A25A73" w14:textId="77777777" w:rsidR="009F348C" w:rsidRDefault="009F348C" w:rsidP="009F348C"/>
    <w:p w14:paraId="2374CDC3" w14:textId="77777777" w:rsidR="009F348C" w:rsidRDefault="009F348C" w:rsidP="009F348C">
      <w:pPr>
        <w:pStyle w:val="BodyText"/>
        <w:rPr>
          <w:color w:val="000000"/>
        </w:rPr>
      </w:pPr>
      <w:r>
        <w:rPr>
          <w:color w:val="000000"/>
        </w:rPr>
        <w:t>Abstimmung: einstimmig</w:t>
      </w:r>
    </w:p>
    <w:p w14:paraId="53067F77" w14:textId="77777777" w:rsidR="00BE3AAE" w:rsidRPr="00BE3AAE" w:rsidRDefault="00BE3AAE" w:rsidP="00BE3AAE">
      <w:pPr>
        <w:pStyle w:val="BodyText"/>
        <w:rPr>
          <w:color w:val="000000"/>
          <w:sz w:val="16"/>
        </w:rPr>
      </w:pPr>
      <w:hyperlink w:anchor="TO" w:history="1">
        <w:r w:rsidRPr="00BE3AAE">
          <w:rPr>
            <w:rStyle w:val="Hyperlink"/>
            <w:sz w:val="16"/>
            <w:szCs w:val="20"/>
          </w:rPr>
          <w:t>«zur Tagesordnung</w:t>
        </w:r>
      </w:hyperlink>
    </w:p>
    <w:p w14:paraId="3B54D8F7" w14:textId="77777777" w:rsidR="00BE3AAE" w:rsidRDefault="00BE3AAE" w:rsidP="00BE3AAE">
      <w:pPr>
        <w:pStyle w:val="BodyText"/>
        <w:rPr>
          <w:color w:val="000000"/>
        </w:rPr>
      </w:pPr>
    </w:p>
    <w:p w14:paraId="41144250" w14:textId="77777777" w:rsidR="00BE3AAE" w:rsidRDefault="00BE3AAE" w:rsidP="00BE3AAE">
      <w:pPr>
        <w:pStyle w:val="BodyText"/>
        <w:rPr>
          <w:color w:val="000000"/>
        </w:rPr>
      </w:pPr>
      <w:bookmarkStart w:id="8" w:name="GRTOP8_16112005_0"/>
      <w:bookmarkEnd w:id="8"/>
      <w:r>
        <w:rPr>
          <w:b/>
          <w:color w:val="000000"/>
        </w:rPr>
        <w:t>TOP 8.) Bericht des Bürgermeisters und der Obleute</w:t>
      </w:r>
    </w:p>
    <w:p w14:paraId="4140D4F3" w14:textId="77777777" w:rsidR="009F348C" w:rsidRDefault="009F348C" w:rsidP="009F348C">
      <w:pPr>
        <w:pStyle w:val="BodyText"/>
        <w:rPr>
          <w:color w:val="000000"/>
        </w:rPr>
      </w:pPr>
      <w:r>
        <w:rPr>
          <w:color w:val="000000"/>
        </w:rPr>
        <w:t>* Forststraße Bauer</w:t>
      </w:r>
    </w:p>
    <w:p w14:paraId="6F36389B" w14:textId="77777777" w:rsidR="009F348C" w:rsidRDefault="009F348C" w:rsidP="009F348C">
      <w:pPr>
        <w:pStyle w:val="BodyText"/>
        <w:rPr>
          <w:color w:val="000000"/>
        </w:rPr>
      </w:pPr>
      <w:r>
        <w:rPr>
          <w:color w:val="000000"/>
        </w:rPr>
        <w:t>* Unterschriften Gehsteig Großpriel-Straße</w:t>
      </w:r>
    </w:p>
    <w:p w14:paraId="0E267358" w14:textId="77777777" w:rsidR="009F348C" w:rsidRDefault="009F348C" w:rsidP="009F348C">
      <w:pPr>
        <w:pStyle w:val="BodyText"/>
        <w:rPr>
          <w:color w:val="000000"/>
        </w:rPr>
      </w:pPr>
      <w:r>
        <w:rPr>
          <w:color w:val="000000"/>
        </w:rPr>
        <w:t>* BHW – Broschüre Kirchen – Pichler Ludwig – Präsentation am 26.11.2005</w:t>
      </w:r>
    </w:p>
    <w:p w14:paraId="7423B322" w14:textId="77777777" w:rsidR="009F348C" w:rsidRDefault="009F348C" w:rsidP="009F348C">
      <w:pPr>
        <w:pStyle w:val="BodyText"/>
        <w:rPr>
          <w:color w:val="000000"/>
        </w:rPr>
      </w:pPr>
      <w:r>
        <w:rPr>
          <w:color w:val="000000"/>
        </w:rPr>
        <w:t>* Verkehrszeichen Mösel</w:t>
      </w:r>
    </w:p>
    <w:p w14:paraId="189C1A16" w14:textId="77777777" w:rsidR="009F348C" w:rsidRDefault="009F348C" w:rsidP="009F348C">
      <w:pPr>
        <w:pStyle w:val="BodyText"/>
        <w:rPr>
          <w:color w:val="000000"/>
        </w:rPr>
      </w:pPr>
      <w:r>
        <w:rPr>
          <w:color w:val="000000"/>
        </w:rPr>
        <w:t>* Leichenhalle</w:t>
      </w:r>
    </w:p>
    <w:p w14:paraId="37A185B3" w14:textId="77777777" w:rsidR="009F348C" w:rsidRDefault="009F348C" w:rsidP="009F348C">
      <w:pPr>
        <w:pStyle w:val="BodyText"/>
        <w:rPr>
          <w:color w:val="000000"/>
        </w:rPr>
      </w:pPr>
      <w:r>
        <w:rPr>
          <w:color w:val="000000"/>
        </w:rPr>
        <w:t xml:space="preserve">* Drascher – Orts-Übersichtstafel </w:t>
      </w:r>
    </w:p>
    <w:p w14:paraId="4A92F759" w14:textId="77777777" w:rsidR="009F348C" w:rsidRDefault="009F348C" w:rsidP="009F348C">
      <w:pPr>
        <w:pStyle w:val="BodyText"/>
        <w:rPr>
          <w:color w:val="000000"/>
        </w:rPr>
      </w:pPr>
      <w:r>
        <w:rPr>
          <w:color w:val="000000"/>
        </w:rPr>
        <w:t>* Winterdienst</w:t>
      </w:r>
    </w:p>
    <w:p w14:paraId="0327EA93" w14:textId="77777777" w:rsidR="009F348C" w:rsidRDefault="009F348C" w:rsidP="009F348C">
      <w:pPr>
        <w:pStyle w:val="BodyText"/>
        <w:rPr>
          <w:color w:val="000000"/>
        </w:rPr>
      </w:pPr>
      <w:r>
        <w:rPr>
          <w:color w:val="000000"/>
        </w:rPr>
        <w:t>* Sandgrube Bergern</w:t>
      </w:r>
    </w:p>
    <w:p w14:paraId="2D5EC9B1" w14:textId="77777777" w:rsidR="009F348C" w:rsidRDefault="009F348C" w:rsidP="009F348C">
      <w:pPr>
        <w:pStyle w:val="BodyText"/>
        <w:rPr>
          <w:color w:val="000000"/>
          <w:sz w:val="16"/>
        </w:rPr>
      </w:pPr>
    </w:p>
    <w:p w14:paraId="286C5F4D" w14:textId="77777777" w:rsidR="00BE3AAE" w:rsidRPr="00BE3AAE" w:rsidRDefault="00BE3AAE" w:rsidP="00BE3AAE">
      <w:pPr>
        <w:pStyle w:val="BodyText"/>
        <w:rPr>
          <w:color w:val="000000"/>
          <w:sz w:val="16"/>
        </w:rPr>
      </w:pPr>
      <w:hyperlink w:anchor="TO" w:history="1">
        <w:r w:rsidRPr="00BE3AAE">
          <w:rPr>
            <w:rStyle w:val="Hyperlink"/>
            <w:sz w:val="16"/>
            <w:szCs w:val="20"/>
          </w:rPr>
          <w:t>«zur Tagesordnung</w:t>
        </w:r>
      </w:hyperlink>
    </w:p>
    <w:p w14:paraId="6090C8D7" w14:textId="77777777" w:rsidR="00BE3AAE" w:rsidRDefault="00BE3AAE" w:rsidP="00BE3AAE">
      <w:pPr>
        <w:pStyle w:val="BodyText"/>
        <w:rPr>
          <w:color w:val="000000"/>
        </w:rPr>
      </w:pPr>
    </w:p>
    <w:p w14:paraId="2D75BEF7" w14:textId="77777777" w:rsidR="00BE3AAE" w:rsidRDefault="00BE3AAE" w:rsidP="00BE3AAE">
      <w:pPr>
        <w:pStyle w:val="BodyText"/>
        <w:rPr>
          <w:color w:val="000000"/>
        </w:rPr>
      </w:pPr>
    </w:p>
    <w:p w14:paraId="192BE1EC" w14:textId="77777777" w:rsidR="00BE3AAE" w:rsidRDefault="00BE3AAE" w:rsidP="00BE3AAE">
      <w:pPr>
        <w:pStyle w:val="BodyText"/>
        <w:rPr>
          <w:color w:val="000000"/>
        </w:rPr>
      </w:pPr>
    </w:p>
    <w:p w14:paraId="4386EC8E" w14:textId="77777777" w:rsidR="00BE3AAE" w:rsidRDefault="00BE3AAE" w:rsidP="00BE3AAE">
      <w:pPr>
        <w:pStyle w:val="BodyText"/>
        <w:rPr>
          <w:color w:val="000000"/>
          <w:sz w:val="20"/>
        </w:rPr>
      </w:pPr>
    </w:p>
    <w:p w14:paraId="2A2DEAEA" w14:textId="77777777" w:rsidR="00BE3AAE" w:rsidRDefault="00BE3AAE" w:rsidP="00BE3AAE">
      <w:pPr>
        <w:pStyle w:val="BodyText"/>
        <w:rPr>
          <w:color w:val="000000"/>
          <w:sz w:val="20"/>
        </w:rPr>
      </w:pPr>
      <w:r>
        <w:rPr>
          <w:color w:val="000000"/>
          <w:sz w:val="20"/>
        </w:rPr>
        <w:t>Dieses Protokoll wurde genehmigt in der Sitzung am _____________.</w:t>
      </w:r>
    </w:p>
    <w:p w14:paraId="3E99D8FE" w14:textId="77777777" w:rsidR="00BE3AAE" w:rsidRDefault="00BE3AAE" w:rsidP="00BE3AAE">
      <w:pPr>
        <w:pStyle w:val="BodyText"/>
        <w:rPr>
          <w:color w:val="000000"/>
          <w:sz w:val="20"/>
        </w:rPr>
      </w:pPr>
    </w:p>
    <w:p w14:paraId="2F2654C7" w14:textId="77777777" w:rsidR="000E2163" w:rsidRPr="00BE3AAE" w:rsidRDefault="00BE3AAE" w:rsidP="00BE3AAE">
      <w:pPr>
        <w:pStyle w:val="BodyText"/>
        <w:jc w:val="center"/>
        <w:rPr>
          <w:color w:val="000000"/>
          <w:sz w:val="20"/>
        </w:rPr>
      </w:pPr>
      <w:r>
        <w:rPr>
          <w:color w:val="000000"/>
          <w:sz w:val="20"/>
        </w:rPr>
        <w:t>Unterschriften</w:t>
      </w:r>
    </w:p>
    <w:p w14:paraId="6C8F1B39" w14:textId="77777777" w:rsidR="000E2163" w:rsidRPr="000E2163" w:rsidRDefault="000E2163" w:rsidP="003F002D">
      <w:pPr>
        <w:rPr>
          <w:szCs w:val="24"/>
        </w:rPr>
      </w:pPr>
    </w:p>
    <w:sectPr w:rsidR="000E2163" w:rsidRPr="000E2163" w:rsidSect="00BE1517">
      <w:headerReference w:type="default" r:id="rId6"/>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6046" w14:textId="77777777" w:rsidR="00030731" w:rsidRDefault="00030731">
      <w:r>
        <w:separator/>
      </w:r>
    </w:p>
  </w:endnote>
  <w:endnote w:type="continuationSeparator" w:id="0">
    <w:p w14:paraId="62466719" w14:textId="77777777" w:rsidR="00030731" w:rsidRDefault="0003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FFCB" w14:textId="77777777" w:rsidR="00BE3AAE" w:rsidRPr="00F05FE5" w:rsidRDefault="00BE3AAE"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Pr>
        <w:rFonts w:ascii="Bernstein-Regular" w:hAnsi="Bernstein-Regular"/>
        <w:noProof/>
        <w:sz w:val="12"/>
      </w:rPr>
      <w:t>E:\Ablageverzeichnis\Gemeindebriefneu2.DOC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Pr>
        <w:rFonts w:ascii="Bernstein-Regular" w:hAnsi="Bernstein-Regular"/>
        <w:sz w:val="12"/>
      </w:rPr>
      <w:t>Microsoft Word 10.0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Pr>
        <w:rFonts w:ascii="Bernstein-Regular" w:hAnsi="Bernstein-Regular"/>
        <w:noProof/>
        <w:sz w:val="12"/>
      </w:rPr>
      <w:t>Freitag, 21. Jänner 2005</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A921F8">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9F348C">
      <w:rPr>
        <w:rStyle w:val="PageNumber"/>
        <w:rFonts w:ascii="Bernstein-Regular" w:hAnsi="Bernstein-Regular"/>
        <w:noProof/>
        <w:sz w:val="18"/>
      </w:rPr>
      <w:t>4</w:t>
    </w:r>
    <w:r w:rsidRPr="00F05FE5">
      <w:rPr>
        <w:rStyle w:val="PageNumber"/>
        <w:rFonts w:ascii="Bernstein-Regular" w:hAnsi="Bernstein-Regular"/>
        <w:sz w:val="18"/>
      </w:rPr>
      <w:fldChar w:fldCharType="end"/>
    </w:r>
  </w:p>
  <w:p w14:paraId="6054FFBC" w14:textId="77777777" w:rsidR="00BE3AAE" w:rsidRPr="00F05FE5" w:rsidRDefault="00BE3AAE">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FA5E" w14:textId="77777777" w:rsidR="00BE3AAE" w:rsidRPr="0045084F" w:rsidRDefault="00BE3AAE"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Pr>
        <w:noProof/>
        <w:sz w:val="12"/>
      </w:rPr>
      <w:t>E:\Ablageverzeichnis\Gemeindebriefneu2.DOC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Pr>
        <w:sz w:val="12"/>
      </w:rPr>
      <w:t>Microsoft Word 10.0</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Pr>
        <w:noProof/>
        <w:sz w:val="12"/>
      </w:rPr>
      <w:t>Freitag, 21. Jänner 2005</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A921F8">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E84F" w14:textId="77777777" w:rsidR="00030731" w:rsidRDefault="00030731">
      <w:r>
        <w:separator/>
      </w:r>
    </w:p>
  </w:footnote>
  <w:footnote w:type="continuationSeparator" w:id="0">
    <w:p w14:paraId="59E93BCA" w14:textId="77777777" w:rsidR="00030731" w:rsidRDefault="00030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5B60" w14:textId="77777777" w:rsidR="00BE3AAE" w:rsidRPr="00BE1517" w:rsidRDefault="00BE3AAE"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B8DD" w14:textId="77777777" w:rsidR="00BE3AAE" w:rsidRDefault="00414C55" w:rsidP="00BE1517">
    <w:r>
      <w:rPr>
        <w:noProof/>
        <w:sz w:val="32"/>
        <w:szCs w:val="32"/>
        <w:lang w:eastAsia="de-AT"/>
      </w:rPr>
      <w:drawing>
        <wp:anchor distT="0" distB="0" distL="114300" distR="114300" simplePos="0" relativeHeight="251656192" behindDoc="1" locked="0" layoutInCell="1" allowOverlap="1" wp14:anchorId="0182EA46" wp14:editId="16622E43">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4F9587F9" wp14:editId="368E3350">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85349C0" wp14:editId="7E40FB60">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1DF88DA9" wp14:editId="635F4291">
              <wp:simplePos x="0" y="0"/>
              <wp:positionH relativeFrom="column">
                <wp:posOffset>1778000</wp:posOffset>
              </wp:positionH>
              <wp:positionV relativeFrom="paragraph">
                <wp:posOffset>-71755</wp:posOffset>
              </wp:positionV>
              <wp:extent cx="3911600" cy="313055"/>
              <wp:effectExtent l="0" t="0" r="0" b="0"/>
              <wp:wrapNone/>
              <wp:docPr id="2061353638"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77FA41" w14:textId="77777777" w:rsidR="00414C55" w:rsidRPr="00414C55" w:rsidRDefault="00414C55" w:rsidP="00414C55">
                          <w:pPr>
                            <w:jc w:val="center"/>
                            <w:rPr>
                              <w:color w:val="00006A"/>
                              <w:sz w:val="24"/>
                              <w:szCs w:val="24"/>
                              <w:lang w:val="en-GB"/>
                              <w14:shadow w14:blurRad="0" w14:dist="45847" w14:dir="2021404" w14:sx="100000" w14:sy="100000" w14:kx="0" w14:ky="0" w14:algn="ctr">
                                <w14:srgbClr w14:val="B2B2B2">
                                  <w14:alpha w14:val="20000"/>
                                </w14:srgbClr>
                              </w14:shadow>
                            </w:rPr>
                          </w:pPr>
                          <w:r w:rsidRPr="00414C55">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F88DA9"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4077FA41" w14:textId="77777777" w:rsidR="00414C55" w:rsidRPr="00414C55" w:rsidRDefault="00414C55" w:rsidP="00414C55">
                    <w:pPr>
                      <w:jc w:val="center"/>
                      <w:rPr>
                        <w:color w:val="00006A"/>
                        <w:sz w:val="24"/>
                        <w:szCs w:val="24"/>
                        <w:lang w:val="en-GB"/>
                        <w14:shadow w14:blurRad="0" w14:dist="45847" w14:dir="2021404" w14:sx="100000" w14:sy="100000" w14:kx="0" w14:ky="0" w14:algn="ctr">
                          <w14:srgbClr w14:val="B2B2B2">
                            <w14:alpha w14:val="20000"/>
                          </w14:srgbClr>
                        </w14:shadow>
                      </w:rPr>
                    </w:pPr>
                    <w:r w:rsidRPr="00414C55">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4449C52F" w14:textId="77777777" w:rsidR="00BE3AAE" w:rsidRDefault="00BE3AAE" w:rsidP="00BE1517">
    <w:pPr>
      <w:pStyle w:val="Header"/>
      <w:rPr>
        <w:sz w:val="22"/>
        <w:szCs w:val="22"/>
      </w:rPr>
    </w:pPr>
  </w:p>
  <w:p w14:paraId="5D1E802D" w14:textId="77777777" w:rsidR="00BE3AAE" w:rsidRPr="00AB1820" w:rsidRDefault="00BE3AAE" w:rsidP="00BE1517">
    <w:pPr>
      <w:pStyle w:val="Header"/>
    </w:pPr>
    <w:r>
      <w:rPr>
        <w:sz w:val="22"/>
        <w:szCs w:val="22"/>
      </w:rPr>
      <w:t xml:space="preserve">                                   </w:t>
    </w:r>
    <w:r>
      <w:rPr>
        <w:sz w:val="22"/>
        <w:szCs w:val="22"/>
      </w:rPr>
      <w:tab/>
      <w:t xml:space="preserve">                              </w:t>
    </w:r>
    <w:r w:rsidRPr="00AB1820">
      <w:rPr>
        <w:sz w:val="22"/>
        <w:szCs w:val="22"/>
      </w:rPr>
      <w:t>3393 Matzleinsdorf  / Bezirk Melk / NÖ</w:t>
    </w:r>
    <w:r w:rsidRPr="00AB1820">
      <w:t xml:space="preserve">   </w:t>
    </w:r>
    <w:r>
      <w:t xml:space="preserve">  </w:t>
    </w:r>
    <w:r w:rsidRPr="00AB1820">
      <w:t xml:space="preserve">  </w:t>
    </w:r>
  </w:p>
  <w:p w14:paraId="762831F6" w14:textId="77777777" w:rsidR="00BE3AAE" w:rsidRDefault="00BE3AAE" w:rsidP="00BE1517">
    <w:pPr>
      <w:pStyle w:val="Header"/>
      <w:rPr>
        <w:sz w:val="32"/>
        <w:szCs w:val="32"/>
      </w:rPr>
    </w:pPr>
    <w:r w:rsidRPr="00AB1820">
      <w:rPr>
        <w:sz w:val="32"/>
        <w:szCs w:val="32"/>
      </w:rPr>
      <w:t xml:space="preserve">             </w:t>
    </w:r>
  </w:p>
  <w:p w14:paraId="7F118E9E" w14:textId="77777777" w:rsidR="00BE3AAE" w:rsidRPr="00EF14FB" w:rsidRDefault="00BE3AAE" w:rsidP="00BE1517">
    <w:pPr>
      <w:pStyle w:val="Header"/>
      <w:rPr>
        <w:sz w:val="28"/>
        <w:szCs w:val="28"/>
      </w:rPr>
    </w:pPr>
    <w:r w:rsidRPr="00EF14FB">
      <w:rPr>
        <w:sz w:val="28"/>
        <w:szCs w:val="2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comments" w:enforcement="1" w:cryptProviderType="rsaAES" w:cryptAlgorithmClass="hash" w:cryptAlgorithmType="typeAny" w:cryptAlgorithmSid="14" w:cryptSpinCount="100000" w:hash="YLvFys0XLMorsdVkih7n8FRy76Y71PrQu/a40QRgx9ybSbD2qOUxWm1kvkt8B9Zv0++Xy3y1b8Is11EDiSschg==" w:salt="WYxE6T+1hkigHF3R+KkPc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0731"/>
    <w:rsid w:val="00031647"/>
    <w:rsid w:val="00080E9A"/>
    <w:rsid w:val="0008539E"/>
    <w:rsid w:val="000B2AD0"/>
    <w:rsid w:val="000D603F"/>
    <w:rsid w:val="000E2163"/>
    <w:rsid w:val="000F061B"/>
    <w:rsid w:val="001356EF"/>
    <w:rsid w:val="00153DD7"/>
    <w:rsid w:val="00161628"/>
    <w:rsid w:val="001738DA"/>
    <w:rsid w:val="001B3757"/>
    <w:rsid w:val="001F3B86"/>
    <w:rsid w:val="00201C9B"/>
    <w:rsid w:val="0021006C"/>
    <w:rsid w:val="00273E05"/>
    <w:rsid w:val="002F3852"/>
    <w:rsid w:val="002F4BAC"/>
    <w:rsid w:val="00324BED"/>
    <w:rsid w:val="00354C44"/>
    <w:rsid w:val="00374E90"/>
    <w:rsid w:val="003D0572"/>
    <w:rsid w:val="003F002D"/>
    <w:rsid w:val="003F09F0"/>
    <w:rsid w:val="003F2447"/>
    <w:rsid w:val="0040730F"/>
    <w:rsid w:val="00414C55"/>
    <w:rsid w:val="00426009"/>
    <w:rsid w:val="004345A1"/>
    <w:rsid w:val="0045084F"/>
    <w:rsid w:val="00456A92"/>
    <w:rsid w:val="004E116B"/>
    <w:rsid w:val="004E420F"/>
    <w:rsid w:val="004E5B80"/>
    <w:rsid w:val="00582DD6"/>
    <w:rsid w:val="005A7FD5"/>
    <w:rsid w:val="006259BF"/>
    <w:rsid w:val="00672C44"/>
    <w:rsid w:val="00681E11"/>
    <w:rsid w:val="006C28FB"/>
    <w:rsid w:val="006F38FE"/>
    <w:rsid w:val="00713999"/>
    <w:rsid w:val="00781AF6"/>
    <w:rsid w:val="00853711"/>
    <w:rsid w:val="008D3E15"/>
    <w:rsid w:val="008D4BF3"/>
    <w:rsid w:val="008E54A0"/>
    <w:rsid w:val="008F490C"/>
    <w:rsid w:val="0090141F"/>
    <w:rsid w:val="009606F0"/>
    <w:rsid w:val="009F348C"/>
    <w:rsid w:val="00A10485"/>
    <w:rsid w:val="00A27819"/>
    <w:rsid w:val="00A5193D"/>
    <w:rsid w:val="00A64EFB"/>
    <w:rsid w:val="00A921F8"/>
    <w:rsid w:val="00AB1820"/>
    <w:rsid w:val="00AE7705"/>
    <w:rsid w:val="00B20B71"/>
    <w:rsid w:val="00B36F09"/>
    <w:rsid w:val="00B44548"/>
    <w:rsid w:val="00BE1517"/>
    <w:rsid w:val="00BE3AAE"/>
    <w:rsid w:val="00C279A0"/>
    <w:rsid w:val="00C458C4"/>
    <w:rsid w:val="00CC1241"/>
    <w:rsid w:val="00D012E8"/>
    <w:rsid w:val="00D32D16"/>
    <w:rsid w:val="00D36C57"/>
    <w:rsid w:val="00D3736E"/>
    <w:rsid w:val="00DE2E54"/>
    <w:rsid w:val="00E86BA4"/>
    <w:rsid w:val="00E93DDC"/>
    <w:rsid w:val="00E97BEE"/>
    <w:rsid w:val="00EF14FB"/>
    <w:rsid w:val="00EF2AF3"/>
    <w:rsid w:val="00F00A95"/>
    <w:rsid w:val="00F05FE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D6864"/>
  <w15:chartTrackingRefBased/>
  <w15:docId w15:val="{D8915211-D710-BB4A-8119-9F99F716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Revision">
    <w:name w:val="Revision"/>
    <w:hidden/>
    <w:uiPriority w:val="99"/>
    <w:semiHidden/>
    <w:rsid w:val="00414C55"/>
    <w:rPr>
      <w:rFonts w:ascii="Comic Sans MS" w:hAnsi="Comic Sans MS"/>
      <w:sz w:val="22"/>
      <w:lang w:val="de-AT" w:eastAsia="de-DE"/>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5469</Characters>
  <Application>Microsoft Office Word</Application>
  <DocSecurity>8</DocSecurity>
  <Lines>45</Lines>
  <Paragraphs>12</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6416</CharactersWithSpaces>
  <SharedDoc>false</SharedDoc>
  <HLinks>
    <vt:vector size="96" baseType="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7864382</vt:i4>
      </vt:variant>
      <vt:variant>
        <vt:i4>21</vt:i4>
      </vt:variant>
      <vt:variant>
        <vt:i4>0</vt:i4>
      </vt:variant>
      <vt:variant>
        <vt:i4>5</vt:i4>
      </vt:variant>
      <vt:variant>
        <vt:lpwstr/>
      </vt:variant>
      <vt:variant>
        <vt:lpwstr>GRTOP8_16112005_0</vt:lpwstr>
      </vt:variant>
      <vt:variant>
        <vt:i4>7798846</vt:i4>
      </vt:variant>
      <vt:variant>
        <vt:i4>18</vt:i4>
      </vt:variant>
      <vt:variant>
        <vt:i4>0</vt:i4>
      </vt:variant>
      <vt:variant>
        <vt:i4>5</vt:i4>
      </vt:variant>
      <vt:variant>
        <vt:lpwstr/>
      </vt:variant>
      <vt:variant>
        <vt:lpwstr>GRTOP7_16112005_9</vt:lpwstr>
      </vt:variant>
      <vt:variant>
        <vt:i4>7733310</vt:i4>
      </vt:variant>
      <vt:variant>
        <vt:i4>15</vt:i4>
      </vt:variant>
      <vt:variant>
        <vt:i4>0</vt:i4>
      </vt:variant>
      <vt:variant>
        <vt:i4>5</vt:i4>
      </vt:variant>
      <vt:variant>
        <vt:lpwstr/>
      </vt:variant>
      <vt:variant>
        <vt:lpwstr>GRTOP6_16112005_9</vt:lpwstr>
      </vt:variant>
      <vt:variant>
        <vt:i4>7667774</vt:i4>
      </vt:variant>
      <vt:variant>
        <vt:i4>12</vt:i4>
      </vt:variant>
      <vt:variant>
        <vt:i4>0</vt:i4>
      </vt:variant>
      <vt:variant>
        <vt:i4>5</vt:i4>
      </vt:variant>
      <vt:variant>
        <vt:lpwstr/>
      </vt:variant>
      <vt:variant>
        <vt:lpwstr>GRTOP5_16112005_0</vt:lpwstr>
      </vt:variant>
      <vt:variant>
        <vt:i4>7602238</vt:i4>
      </vt:variant>
      <vt:variant>
        <vt:i4>9</vt:i4>
      </vt:variant>
      <vt:variant>
        <vt:i4>0</vt:i4>
      </vt:variant>
      <vt:variant>
        <vt:i4>5</vt:i4>
      </vt:variant>
      <vt:variant>
        <vt:lpwstr/>
      </vt:variant>
      <vt:variant>
        <vt:lpwstr>GRTOP4_16112005_0</vt:lpwstr>
      </vt:variant>
      <vt:variant>
        <vt:i4>7536702</vt:i4>
      </vt:variant>
      <vt:variant>
        <vt:i4>6</vt:i4>
      </vt:variant>
      <vt:variant>
        <vt:i4>0</vt:i4>
      </vt:variant>
      <vt:variant>
        <vt:i4>5</vt:i4>
      </vt:variant>
      <vt:variant>
        <vt:lpwstr/>
      </vt:variant>
      <vt:variant>
        <vt:lpwstr>GRTOP3_16112005_0</vt:lpwstr>
      </vt:variant>
      <vt:variant>
        <vt:i4>7471166</vt:i4>
      </vt:variant>
      <vt:variant>
        <vt:i4>3</vt:i4>
      </vt:variant>
      <vt:variant>
        <vt:i4>0</vt:i4>
      </vt:variant>
      <vt:variant>
        <vt:i4>5</vt:i4>
      </vt:variant>
      <vt:variant>
        <vt:lpwstr/>
      </vt:variant>
      <vt:variant>
        <vt:lpwstr>GRTOP2_16112005_0</vt:lpwstr>
      </vt:variant>
      <vt:variant>
        <vt:i4>7405630</vt:i4>
      </vt:variant>
      <vt:variant>
        <vt:i4>0</vt:i4>
      </vt:variant>
      <vt:variant>
        <vt:i4>0</vt:i4>
      </vt:variant>
      <vt:variant>
        <vt:i4>5</vt:i4>
      </vt:variant>
      <vt:variant>
        <vt:lpwstr/>
      </vt:variant>
      <vt:variant>
        <vt:lpwstr>GRTOP1_16112005_0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2005-01-21T09:16:00Z</cp:lastPrinted>
  <dcterms:created xsi:type="dcterms:W3CDTF">2025-05-21T11:46:00Z</dcterms:created>
  <dcterms:modified xsi:type="dcterms:W3CDTF">2025-05-21T11:46:00Z</dcterms:modified>
</cp:coreProperties>
</file>